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57"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000"/>
      </w:tblPr>
      <w:tblGrid>
        <w:gridCol w:w="2622"/>
        <w:gridCol w:w="3827"/>
        <w:gridCol w:w="2763"/>
      </w:tblGrid>
      <w:tr w:rsidR="000C53E3" w:rsidTr="006D008A">
        <w:trPr>
          <w:cantSplit/>
        </w:trPr>
        <w:tc>
          <w:tcPr>
            <w:tcW w:w="2622" w:type="dxa"/>
          </w:tcPr>
          <w:p w:rsidR="000C53E3" w:rsidRPr="00DD279B" w:rsidRDefault="000C53E3" w:rsidP="00DD279B"/>
          <w:p w:rsidR="00A35D28" w:rsidRPr="08126C20" w:rsidRDefault="00A35D28" w:rsidP="006D008A">
            <w:pPr>
              <w:rPr>
                <w:rFonts w:ascii="Arial" w:hAnsi="Arial" w:cs="Arial"/>
                <w:sz w:val="16"/>
                <w:szCs w:val="16"/>
              </w:rPr>
            </w:pPr>
          </w:p>
          <w:p w:rsidR="000C53E3" w:rsidRPr="08126C20" w:rsidRDefault="000C53E3" w:rsidP="006D008A">
            <w:pPr>
              <w:jc w:val="center"/>
              <w:rPr>
                <w:rFonts w:ascii="Arial" w:hAnsi="Arial" w:cs="Arial"/>
              </w:rPr>
            </w:pPr>
            <w:r>
              <w:rPr>
                <w:noProof/>
              </w:rPr>
              <w:drawing>
                <wp:inline distT="0" distB="0" distL="0" distR="0">
                  <wp:extent cx="952500" cy="1057275"/>
                  <wp:effectExtent l="19050" t="0" r="0" b="0"/>
                  <wp:docPr id="1" name="obrázek 1" descr="Tma%C5%88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C5%88_znak"/>
                          <pic:cNvPicPr>
                            <a:picLocks noChangeAspect="1" noChangeArrowheads="1"/>
                          </pic:cNvPicPr>
                        </pic:nvPicPr>
                        <pic:blipFill>
                          <a:blip r:embed="rId8"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6590" w:type="dxa"/>
            <w:gridSpan w:val="2"/>
          </w:tcPr>
          <w:p w:rsidR="000C53E3" w:rsidRPr="00A35D28" w:rsidRDefault="000C53E3" w:rsidP="006D008A">
            <w:pPr>
              <w:jc w:val="center"/>
              <w:rPr>
                <w:rFonts w:ascii="Arial" w:hAnsi="Arial" w:cs="Arial"/>
                <w:sz w:val="16"/>
                <w:szCs w:val="16"/>
              </w:rPr>
            </w:pPr>
          </w:p>
          <w:p w:rsidR="000C53E3" w:rsidRDefault="000C53E3" w:rsidP="00D732E0">
            <w:pPr>
              <w:pStyle w:val="Nadpis1"/>
              <w:numPr>
                <w:ilvl w:val="0"/>
                <w:numId w:val="0"/>
              </w:numPr>
              <w:rPr>
                <w:shadow/>
              </w:rPr>
            </w:pPr>
            <w:r>
              <w:rPr>
                <w:shadow/>
                <w:highlight w:val="yellow"/>
              </w:rPr>
              <w:t>OBZOR</w:t>
            </w:r>
          </w:p>
          <w:p w:rsidR="000C53E3" w:rsidRDefault="000C53E3" w:rsidP="00D732E0">
            <w:pPr>
              <w:pStyle w:val="Nadpis2"/>
              <w:numPr>
                <w:ilvl w:val="0"/>
                <w:numId w:val="0"/>
              </w:numPr>
              <w:rPr>
                <w:sz w:val="28"/>
              </w:rPr>
            </w:pPr>
            <w:r>
              <w:t xml:space="preserve">Informační časopis       </w:t>
            </w:r>
            <w:r>
              <w:rPr>
                <w:i/>
                <w:iCs/>
                <w:caps/>
                <w:outline/>
                <w:sz w:val="28"/>
                <w:highlight w:val="yellow"/>
              </w:rPr>
              <w:t>o b c e     T m a ň</w:t>
            </w:r>
          </w:p>
          <w:p w:rsidR="000C53E3" w:rsidRPr="00A35D28" w:rsidRDefault="000C53E3" w:rsidP="006D008A">
            <w:pPr>
              <w:rPr>
                <w:sz w:val="16"/>
                <w:szCs w:val="16"/>
              </w:rPr>
            </w:pPr>
          </w:p>
        </w:tc>
      </w:tr>
      <w:tr w:rsidR="000C53E3" w:rsidTr="006D008A">
        <w:tc>
          <w:tcPr>
            <w:tcW w:w="2622" w:type="dxa"/>
          </w:tcPr>
          <w:p w:rsidR="000C53E3" w:rsidRDefault="00CD074D" w:rsidP="006D008A">
            <w:pPr>
              <w:jc w:val="center"/>
              <w:rPr>
                <w:rFonts w:ascii="Arial" w:hAnsi="Arial" w:cs="Arial"/>
                <w:b/>
                <w:bCs/>
              </w:rPr>
            </w:pPr>
            <w:r>
              <w:rPr>
                <w:rFonts w:ascii="Arial" w:hAnsi="Arial" w:cs="Arial"/>
                <w:b/>
                <w:bCs/>
              </w:rPr>
              <w:t>Ročník XX</w:t>
            </w:r>
            <w:r w:rsidR="00997B9D">
              <w:rPr>
                <w:rFonts w:ascii="Arial" w:hAnsi="Arial" w:cs="Arial"/>
                <w:b/>
                <w:bCs/>
              </w:rPr>
              <w:t>V</w:t>
            </w:r>
            <w:r w:rsidR="00D85C8B">
              <w:rPr>
                <w:rFonts w:ascii="Arial" w:hAnsi="Arial" w:cs="Arial"/>
                <w:b/>
                <w:bCs/>
              </w:rPr>
              <w:t>I</w:t>
            </w:r>
            <w:r w:rsidR="00A448E7">
              <w:rPr>
                <w:rFonts w:ascii="Arial" w:hAnsi="Arial" w:cs="Arial"/>
                <w:b/>
                <w:bCs/>
              </w:rPr>
              <w:t>I</w:t>
            </w:r>
            <w:r w:rsidR="003243A5">
              <w:rPr>
                <w:rFonts w:ascii="Arial" w:hAnsi="Arial" w:cs="Arial"/>
                <w:b/>
                <w:bCs/>
              </w:rPr>
              <w:t>I</w:t>
            </w:r>
            <w:r w:rsidR="000C53E3">
              <w:rPr>
                <w:rFonts w:ascii="Arial" w:hAnsi="Arial" w:cs="Arial"/>
                <w:b/>
                <w:bCs/>
              </w:rPr>
              <w:t>.</w:t>
            </w:r>
          </w:p>
        </w:tc>
        <w:tc>
          <w:tcPr>
            <w:tcW w:w="3827" w:type="dxa"/>
          </w:tcPr>
          <w:p w:rsidR="000C53E3" w:rsidRDefault="009D7F55" w:rsidP="00916986">
            <w:pPr>
              <w:pStyle w:val="Nadpis4"/>
              <w:numPr>
                <w:ilvl w:val="0"/>
                <w:numId w:val="0"/>
              </w:numPr>
              <w:rPr>
                <w:sz w:val="24"/>
              </w:rPr>
            </w:pPr>
            <w:r>
              <w:rPr>
                <w:sz w:val="24"/>
              </w:rPr>
              <w:t>Červ</w:t>
            </w:r>
            <w:r w:rsidR="00253BD8">
              <w:rPr>
                <w:sz w:val="24"/>
              </w:rPr>
              <w:t>en</w:t>
            </w:r>
            <w:r w:rsidR="00DF1BF3">
              <w:rPr>
                <w:sz w:val="24"/>
              </w:rPr>
              <w:t>ec</w:t>
            </w:r>
            <w:r w:rsidR="000C53E3">
              <w:rPr>
                <w:sz w:val="24"/>
              </w:rPr>
              <w:t xml:space="preserve"> 201</w:t>
            </w:r>
            <w:r w:rsidR="00CF4965">
              <w:rPr>
                <w:sz w:val="24"/>
              </w:rPr>
              <w:t>6</w:t>
            </w:r>
          </w:p>
        </w:tc>
        <w:tc>
          <w:tcPr>
            <w:tcW w:w="2763" w:type="dxa"/>
          </w:tcPr>
          <w:p w:rsidR="000C53E3" w:rsidRDefault="000C53E3" w:rsidP="00DF1BF3">
            <w:pPr>
              <w:jc w:val="center"/>
              <w:rPr>
                <w:rFonts w:ascii="Arial" w:hAnsi="Arial" w:cs="Arial"/>
                <w:b/>
                <w:bCs/>
              </w:rPr>
            </w:pPr>
            <w:r>
              <w:rPr>
                <w:rFonts w:ascii="Arial" w:hAnsi="Arial" w:cs="Arial"/>
                <w:b/>
                <w:bCs/>
              </w:rPr>
              <w:t xml:space="preserve">Číslo </w:t>
            </w:r>
            <w:r w:rsidR="00DF1BF3">
              <w:rPr>
                <w:rFonts w:ascii="Arial" w:hAnsi="Arial" w:cs="Arial"/>
                <w:b/>
                <w:bCs/>
              </w:rPr>
              <w:t>7</w:t>
            </w:r>
            <w:r>
              <w:rPr>
                <w:rFonts w:ascii="Arial" w:hAnsi="Arial" w:cs="Arial"/>
                <w:b/>
                <w:bCs/>
                <w:sz w:val="28"/>
              </w:rPr>
              <w:t>/</w:t>
            </w:r>
            <w:r w:rsidR="003243A5">
              <w:rPr>
                <w:rFonts w:ascii="Arial" w:hAnsi="Arial" w:cs="Arial"/>
                <w:b/>
                <w:bCs/>
              </w:rPr>
              <w:t>2016</w:t>
            </w:r>
            <w:r w:rsidR="00586E89">
              <w:rPr>
                <w:rFonts w:ascii="Arial" w:hAnsi="Arial" w:cs="Arial"/>
                <w:b/>
                <w:bCs/>
              </w:rPr>
              <w:t xml:space="preserve"> (3</w:t>
            </w:r>
            <w:r w:rsidR="0018512C">
              <w:rPr>
                <w:rFonts w:ascii="Arial" w:hAnsi="Arial" w:cs="Arial"/>
                <w:b/>
                <w:bCs/>
              </w:rPr>
              <w:t>1</w:t>
            </w:r>
            <w:r w:rsidR="00DF1BF3">
              <w:rPr>
                <w:rFonts w:ascii="Arial" w:hAnsi="Arial" w:cs="Arial"/>
                <w:b/>
                <w:bCs/>
              </w:rPr>
              <w:t>6</w:t>
            </w:r>
            <w:r>
              <w:rPr>
                <w:rFonts w:ascii="Arial" w:hAnsi="Arial" w:cs="Arial"/>
                <w:b/>
                <w:bCs/>
              </w:rPr>
              <w:t>)</w:t>
            </w:r>
          </w:p>
        </w:tc>
      </w:tr>
    </w:tbl>
    <w:p w:rsidR="00AE7F9B" w:rsidRDefault="00AE7F9B" w:rsidP="00007D56">
      <w:pPr>
        <w:pStyle w:val="Zkladntext"/>
        <w:rPr>
          <w:b/>
          <w:sz w:val="24"/>
          <w:szCs w:val="24"/>
          <w:highlight w:val="yellow"/>
        </w:rPr>
      </w:pPr>
    </w:p>
    <w:p w:rsidR="008C297A" w:rsidRPr="00497FF9" w:rsidRDefault="008C297A" w:rsidP="008C297A">
      <w:pPr>
        <w:pStyle w:val="Bezmezer"/>
        <w:jc w:val="center"/>
        <w:rPr>
          <w:rFonts w:ascii="Arial" w:hAnsi="Arial" w:cs="Arial"/>
          <w:b/>
        </w:rPr>
      </w:pPr>
      <w:r>
        <w:rPr>
          <w:rFonts w:ascii="Arial" w:hAnsi="Arial" w:cs="Arial"/>
          <w:b/>
          <w:highlight w:val="yellow"/>
        </w:rPr>
        <w:t xml:space="preserve">Tipy OBZORU </w:t>
      </w:r>
      <w:r w:rsidRPr="00415398">
        <w:rPr>
          <w:rFonts w:ascii="Arial" w:hAnsi="Arial" w:cs="Arial"/>
          <w:b/>
          <w:highlight w:val="yellow"/>
        </w:rPr>
        <w:t>na prázdninové výlety</w:t>
      </w:r>
    </w:p>
    <w:p w:rsidR="008C297A" w:rsidRPr="00275562" w:rsidRDefault="008C297A" w:rsidP="008C297A">
      <w:pPr>
        <w:pStyle w:val="Bezmezer"/>
        <w:jc w:val="both"/>
        <w:rPr>
          <w:rFonts w:ascii="Arial" w:hAnsi="Arial" w:cs="Arial"/>
          <w:i/>
        </w:rPr>
      </w:pPr>
      <w:r w:rsidRPr="00275562">
        <w:rPr>
          <w:rFonts w:ascii="Arial" w:hAnsi="Arial" w:cs="Arial"/>
          <w:i/>
        </w:rPr>
        <w:t>Vážení čtenáři!</w:t>
      </w:r>
    </w:p>
    <w:p w:rsidR="008C297A" w:rsidRPr="00415398" w:rsidRDefault="007C6704" w:rsidP="008C297A">
      <w:pPr>
        <w:pStyle w:val="Bezmezer"/>
        <w:jc w:val="both"/>
        <w:rPr>
          <w:rFonts w:ascii="Arial" w:hAnsi="Arial" w:cs="Arial"/>
          <w:i/>
        </w:rPr>
      </w:pPr>
      <w:r>
        <w:rPr>
          <w:rFonts w:ascii="Arial" w:hAnsi="Arial" w:cs="Arial"/>
          <w:i/>
        </w:rPr>
        <w:t>Začaly letní prázdniny</w:t>
      </w:r>
      <w:r w:rsidR="00E76EEF">
        <w:rPr>
          <w:rFonts w:ascii="Arial" w:hAnsi="Arial" w:cs="Arial"/>
          <w:i/>
        </w:rPr>
        <w:t>,</w:t>
      </w:r>
      <w:r w:rsidR="008C297A" w:rsidRPr="00275562">
        <w:rPr>
          <w:rFonts w:ascii="Arial" w:hAnsi="Arial" w:cs="Arial"/>
          <w:i/>
        </w:rPr>
        <w:t xml:space="preserve"> a proto pro inspiraci přinášíme stejně jako v minulých letech na stránkách červencového vydání tmaňského informačního časopisu OBZOR tipy na návštěvu zajímavých památek, objektů nebo muzeí, které se nacházejí v našem regionu. K některým námi uváděným tipům dojdete pěšky</w:t>
      </w:r>
      <w:r w:rsidR="008C297A">
        <w:rPr>
          <w:rFonts w:ascii="Arial" w:hAnsi="Arial" w:cs="Arial"/>
          <w:i/>
        </w:rPr>
        <w:t xml:space="preserve"> – jsou v katastru Tmaně nebo v jejím nejbližším okolí</w:t>
      </w:r>
      <w:r w:rsidR="008C297A" w:rsidRPr="00275562">
        <w:rPr>
          <w:rFonts w:ascii="Arial" w:hAnsi="Arial" w:cs="Arial"/>
          <w:i/>
        </w:rPr>
        <w:t xml:space="preserve">, k jiným se dojede linkovým autobusem, </w:t>
      </w:r>
      <w:r w:rsidR="008C297A">
        <w:rPr>
          <w:rFonts w:ascii="Arial" w:hAnsi="Arial" w:cs="Arial"/>
          <w:i/>
        </w:rPr>
        <w:t xml:space="preserve">někam však lze dojet jen </w:t>
      </w:r>
      <w:r w:rsidR="008C297A" w:rsidRPr="00275562">
        <w:rPr>
          <w:rFonts w:ascii="Arial" w:hAnsi="Arial" w:cs="Arial"/>
          <w:i/>
        </w:rPr>
        <w:t>autem</w:t>
      </w:r>
      <w:r w:rsidR="008C297A">
        <w:rPr>
          <w:rFonts w:ascii="Arial" w:hAnsi="Arial" w:cs="Arial"/>
          <w:i/>
        </w:rPr>
        <w:t xml:space="preserve"> – ale ani to není v dnešní době pro většinu z nás žádný </w:t>
      </w:r>
      <w:r w:rsidR="008C297A" w:rsidRPr="00415398">
        <w:rPr>
          <w:rFonts w:ascii="Arial" w:hAnsi="Arial" w:cs="Arial"/>
          <w:i/>
        </w:rPr>
        <w:t>problém</w:t>
      </w:r>
      <w:r w:rsidR="008C297A" w:rsidRPr="00275562">
        <w:rPr>
          <w:rFonts w:ascii="Arial" w:hAnsi="Arial" w:cs="Arial"/>
          <w:i/>
        </w:rPr>
        <w:t xml:space="preserve">. </w:t>
      </w:r>
    </w:p>
    <w:p w:rsidR="008C297A" w:rsidRPr="00275562" w:rsidRDefault="008C297A" w:rsidP="008C297A">
      <w:pPr>
        <w:pStyle w:val="Bezmezer"/>
        <w:jc w:val="both"/>
        <w:rPr>
          <w:rFonts w:ascii="Arial" w:hAnsi="Arial" w:cs="Arial"/>
          <w:i/>
        </w:rPr>
      </w:pPr>
    </w:p>
    <w:p w:rsidR="008C297A" w:rsidRPr="00275562" w:rsidRDefault="008C297A" w:rsidP="008C297A">
      <w:pPr>
        <w:pStyle w:val="Bezmezer"/>
        <w:jc w:val="center"/>
        <w:rPr>
          <w:rFonts w:ascii="Arial" w:hAnsi="Arial" w:cs="Arial"/>
        </w:rPr>
      </w:pPr>
      <w:r w:rsidRPr="00415398">
        <w:rPr>
          <w:rFonts w:ascii="Arial" w:hAnsi="Arial" w:cs="Arial"/>
          <w:b/>
        </w:rPr>
        <w:t>Tmaň –</w:t>
      </w:r>
      <w:r>
        <w:t xml:space="preserve"> </w:t>
      </w:r>
      <w:hyperlink r:id="rId9" w:tooltip="Národní přírodní památka" w:history="1">
        <w:r w:rsidRPr="00275562">
          <w:rPr>
            <w:rStyle w:val="Hypertextovodkaz"/>
            <w:rFonts w:ascii="Arial" w:hAnsi="Arial" w:cs="Arial"/>
            <w:b/>
            <w:color w:val="auto"/>
            <w:u w:val="none"/>
          </w:rPr>
          <w:t>Národní přírodní památka</w:t>
        </w:r>
      </w:hyperlink>
      <w:r w:rsidRPr="00275562">
        <w:rPr>
          <w:rFonts w:ascii="Arial" w:hAnsi="Arial" w:cs="Arial"/>
          <w:b/>
        </w:rPr>
        <w:t xml:space="preserve"> </w:t>
      </w:r>
      <w:r w:rsidRPr="00275562">
        <w:rPr>
          <w:rFonts w:ascii="Arial" w:hAnsi="Arial" w:cs="Arial"/>
          <w:b/>
          <w:bCs/>
        </w:rPr>
        <w:t>Kotýz</w:t>
      </w:r>
    </w:p>
    <w:p w:rsidR="008C297A" w:rsidRPr="00275562" w:rsidRDefault="008C297A" w:rsidP="008C297A">
      <w:pPr>
        <w:pStyle w:val="Bezmezer"/>
        <w:jc w:val="both"/>
        <w:rPr>
          <w:rFonts w:ascii="Arial" w:hAnsi="Arial" w:cs="Arial"/>
        </w:rPr>
      </w:pPr>
      <w:r w:rsidRPr="008C297A">
        <w:rPr>
          <w:rFonts w:ascii="Arial" w:hAnsi="Arial" w:cs="Arial"/>
        </w:rPr>
        <w:t>Začínáme doma ve Tmani.</w:t>
      </w:r>
      <w:r>
        <w:t xml:space="preserve"> </w:t>
      </w:r>
      <w:hyperlink r:id="rId10" w:tooltip="Národní přírodní památka" w:history="1">
        <w:r w:rsidRPr="00275562">
          <w:rPr>
            <w:rStyle w:val="Hypertextovodkaz"/>
            <w:rFonts w:ascii="Arial" w:hAnsi="Arial" w:cs="Arial"/>
            <w:color w:val="auto"/>
            <w:u w:val="none"/>
          </w:rPr>
          <w:t>Národní přírodní památka</w:t>
        </w:r>
      </w:hyperlink>
      <w:r w:rsidRPr="00275562">
        <w:rPr>
          <w:rFonts w:ascii="Arial" w:hAnsi="Arial" w:cs="Arial"/>
        </w:rPr>
        <w:t xml:space="preserve"> </w:t>
      </w:r>
      <w:r w:rsidRPr="00275562">
        <w:rPr>
          <w:rFonts w:ascii="Arial" w:hAnsi="Arial" w:cs="Arial"/>
          <w:b/>
          <w:bCs/>
        </w:rPr>
        <w:t>Kotýz</w:t>
      </w:r>
      <w:r w:rsidRPr="00275562">
        <w:rPr>
          <w:rFonts w:ascii="Arial" w:hAnsi="Arial" w:cs="Arial"/>
        </w:rPr>
        <w:t xml:space="preserve"> se nachází v jihozápadním výběžku </w:t>
      </w:r>
      <w:hyperlink r:id="rId11" w:tooltip="Chráněná krajinná oblast Český kras" w:history="1">
        <w:r w:rsidRPr="00275562">
          <w:rPr>
            <w:rStyle w:val="Hypertextovodkaz"/>
            <w:rFonts w:ascii="Arial" w:hAnsi="Arial" w:cs="Arial"/>
            <w:color w:val="auto"/>
            <w:u w:val="none"/>
          </w:rPr>
          <w:t>CHKO Český kras</w:t>
        </w:r>
      </w:hyperlink>
      <w:r w:rsidRPr="00275562">
        <w:rPr>
          <w:rFonts w:ascii="Arial" w:hAnsi="Arial" w:cs="Arial"/>
        </w:rPr>
        <w:t xml:space="preserve">, cca 1 km západně od </w:t>
      </w:r>
      <w:hyperlink r:id="rId12" w:tooltip="Koněpruské jeskyně" w:history="1">
        <w:r w:rsidRPr="00275562">
          <w:rPr>
            <w:rStyle w:val="Hypertextovodkaz"/>
            <w:rFonts w:ascii="Arial" w:hAnsi="Arial" w:cs="Arial"/>
            <w:color w:val="auto"/>
            <w:u w:val="none"/>
          </w:rPr>
          <w:t>Koněpruských jeskyní</w:t>
        </w:r>
      </w:hyperlink>
      <w:r w:rsidRPr="00275562">
        <w:rPr>
          <w:rFonts w:ascii="Arial" w:hAnsi="Arial" w:cs="Arial"/>
        </w:rPr>
        <w:t xml:space="preserve"> a přibližně 4 km jihozápadně od </w:t>
      </w:r>
      <w:hyperlink r:id="rId13" w:tooltip="Beroun" w:history="1">
        <w:r w:rsidRPr="00275562">
          <w:rPr>
            <w:rStyle w:val="Hypertextovodkaz"/>
            <w:rFonts w:ascii="Arial" w:hAnsi="Arial" w:cs="Arial"/>
            <w:color w:val="auto"/>
            <w:u w:val="none"/>
          </w:rPr>
          <w:t>Berouna</w:t>
        </w:r>
      </w:hyperlink>
      <w:r w:rsidRPr="00275562">
        <w:rPr>
          <w:rFonts w:ascii="Arial" w:hAnsi="Arial" w:cs="Arial"/>
        </w:rPr>
        <w:t xml:space="preserve">, na katastru obcí </w:t>
      </w:r>
      <w:hyperlink r:id="rId14" w:tooltip="Koněprusy" w:history="1">
        <w:r w:rsidRPr="00275562">
          <w:rPr>
            <w:rStyle w:val="Hypertextovodkaz"/>
            <w:rFonts w:ascii="Arial" w:hAnsi="Arial" w:cs="Arial"/>
            <w:color w:val="auto"/>
            <w:u w:val="none"/>
          </w:rPr>
          <w:t>Koněprusy</w:t>
        </w:r>
      </w:hyperlink>
      <w:r w:rsidRPr="00275562">
        <w:rPr>
          <w:rFonts w:ascii="Arial" w:hAnsi="Arial" w:cs="Arial"/>
        </w:rPr>
        <w:t xml:space="preserve"> a </w:t>
      </w:r>
      <w:hyperlink r:id="rId15" w:tooltip="Tmaň" w:history="1">
        <w:r w:rsidRPr="00275562">
          <w:rPr>
            <w:rStyle w:val="Hypertextovodkaz"/>
            <w:rFonts w:ascii="Arial" w:hAnsi="Arial" w:cs="Arial"/>
            <w:color w:val="auto"/>
            <w:u w:val="none"/>
          </w:rPr>
          <w:t>Tmaň</w:t>
        </w:r>
      </w:hyperlink>
      <w:r w:rsidRPr="00275562">
        <w:rPr>
          <w:rFonts w:ascii="Arial" w:hAnsi="Arial" w:cs="Arial"/>
        </w:rPr>
        <w:t xml:space="preserve">. Národní přírodní památka o rozloze 31 ha. Byla vyhlášena </w:t>
      </w:r>
      <w:hyperlink r:id="rId16" w:tooltip="1986" w:history="1">
        <w:r w:rsidRPr="00275562">
          <w:rPr>
            <w:rStyle w:val="Hypertextovodkaz"/>
            <w:rFonts w:ascii="Arial" w:hAnsi="Arial" w:cs="Arial"/>
            <w:color w:val="auto"/>
            <w:u w:val="none"/>
          </w:rPr>
          <w:t>1986</w:t>
        </w:r>
      </w:hyperlink>
      <w:r w:rsidRPr="00275562">
        <w:rPr>
          <w:rFonts w:ascii="Arial" w:hAnsi="Arial" w:cs="Arial"/>
        </w:rPr>
        <w:t xml:space="preserve">, zahrnuje pouze malou část vrchu Kotýz. Jeho jihovýchodní část je dnes odtěžena </w:t>
      </w:r>
      <w:hyperlink r:id="rId17" w:tooltip="Velkolom Čertovy schody (stránka neexistuje)" w:history="1">
        <w:r w:rsidRPr="00275562">
          <w:rPr>
            <w:rStyle w:val="Hypertextovodkaz"/>
            <w:rFonts w:ascii="Arial" w:hAnsi="Arial" w:cs="Arial"/>
            <w:color w:val="auto"/>
            <w:u w:val="none"/>
          </w:rPr>
          <w:t>Velkolomem Čertovy schody</w:t>
        </w:r>
      </w:hyperlink>
      <w:r w:rsidRPr="00275562">
        <w:rPr>
          <w:rFonts w:ascii="Arial" w:hAnsi="Arial" w:cs="Arial"/>
        </w:rPr>
        <w:t xml:space="preserve">. Předmětem ochrany je soubor krasových jevů a vzácných rostlinných a živočišných společenstev silurských a devonských vápenců. Dále jsou to fragmenty dealpinského boru, dřínové a habrové doubravy. </w:t>
      </w:r>
    </w:p>
    <w:p w:rsidR="008C297A" w:rsidRPr="00275562" w:rsidRDefault="008C297A" w:rsidP="008C297A">
      <w:pPr>
        <w:pStyle w:val="Bezmezer"/>
        <w:jc w:val="both"/>
        <w:rPr>
          <w:rFonts w:ascii="Arial" w:hAnsi="Arial" w:cs="Arial"/>
        </w:rPr>
      </w:pPr>
      <w:r w:rsidRPr="00275562">
        <w:rPr>
          <w:rFonts w:ascii="Arial" w:hAnsi="Arial" w:cs="Arial"/>
        </w:rPr>
        <w:t xml:space="preserve">NPP Kotýz se nachází v bezprostředním sousedství Velkolomu Čertovy schody. V nedalekém okolí se nachází další významné lokality; východně od Kotýzu </w:t>
      </w:r>
      <w:hyperlink r:id="rId18" w:tooltip="Zlatý kůň" w:history="1">
        <w:r w:rsidRPr="00275562">
          <w:rPr>
            <w:rStyle w:val="Hypertextovodkaz"/>
            <w:rFonts w:ascii="Arial" w:hAnsi="Arial" w:cs="Arial"/>
            <w:color w:val="auto"/>
            <w:u w:val="none"/>
          </w:rPr>
          <w:t>NPP Zlatý kůň</w:t>
        </w:r>
      </w:hyperlink>
      <w:r w:rsidRPr="00275562">
        <w:rPr>
          <w:rFonts w:ascii="Arial" w:hAnsi="Arial" w:cs="Arial"/>
        </w:rPr>
        <w:t xml:space="preserve"> a </w:t>
      </w:r>
      <w:hyperlink r:id="rId19" w:tooltip="Kobyla (přírodní rezervace)" w:history="1">
        <w:r w:rsidRPr="00275562">
          <w:rPr>
            <w:rStyle w:val="Hypertextovodkaz"/>
            <w:rFonts w:ascii="Arial" w:hAnsi="Arial" w:cs="Arial"/>
            <w:color w:val="auto"/>
            <w:u w:val="none"/>
          </w:rPr>
          <w:t>PR Kobyla</w:t>
        </w:r>
      </w:hyperlink>
      <w:r w:rsidRPr="00275562">
        <w:rPr>
          <w:rFonts w:ascii="Arial" w:hAnsi="Arial" w:cs="Arial"/>
        </w:rPr>
        <w:t xml:space="preserve"> a jihovýchodním směrem je to </w:t>
      </w:r>
      <w:hyperlink r:id="rId20" w:tooltip="Klonk" w:history="1">
        <w:r w:rsidRPr="00275562">
          <w:rPr>
            <w:rStyle w:val="Hypertextovodkaz"/>
            <w:rFonts w:ascii="Arial" w:hAnsi="Arial" w:cs="Arial"/>
            <w:color w:val="auto"/>
            <w:u w:val="none"/>
          </w:rPr>
          <w:t>NPP Klonk</w:t>
        </w:r>
      </w:hyperlink>
      <w:r w:rsidRPr="00275562">
        <w:rPr>
          <w:rFonts w:ascii="Arial" w:hAnsi="Arial" w:cs="Arial"/>
        </w:rPr>
        <w:t xml:space="preserve">. Severním okrajem přírodní památky vede naučná stezka Koukolova hora – Kotýz. Archeologicky je zde doloženo osídlení z </w:t>
      </w:r>
      <w:hyperlink r:id="rId21" w:tooltip="Paleolit" w:history="1">
        <w:r w:rsidRPr="00275562">
          <w:rPr>
            <w:rStyle w:val="Hypertextovodkaz"/>
            <w:rFonts w:ascii="Arial" w:hAnsi="Arial" w:cs="Arial"/>
            <w:color w:val="auto"/>
            <w:u w:val="none"/>
          </w:rPr>
          <w:t>paleolitu</w:t>
        </w:r>
      </w:hyperlink>
      <w:r w:rsidRPr="00275562">
        <w:rPr>
          <w:rFonts w:ascii="Arial" w:hAnsi="Arial" w:cs="Arial"/>
        </w:rPr>
        <w:t xml:space="preserve">, </w:t>
      </w:r>
      <w:hyperlink r:id="rId22" w:tooltip="Pozdní doba bronzová (stránka neexistuje)" w:history="1">
        <w:r w:rsidRPr="00275562">
          <w:rPr>
            <w:rStyle w:val="Hypertextovodkaz"/>
            <w:rFonts w:ascii="Arial" w:hAnsi="Arial" w:cs="Arial"/>
            <w:color w:val="auto"/>
            <w:u w:val="none"/>
          </w:rPr>
          <w:t>pozdní doby bronzové</w:t>
        </w:r>
      </w:hyperlink>
      <w:r w:rsidRPr="00275562">
        <w:rPr>
          <w:rFonts w:ascii="Arial" w:hAnsi="Arial" w:cs="Arial"/>
        </w:rPr>
        <w:t xml:space="preserve"> (</w:t>
      </w:r>
      <w:hyperlink r:id="rId23" w:tooltip="Kultura knovízská" w:history="1">
        <w:r w:rsidRPr="00275562">
          <w:rPr>
            <w:rStyle w:val="Hypertextovodkaz"/>
            <w:rFonts w:ascii="Arial" w:hAnsi="Arial" w:cs="Arial"/>
            <w:color w:val="auto"/>
            <w:u w:val="none"/>
          </w:rPr>
          <w:t>knovízská kultura</w:t>
        </w:r>
      </w:hyperlink>
      <w:r w:rsidRPr="00275562">
        <w:rPr>
          <w:rFonts w:ascii="Arial" w:hAnsi="Arial" w:cs="Arial"/>
        </w:rPr>
        <w:t xml:space="preserve">), </w:t>
      </w:r>
      <w:hyperlink r:id="rId24" w:tooltip="Doba železná" w:history="1">
        <w:r w:rsidRPr="00275562">
          <w:rPr>
            <w:rStyle w:val="Hypertextovodkaz"/>
            <w:rFonts w:ascii="Arial" w:hAnsi="Arial" w:cs="Arial"/>
            <w:color w:val="auto"/>
            <w:u w:val="none"/>
          </w:rPr>
          <w:t>doby železné</w:t>
        </w:r>
      </w:hyperlink>
      <w:r w:rsidRPr="00275562">
        <w:rPr>
          <w:rFonts w:ascii="Arial" w:hAnsi="Arial" w:cs="Arial"/>
        </w:rPr>
        <w:t xml:space="preserve"> a </w:t>
      </w:r>
      <w:hyperlink r:id="rId25" w:tooltip="Raný středověk" w:history="1">
        <w:r w:rsidRPr="00275562">
          <w:rPr>
            <w:rStyle w:val="Hypertextovodkaz"/>
            <w:rFonts w:ascii="Arial" w:hAnsi="Arial" w:cs="Arial"/>
            <w:color w:val="auto"/>
            <w:u w:val="none"/>
          </w:rPr>
          <w:t>raného středověku</w:t>
        </w:r>
      </w:hyperlink>
      <w:r w:rsidRPr="00275562">
        <w:rPr>
          <w:rFonts w:ascii="Arial" w:hAnsi="Arial" w:cs="Arial"/>
        </w:rPr>
        <w:t xml:space="preserve"> Dodnes jsou patrné pozůstatky hradiště, odkud plyne pomístní název „Na hradě“.  Hradiště bylo z jihu a západu chráněno příkrými svahy nad </w:t>
      </w:r>
      <w:hyperlink r:id="rId26" w:tooltip="Suchomastský potok (stránka neexistuje)" w:history="1">
        <w:r w:rsidRPr="00275562">
          <w:rPr>
            <w:rStyle w:val="Hypertextovodkaz"/>
            <w:rFonts w:ascii="Arial" w:hAnsi="Arial" w:cs="Arial"/>
            <w:color w:val="auto"/>
            <w:u w:val="none"/>
          </w:rPr>
          <w:t>Suchomastským potokem</w:t>
        </w:r>
      </w:hyperlink>
      <w:r w:rsidRPr="00275562">
        <w:rPr>
          <w:rFonts w:ascii="Arial" w:hAnsi="Arial" w:cs="Arial"/>
        </w:rPr>
        <w:t xml:space="preserve">. Severní strana hradiště byla chráněna valy, které dodnes přetínají plošinu severojižním směrem. Toto opevnění je pozůstatkem slovanské fáze osídlení, ale lokalita byla osídlena dávno před příchodem </w:t>
      </w:r>
      <w:hyperlink r:id="rId27" w:tooltip="Slované" w:history="1">
        <w:r w:rsidRPr="00275562">
          <w:rPr>
            <w:rStyle w:val="Hypertextovodkaz"/>
            <w:rFonts w:ascii="Arial" w:hAnsi="Arial" w:cs="Arial"/>
            <w:color w:val="auto"/>
            <w:u w:val="none"/>
          </w:rPr>
          <w:t>Slovanů</w:t>
        </w:r>
      </w:hyperlink>
      <w:r w:rsidRPr="00275562">
        <w:rPr>
          <w:rFonts w:ascii="Arial" w:hAnsi="Arial" w:cs="Arial"/>
        </w:rPr>
        <w:t xml:space="preserve">. O původu názvu „Kotýz“ panují dohady. Podle romantických domněnek byl odvozován od jména thrácké bohyně </w:t>
      </w:r>
      <w:hyperlink r:id="rId28" w:tooltip="Kotys (stránka neexistuje)" w:history="1">
        <w:r w:rsidRPr="00275562">
          <w:rPr>
            <w:rStyle w:val="Hypertextovodkaz"/>
            <w:rFonts w:ascii="Arial" w:hAnsi="Arial" w:cs="Arial"/>
            <w:color w:val="auto"/>
            <w:u w:val="none"/>
          </w:rPr>
          <w:t>Kotys</w:t>
        </w:r>
      </w:hyperlink>
      <w:r w:rsidRPr="00275562">
        <w:rPr>
          <w:rFonts w:ascii="Arial" w:hAnsi="Arial" w:cs="Arial"/>
        </w:rPr>
        <w:t xml:space="preserve">, jejíž kult měl být do našeho prostředí importován </w:t>
      </w:r>
      <w:hyperlink r:id="rId29" w:tooltip="Keltové" w:history="1">
        <w:r w:rsidRPr="00275562">
          <w:rPr>
            <w:rStyle w:val="Hypertextovodkaz"/>
            <w:rFonts w:ascii="Arial" w:hAnsi="Arial" w:cs="Arial"/>
            <w:color w:val="auto"/>
            <w:u w:val="none"/>
          </w:rPr>
          <w:t>Kelty</w:t>
        </w:r>
      </w:hyperlink>
      <w:r w:rsidRPr="00275562">
        <w:rPr>
          <w:rFonts w:ascii="Arial" w:hAnsi="Arial" w:cs="Arial"/>
        </w:rPr>
        <w:t xml:space="preserve">. Pravděpodobněji ale vyznívá v historických pramenech nalezené zdůvodnění; na ostrohu měl pozemky sedlák Kotyza, jehož jméno mohlo v pozměněné podobě přejít na celý vrch. Název Kotýz (Kotýs) začalo být používáno až od druhé poloviny 19. století. V německých materiálech je vrch nazýván Tugberg. </w:t>
      </w:r>
    </w:p>
    <w:p w:rsidR="008C297A" w:rsidRPr="00275562" w:rsidRDefault="008C297A" w:rsidP="008C297A">
      <w:pPr>
        <w:pStyle w:val="Bezmezer"/>
        <w:jc w:val="both"/>
        <w:rPr>
          <w:rFonts w:ascii="Arial" w:hAnsi="Arial" w:cs="Arial"/>
        </w:rPr>
      </w:pPr>
      <w:r w:rsidRPr="00275562">
        <w:rPr>
          <w:rFonts w:ascii="Arial" w:hAnsi="Arial" w:cs="Arial"/>
        </w:rPr>
        <w:t xml:space="preserve">Někdejší podoba Kotýzu, resp. masivu Zlatého koně je zachycena ve foyeru 1. galerie </w:t>
      </w:r>
      <w:hyperlink r:id="rId30" w:tooltip="Národní divadlo" w:history="1">
        <w:r w:rsidRPr="00275562">
          <w:rPr>
            <w:rStyle w:val="Hypertextovodkaz"/>
            <w:rFonts w:ascii="Arial" w:hAnsi="Arial" w:cs="Arial"/>
            <w:color w:val="auto"/>
            <w:u w:val="none"/>
          </w:rPr>
          <w:t>Národního divadla</w:t>
        </w:r>
      </w:hyperlink>
      <w:r w:rsidRPr="00275562">
        <w:rPr>
          <w:rFonts w:ascii="Arial" w:hAnsi="Arial" w:cs="Arial"/>
        </w:rPr>
        <w:t xml:space="preserve"> v Praze. Je zde ztvárněn na nástěnné malbě </w:t>
      </w:r>
      <w:hyperlink r:id="rId31" w:tooltip="Vincenc Beneš" w:history="1">
        <w:r w:rsidRPr="00275562">
          <w:rPr>
            <w:rStyle w:val="Hypertextovodkaz"/>
            <w:rFonts w:ascii="Arial" w:hAnsi="Arial" w:cs="Arial"/>
            <w:color w:val="auto"/>
            <w:u w:val="none"/>
          </w:rPr>
          <w:t>Vincence Beneše</w:t>
        </w:r>
      </w:hyperlink>
      <w:r w:rsidRPr="00275562">
        <w:rPr>
          <w:rFonts w:ascii="Arial" w:hAnsi="Arial" w:cs="Arial"/>
        </w:rPr>
        <w:t xml:space="preserve">. Z oblasti Zlatého koně totiž pochází jeden ze </w:t>
      </w:r>
      <w:hyperlink r:id="rId32" w:tooltip="Základní kámen Národního divadla (stránka neexistuje)" w:history="1">
        <w:r w:rsidRPr="00275562">
          <w:rPr>
            <w:rStyle w:val="Hypertextovodkaz"/>
            <w:rFonts w:ascii="Arial" w:hAnsi="Arial" w:cs="Arial"/>
            <w:color w:val="auto"/>
            <w:u w:val="none"/>
          </w:rPr>
          <w:t>základních kamenů Národního divadla</w:t>
        </w:r>
      </w:hyperlink>
      <w:r w:rsidRPr="00275562">
        <w:rPr>
          <w:rFonts w:ascii="Arial" w:hAnsi="Arial" w:cs="Arial"/>
        </w:rPr>
        <w:t>.</w:t>
      </w:r>
    </w:p>
    <w:p w:rsidR="008C297A" w:rsidRDefault="008C297A" w:rsidP="008C297A">
      <w:pPr>
        <w:pStyle w:val="Bezmezer"/>
        <w:jc w:val="both"/>
        <w:rPr>
          <w:rFonts w:ascii="Arial" w:hAnsi="Arial" w:cs="Arial"/>
        </w:rPr>
      </w:pPr>
      <w:r w:rsidRPr="00275562">
        <w:rPr>
          <w:rFonts w:ascii="Arial" w:hAnsi="Arial" w:cs="Arial"/>
        </w:rPr>
        <w:lastRenderedPageBreak/>
        <w:t>Součástí Národní přírodní památky Kotýz je Jelínkův most či Jelínkova brána. Jedná se o skalní útvar tvořený úzkou, hlubokou soutěskou, jejíž cca 1 m vzdálené okraje jsou na dvou místech přiblíženy natolik, že se dotýkají a tvoří zajímavý krasový jev připomínající převýšený gotický lomený oblouk.</w:t>
      </w:r>
    </w:p>
    <w:p w:rsidR="008C297A" w:rsidRDefault="008C297A" w:rsidP="00007D56">
      <w:pPr>
        <w:pStyle w:val="Zkladntext"/>
        <w:rPr>
          <w:b/>
          <w:sz w:val="24"/>
          <w:szCs w:val="24"/>
          <w:highlight w:val="yellow"/>
        </w:rPr>
      </w:pPr>
    </w:p>
    <w:p w:rsidR="008C297A" w:rsidRPr="00A7463C" w:rsidRDefault="008C297A" w:rsidP="008C297A">
      <w:pPr>
        <w:pStyle w:val="Bezmezer"/>
        <w:jc w:val="center"/>
        <w:rPr>
          <w:rFonts w:ascii="Arial" w:hAnsi="Arial" w:cs="Arial"/>
          <w:b/>
        </w:rPr>
      </w:pPr>
      <w:r w:rsidRPr="00A7463C">
        <w:rPr>
          <w:rFonts w:ascii="Arial" w:hAnsi="Arial" w:cs="Arial"/>
          <w:b/>
        </w:rPr>
        <w:t>Rozhledna Lhotka</w:t>
      </w:r>
      <w:r>
        <w:rPr>
          <w:rFonts w:ascii="Arial" w:hAnsi="Arial" w:cs="Arial"/>
          <w:b/>
        </w:rPr>
        <w:t xml:space="preserve"> u Berouna</w:t>
      </w:r>
    </w:p>
    <w:p w:rsidR="008C297A" w:rsidRDefault="008C297A" w:rsidP="008C297A">
      <w:pPr>
        <w:pStyle w:val="Bezmezer"/>
        <w:jc w:val="both"/>
        <w:rPr>
          <w:rFonts w:ascii="Arial" w:hAnsi="Arial" w:cs="Arial"/>
        </w:rPr>
      </w:pPr>
      <w:r>
        <w:rPr>
          <w:rFonts w:ascii="Arial" w:hAnsi="Arial" w:cs="Arial"/>
        </w:rPr>
        <w:t>Do Lhotky u Berouna se dostaneme po silnici směrem na Železnou. Lhotka je spolu s Libečovem, Podkozím a Malými Přílepy částí obce Chyňava. Stožár mobilního operátora vysoký 45 m byl pro veřejnost zpřístupněn v květnu 2007. Vyhlídková plošina se nachází ve výšce 24 m nad zemí a je z ní výhled do širokého okolí. Vidět je jak blízké Křivoklátsko, Beroun a Český kras či letiště Ruzyně, tak i vzdálenější Brdy a při opravdu výborné viditelnosti Doupovské a Krušné hory, vrcholy Českého středohoří, Ralsko, Bezděz, Ještěd i Krkonoše. Otevírací doba v červenci a srpnu: denně kromě pondělí 10:00 – 12:00 a 13:00 – 18:00 hodin. Případné další informace lze získat na Obecním úřadě v Chyňavě – telefon: 311 691 122.</w:t>
      </w:r>
    </w:p>
    <w:p w:rsidR="008C297A" w:rsidRDefault="008C297A" w:rsidP="008C297A">
      <w:pPr>
        <w:pStyle w:val="Bezmezer"/>
        <w:jc w:val="both"/>
        <w:rPr>
          <w:rFonts w:ascii="Arial" w:hAnsi="Arial" w:cs="Arial"/>
        </w:rPr>
      </w:pPr>
    </w:p>
    <w:p w:rsidR="008C297A" w:rsidRDefault="008C297A" w:rsidP="008C297A">
      <w:pPr>
        <w:pStyle w:val="Bezmezer"/>
        <w:jc w:val="center"/>
        <w:rPr>
          <w:rFonts w:ascii="Arial" w:hAnsi="Arial" w:cs="Arial"/>
          <w:b/>
        </w:rPr>
      </w:pPr>
      <w:r>
        <w:rPr>
          <w:rFonts w:ascii="Arial" w:hAnsi="Arial" w:cs="Arial"/>
          <w:b/>
        </w:rPr>
        <w:t>Všeradice – Galerie a muzeum M. D. Rettigové</w:t>
      </w:r>
    </w:p>
    <w:p w:rsidR="008C297A" w:rsidRDefault="008C297A" w:rsidP="008C297A">
      <w:pPr>
        <w:pStyle w:val="Bezmezer"/>
        <w:jc w:val="both"/>
        <w:rPr>
          <w:rFonts w:ascii="Arial" w:hAnsi="Arial" w:cs="Arial"/>
          <w:b/>
        </w:rPr>
      </w:pPr>
      <w:r w:rsidRPr="00CF1D4B">
        <w:rPr>
          <w:rFonts w:ascii="Arial" w:hAnsi="Arial" w:cs="Arial"/>
        </w:rPr>
        <w:t>Galerie a muzeum M. D. Rettigové byla v budově špýcharu na severní straně Zámeckého dvora otevřena 25. 6. 2010 v rámci pátého ročníku ART sympozia. První expozicí, na kterou narazíte v přízemí, je expozice všeradické rodačky, buditelky a spisovatelky M. D Rettigové. Její součástí je nově interaktivní výstava pojednávající o jejím životě a díle. Vystaven je zde i nábytek z doby M. D. Rettigové a dobové exponáty. Uniká</w:t>
      </w:r>
      <w:r w:rsidR="007C6704">
        <w:rPr>
          <w:rFonts w:ascii="Arial" w:hAnsi="Arial" w:cs="Arial"/>
        </w:rPr>
        <w:t>tní je portrét M. D. Retiigové</w:t>
      </w:r>
      <w:r w:rsidRPr="00CF1D4B">
        <w:rPr>
          <w:rFonts w:ascii="Arial" w:hAnsi="Arial" w:cs="Arial"/>
        </w:rPr>
        <w:t> vyobrazený na jedné ze stěn špýcharu. Jde totiž o digitální obraz, který tvoří 2500 čtverečků deseti různých odstínů. V p</w:t>
      </w:r>
      <w:r w:rsidR="007C6704">
        <w:rPr>
          <w:rFonts w:ascii="Arial" w:hAnsi="Arial" w:cs="Arial"/>
        </w:rPr>
        <w:t>rvním patře se postupně buduje</w:t>
      </w:r>
      <w:r w:rsidRPr="00CF1D4B">
        <w:rPr>
          <w:rFonts w:ascii="Arial" w:hAnsi="Arial" w:cs="Arial"/>
        </w:rPr>
        <w:t xml:space="preserve"> expozice České vesnice. Věnuje se nejenom historii zemědělské činnosti na české vesnici v období 19. a 20. století, ale dokumentuje i běžný život lidí české vesnice v tomto období. Druhé patro objektu je rozděleno na dvě části. Jedna je věnována stálé expozici děl současných výtvarníků, ale je zde k vidění i aktuální nabídka děl k prodeji. Naleznete zde díla více než dvaceti českých výtvarných umělců a fotografů, ale i díla výtvarníků z mnoha států Evropy, ale i Asie. Druhá část patra je věnovaná autorským ale i společným výstavám známých českých i zahraničních malířů, sochařů a fotografů. V posledním třetím patře v podkroví se pak nalézá krásný plně ozvučený koncertní sál.</w:t>
      </w:r>
    </w:p>
    <w:p w:rsidR="008C297A" w:rsidRDefault="008C297A" w:rsidP="008C297A">
      <w:pPr>
        <w:pStyle w:val="Bezmezer"/>
        <w:jc w:val="both"/>
        <w:rPr>
          <w:rFonts w:ascii="Arial" w:hAnsi="Arial" w:cs="Arial"/>
          <w:b/>
        </w:rPr>
      </w:pPr>
    </w:p>
    <w:p w:rsidR="008C297A" w:rsidRDefault="008C297A" w:rsidP="008C297A">
      <w:pPr>
        <w:pStyle w:val="Bezmezer"/>
        <w:jc w:val="center"/>
        <w:rPr>
          <w:rFonts w:ascii="Arial" w:hAnsi="Arial" w:cs="Arial"/>
          <w:b/>
        </w:rPr>
      </w:pPr>
      <w:r>
        <w:rPr>
          <w:rFonts w:ascii="Arial" w:hAnsi="Arial" w:cs="Arial"/>
          <w:b/>
        </w:rPr>
        <w:t>Všeradice – Zámecký pivovar a hostinec u paní Magdéleny</w:t>
      </w:r>
    </w:p>
    <w:p w:rsidR="008C297A" w:rsidRPr="00B76743" w:rsidRDefault="008C297A" w:rsidP="008C297A">
      <w:pPr>
        <w:pStyle w:val="Bezmezer"/>
        <w:jc w:val="both"/>
        <w:rPr>
          <w:rFonts w:ascii="Arial" w:hAnsi="Arial" w:cs="Arial"/>
          <w:b/>
        </w:rPr>
      </w:pPr>
      <w:r w:rsidRPr="00B76743">
        <w:rPr>
          <w:rFonts w:ascii="Arial" w:hAnsi="Arial" w:cs="Arial"/>
        </w:rPr>
        <w:t>Nachází se v areálu Zámeckéhho dvora. Na stálém jídelním lístku najdete zejména speciality staročeské kuchyně, některé připravované přesně podle receptů autorky věhlasné kuchařky a zdejší rodačky M. D. Rettigové. Kromě piva Všerada si budete moci vybrat i z domácích všeradických kořalek. K dostání je švestkový likér Magdalena, ořechový likér Zámecká, medový likér s mandlí Dobrota. Prodává se i hořký likér Bylinná, višňový likér Magdička a Všeradova slivovice. Otevřeno je denně, od neděle do čtvrtka od 10 do 22 hodin, v pátek a sobotu od 10 do 24 hodin.</w:t>
      </w:r>
      <w:r>
        <w:rPr>
          <w:rFonts w:ascii="Arial" w:hAnsi="Arial" w:cs="Arial"/>
        </w:rPr>
        <w:t xml:space="preserve"> Na čepu je 11% světlý a polotmavý ležák a 14% Red IPA – Red gentleman – zahraniční speciál. </w:t>
      </w:r>
    </w:p>
    <w:p w:rsidR="008C297A" w:rsidRDefault="008C297A" w:rsidP="008C297A">
      <w:pPr>
        <w:pStyle w:val="Bezmezer"/>
        <w:tabs>
          <w:tab w:val="left" w:pos="3975"/>
          <w:tab w:val="center" w:pos="4536"/>
        </w:tabs>
        <w:rPr>
          <w:rFonts w:ascii="Arial" w:hAnsi="Arial" w:cs="Arial"/>
          <w:b/>
        </w:rPr>
      </w:pPr>
      <w:r>
        <w:rPr>
          <w:rFonts w:ascii="Arial" w:hAnsi="Arial" w:cs="Arial"/>
          <w:b/>
        </w:rPr>
        <w:tab/>
      </w:r>
    </w:p>
    <w:p w:rsidR="008C297A" w:rsidRDefault="008C297A" w:rsidP="008C297A">
      <w:pPr>
        <w:pStyle w:val="Bezmezer"/>
        <w:tabs>
          <w:tab w:val="left" w:pos="3975"/>
          <w:tab w:val="center" w:pos="4536"/>
        </w:tabs>
        <w:rPr>
          <w:rFonts w:ascii="Arial" w:hAnsi="Arial" w:cs="Arial"/>
          <w:b/>
        </w:rPr>
      </w:pPr>
      <w:r>
        <w:rPr>
          <w:rFonts w:ascii="Arial" w:hAnsi="Arial" w:cs="Arial"/>
          <w:b/>
        </w:rPr>
        <w:tab/>
        <w:t xml:space="preserve">Hudlice </w:t>
      </w:r>
    </w:p>
    <w:p w:rsidR="008C297A" w:rsidRDefault="008C297A" w:rsidP="008C297A">
      <w:pPr>
        <w:pStyle w:val="Bezmezer"/>
        <w:jc w:val="both"/>
        <w:rPr>
          <w:rFonts w:ascii="Arial" w:hAnsi="Arial" w:cs="Arial"/>
        </w:rPr>
      </w:pPr>
      <w:r>
        <w:rPr>
          <w:rFonts w:ascii="Arial" w:hAnsi="Arial" w:cs="Arial"/>
        </w:rPr>
        <w:t>Obec Hudlice se rozkládá západně od okresního města Berouna na okraji křivoklátské vrchoviny. Její dominantou tvoří buližníková skála obklopená lesy.</w:t>
      </w:r>
    </w:p>
    <w:p w:rsidR="008C297A" w:rsidRPr="00910584" w:rsidRDefault="008C297A" w:rsidP="008C297A">
      <w:pPr>
        <w:pStyle w:val="Bezmezer"/>
        <w:jc w:val="both"/>
        <w:rPr>
          <w:rFonts w:ascii="Arial" w:hAnsi="Arial" w:cs="Arial"/>
        </w:rPr>
      </w:pPr>
    </w:p>
    <w:p w:rsidR="00E76EEF" w:rsidRDefault="00E76EEF" w:rsidP="008C297A">
      <w:pPr>
        <w:pStyle w:val="Bezmezer"/>
        <w:jc w:val="center"/>
        <w:rPr>
          <w:rFonts w:ascii="Arial" w:hAnsi="Arial" w:cs="Arial"/>
          <w:b/>
        </w:rPr>
      </w:pPr>
    </w:p>
    <w:p w:rsidR="008C297A" w:rsidRDefault="008C297A" w:rsidP="008C297A">
      <w:pPr>
        <w:pStyle w:val="Bezmezer"/>
        <w:jc w:val="center"/>
        <w:rPr>
          <w:rFonts w:ascii="Arial" w:hAnsi="Arial" w:cs="Arial"/>
          <w:b/>
        </w:rPr>
      </w:pPr>
      <w:r>
        <w:rPr>
          <w:rFonts w:ascii="Arial" w:hAnsi="Arial" w:cs="Arial"/>
          <w:b/>
        </w:rPr>
        <w:lastRenderedPageBreak/>
        <w:t>Hudlice – Památník Josefa Jungmanna</w:t>
      </w:r>
    </w:p>
    <w:p w:rsidR="008C297A" w:rsidRPr="00910584" w:rsidRDefault="008C297A" w:rsidP="008C297A">
      <w:pPr>
        <w:pStyle w:val="Bezmezer"/>
        <w:jc w:val="both"/>
        <w:rPr>
          <w:rFonts w:ascii="Arial" w:hAnsi="Arial" w:cs="Arial"/>
        </w:rPr>
      </w:pPr>
      <w:r>
        <w:rPr>
          <w:rFonts w:ascii="Arial" w:hAnsi="Arial" w:cs="Arial"/>
        </w:rPr>
        <w:t xml:space="preserve">Jedná se o typickou staročeskou roubenou chalupu z roku 1718. Uvnitř najdeme dobové zařízení a expozici představující život a dílo Josefa Jungmanna. Před chalupou stojí od roku 1873 památník s Jungmannovou bustou z novojáchymovské litiny. Provozní doba od 1. dubna do 31. října – středa až neděle 9:00 – 12:00 a 14:00 – 17:00 hodin. Vstupné: dospělí 20 Kč, studenti a děti do 15 let 10 Kč, rodinné vstupné 50 Kč, ZTP mají vstup zdarma. Průvodkyni lze sjednat na tel.: 737 311 567 nebo na Obecním úřadu v Hudlicích. </w:t>
      </w:r>
    </w:p>
    <w:p w:rsidR="008C297A" w:rsidRDefault="008C297A" w:rsidP="008C297A">
      <w:pPr>
        <w:pStyle w:val="Bezmezer"/>
        <w:jc w:val="center"/>
        <w:rPr>
          <w:rFonts w:ascii="Arial" w:hAnsi="Arial" w:cs="Arial"/>
          <w:b/>
        </w:rPr>
      </w:pPr>
    </w:p>
    <w:p w:rsidR="008C297A" w:rsidRPr="00B7732E" w:rsidRDefault="008C297A" w:rsidP="008C297A">
      <w:pPr>
        <w:pStyle w:val="Bezmezer"/>
        <w:jc w:val="center"/>
        <w:rPr>
          <w:rFonts w:ascii="Arial" w:hAnsi="Arial" w:cs="Arial"/>
          <w:b/>
        </w:rPr>
      </w:pPr>
      <w:r>
        <w:rPr>
          <w:rFonts w:ascii="Arial" w:hAnsi="Arial" w:cs="Arial"/>
          <w:b/>
        </w:rPr>
        <w:t xml:space="preserve">Hudlice – </w:t>
      </w:r>
      <w:r w:rsidRPr="00B7732E">
        <w:rPr>
          <w:rFonts w:ascii="Arial" w:hAnsi="Arial" w:cs="Arial"/>
          <w:b/>
        </w:rPr>
        <w:t>Rozhledna Máminka</w:t>
      </w:r>
    </w:p>
    <w:p w:rsidR="008C297A" w:rsidRDefault="008C297A" w:rsidP="008C297A">
      <w:pPr>
        <w:pStyle w:val="Bezmezer"/>
        <w:jc w:val="both"/>
        <w:rPr>
          <w:rFonts w:ascii="Arial" w:hAnsi="Arial" w:cs="Arial"/>
        </w:rPr>
      </w:pPr>
      <w:r>
        <w:rPr>
          <w:rFonts w:ascii="Arial" w:hAnsi="Arial" w:cs="Arial"/>
        </w:rPr>
        <w:t>Hudlicím a přilehlým obcím dominuje vyvýšený přírodní útvar, jehož nejvyšším bodem je dnes na kótě 609 m Krušná hora. Na tomto bodě stále již před téměř sto lety dřevěná triangulační věž, která složila k tehdejšímu způsobu zaměřování pozemků zeměměřičských ú</w:t>
      </w:r>
      <w:r w:rsidR="007C6704">
        <w:rPr>
          <w:rFonts w:ascii="Arial" w:hAnsi="Arial" w:cs="Arial"/>
        </w:rPr>
        <w:t xml:space="preserve">řadů. V rámci dotačního titulu </w:t>
      </w:r>
      <w:r>
        <w:rPr>
          <w:rFonts w:ascii="Arial" w:hAnsi="Arial" w:cs="Arial"/>
        </w:rPr>
        <w:t xml:space="preserve">“Zvyšování atraktivity Hudlicka jako destinace cestovního ruchu“ vznikla naučná stezka Krušná hora – Hudlický vrch, která má 14 zastavení a 30 informačních tabulí s popisem, zejména historie Hudlic a jejich okolí. </w:t>
      </w:r>
    </w:p>
    <w:p w:rsidR="008C297A" w:rsidRPr="00275562" w:rsidRDefault="008C297A" w:rsidP="008C297A">
      <w:pPr>
        <w:pStyle w:val="Bezmezer"/>
        <w:jc w:val="both"/>
        <w:rPr>
          <w:rFonts w:ascii="Arial" w:hAnsi="Arial" w:cs="Arial"/>
        </w:rPr>
      </w:pPr>
      <w:r>
        <w:rPr>
          <w:rFonts w:ascii="Arial" w:hAnsi="Arial" w:cs="Arial"/>
        </w:rPr>
        <w:t xml:space="preserve">Hlavní dominantou naučné stezky je rozhledna Máminka. Trojboký jehlan – prostorová příhradovina z hloubkově impregnované kulatiny se zavěšeným válcem točitého dubového schodiště s betonovými zapuštěnými základy, které jsou pro stabilitu jištěny ocelovými zavrtanými tyčemi. Vyhlídková podesta je ve výšce 21 m a vystoupat na ní je možné po 98 schodišťových stupních. Celková výška jehlanu je 33 m a zakončen je žerdí s věrnou korouhví. </w:t>
      </w:r>
    </w:p>
    <w:p w:rsidR="008C297A" w:rsidRPr="00275562" w:rsidRDefault="008C297A" w:rsidP="008C297A">
      <w:pPr>
        <w:pStyle w:val="Bezmezer"/>
        <w:jc w:val="both"/>
        <w:rPr>
          <w:rFonts w:ascii="Arial" w:hAnsi="Arial" w:cs="Arial"/>
          <w:i/>
        </w:rPr>
      </w:pPr>
    </w:p>
    <w:p w:rsidR="008C297A" w:rsidRDefault="008C297A" w:rsidP="008C297A">
      <w:pPr>
        <w:pStyle w:val="Bezmezer"/>
        <w:jc w:val="center"/>
        <w:rPr>
          <w:rFonts w:ascii="Arial" w:hAnsi="Arial" w:cs="Arial"/>
          <w:b/>
        </w:rPr>
      </w:pPr>
      <w:r w:rsidRPr="00F126A1">
        <w:rPr>
          <w:rFonts w:ascii="Arial" w:hAnsi="Arial" w:cs="Arial"/>
          <w:b/>
        </w:rPr>
        <w:t xml:space="preserve">Muzeum Českého krasu – </w:t>
      </w:r>
    </w:p>
    <w:p w:rsidR="008C297A" w:rsidRPr="00F126A1" w:rsidRDefault="008C297A" w:rsidP="008C297A">
      <w:pPr>
        <w:pStyle w:val="Bezmezer"/>
        <w:jc w:val="center"/>
        <w:rPr>
          <w:rFonts w:ascii="Arial" w:hAnsi="Arial" w:cs="Arial"/>
          <w:b/>
        </w:rPr>
      </w:pPr>
      <w:r>
        <w:rPr>
          <w:rFonts w:ascii="Arial" w:hAnsi="Arial" w:cs="Arial"/>
          <w:b/>
        </w:rPr>
        <w:t>p</w:t>
      </w:r>
      <w:r w:rsidRPr="00F126A1">
        <w:rPr>
          <w:rFonts w:ascii="Arial" w:hAnsi="Arial" w:cs="Arial"/>
          <w:b/>
        </w:rPr>
        <w:t>říspěvková organizace, Husovo náměstí 87, 266 01 Beroun</w:t>
      </w:r>
    </w:p>
    <w:p w:rsidR="008C297A" w:rsidRPr="00F126A1" w:rsidRDefault="008C297A" w:rsidP="008C297A">
      <w:pPr>
        <w:pStyle w:val="Bezmezer"/>
        <w:jc w:val="both"/>
        <w:rPr>
          <w:rFonts w:ascii="Arial" w:hAnsi="Arial" w:cs="Arial"/>
        </w:rPr>
      </w:pPr>
      <w:r w:rsidRPr="00F126A1">
        <w:rPr>
          <w:rFonts w:ascii="Arial" w:hAnsi="Arial" w:cs="Arial"/>
        </w:rPr>
        <w:t>Otevírací doba:</w:t>
      </w:r>
    </w:p>
    <w:p w:rsidR="008C297A" w:rsidRPr="00F126A1" w:rsidRDefault="008C297A" w:rsidP="008C297A">
      <w:pPr>
        <w:pStyle w:val="Bezmezer"/>
        <w:numPr>
          <w:ilvl w:val="0"/>
          <w:numId w:val="18"/>
        </w:numPr>
        <w:jc w:val="both"/>
        <w:rPr>
          <w:rFonts w:ascii="Arial" w:hAnsi="Arial" w:cs="Arial"/>
        </w:rPr>
      </w:pPr>
      <w:r w:rsidRPr="00F126A1">
        <w:rPr>
          <w:rFonts w:ascii="Arial" w:hAnsi="Arial" w:cs="Arial"/>
        </w:rPr>
        <w:t>Jenštejnský a Salátovský dům, Husovo náměstí 87, Beroun, otevřeno celoročně úterý – sobota 9:00 – 12:00, 12:45 – 17:00, ned</w:t>
      </w:r>
      <w:r w:rsidR="00E71F9D">
        <w:rPr>
          <w:rFonts w:ascii="Arial" w:hAnsi="Arial" w:cs="Arial"/>
        </w:rPr>
        <w:t>ěle a svátky 10:00 – 12:00, 12:</w:t>
      </w:r>
      <w:r w:rsidRPr="00F126A1">
        <w:rPr>
          <w:rFonts w:ascii="Arial" w:hAnsi="Arial" w:cs="Arial"/>
        </w:rPr>
        <w:t>45 – 17:00.</w:t>
      </w:r>
    </w:p>
    <w:p w:rsidR="008C297A" w:rsidRPr="00F126A1" w:rsidRDefault="008C297A" w:rsidP="008C297A">
      <w:pPr>
        <w:pStyle w:val="Bezmezer"/>
        <w:numPr>
          <w:ilvl w:val="0"/>
          <w:numId w:val="18"/>
        </w:numPr>
        <w:jc w:val="both"/>
        <w:rPr>
          <w:rFonts w:ascii="Arial" w:hAnsi="Arial" w:cs="Arial"/>
        </w:rPr>
      </w:pPr>
      <w:r w:rsidRPr="00F126A1">
        <w:rPr>
          <w:rFonts w:ascii="Arial" w:hAnsi="Arial" w:cs="Arial"/>
        </w:rPr>
        <w:t>Geopark Barrandien, otevřeno od dubna do října, úterý – sobota 9:00 – 12:00, 12:45 – 17:00, neděle a svátky 10:00 – 12:00, 12:45 – 17:00.</w:t>
      </w:r>
    </w:p>
    <w:p w:rsidR="008C297A" w:rsidRPr="00F126A1" w:rsidRDefault="008C297A" w:rsidP="008C297A">
      <w:pPr>
        <w:pStyle w:val="Bezmezer"/>
        <w:numPr>
          <w:ilvl w:val="0"/>
          <w:numId w:val="18"/>
        </w:numPr>
        <w:jc w:val="both"/>
        <w:rPr>
          <w:rFonts w:ascii="Arial" w:hAnsi="Arial" w:cs="Arial"/>
        </w:rPr>
      </w:pPr>
      <w:r w:rsidRPr="00F126A1">
        <w:rPr>
          <w:rFonts w:ascii="Arial" w:hAnsi="Arial" w:cs="Arial"/>
        </w:rPr>
        <w:t xml:space="preserve"> Plzeňská brána, otevřeno: květen a říjen: středa a sobota 9:00 – 13:00</w:t>
      </w:r>
      <w:r w:rsidR="00E71F9D">
        <w:rPr>
          <w:rFonts w:ascii="Arial" w:hAnsi="Arial" w:cs="Arial"/>
        </w:rPr>
        <w:t>, červen a září: středa 9:00 – 13</w:t>
      </w:r>
      <w:r w:rsidRPr="00F126A1">
        <w:rPr>
          <w:rFonts w:ascii="Arial" w:hAnsi="Arial" w:cs="Arial"/>
        </w:rPr>
        <w:t xml:space="preserve">:00, </w:t>
      </w:r>
      <w:r w:rsidR="00E71F9D">
        <w:rPr>
          <w:rFonts w:ascii="Arial" w:hAnsi="Arial" w:cs="Arial"/>
        </w:rPr>
        <w:t xml:space="preserve">sobota: 9:00 – 12:00 a </w:t>
      </w:r>
      <w:r w:rsidRPr="00F126A1">
        <w:rPr>
          <w:rFonts w:ascii="Arial" w:hAnsi="Arial" w:cs="Arial"/>
        </w:rPr>
        <w:t xml:space="preserve">12:45 – 17:00; červenec a srpen: středa </w:t>
      </w:r>
      <w:r w:rsidR="00E71F9D">
        <w:rPr>
          <w:rFonts w:ascii="Arial" w:hAnsi="Arial" w:cs="Arial"/>
        </w:rPr>
        <w:t xml:space="preserve">9:00 – 13:00, </w:t>
      </w:r>
      <w:r w:rsidRPr="00F126A1">
        <w:rPr>
          <w:rFonts w:ascii="Arial" w:hAnsi="Arial" w:cs="Arial"/>
        </w:rPr>
        <w:t>sobota 9:00 – 12:00, 12:45 – 17:00, neděle a svátky 10:00 – 12:00, 12:“45 – 17:00.</w:t>
      </w:r>
    </w:p>
    <w:p w:rsidR="008C297A" w:rsidRDefault="008C297A" w:rsidP="00007D56">
      <w:pPr>
        <w:pStyle w:val="Zkladntext"/>
        <w:rPr>
          <w:b/>
          <w:sz w:val="24"/>
          <w:szCs w:val="24"/>
          <w:highlight w:val="yellow"/>
        </w:rPr>
      </w:pPr>
    </w:p>
    <w:p w:rsidR="008C297A" w:rsidRPr="00275562" w:rsidRDefault="008C297A" w:rsidP="008C297A">
      <w:pPr>
        <w:pStyle w:val="Bezmezer"/>
        <w:jc w:val="both"/>
        <w:rPr>
          <w:rFonts w:ascii="Arial" w:hAnsi="Arial" w:cs="Arial"/>
          <w:b/>
          <w:i/>
        </w:rPr>
      </w:pPr>
      <w:r w:rsidRPr="00275562">
        <w:rPr>
          <w:rFonts w:ascii="Arial" w:hAnsi="Arial" w:cs="Arial"/>
          <w:b/>
          <w:i/>
        </w:rPr>
        <w:t>Důležité upozornění!</w:t>
      </w:r>
    </w:p>
    <w:p w:rsidR="008C297A" w:rsidRPr="00275562" w:rsidRDefault="00E3791B" w:rsidP="008C297A">
      <w:pPr>
        <w:pStyle w:val="Bezmezer"/>
        <w:jc w:val="both"/>
        <w:rPr>
          <w:rFonts w:ascii="Arial" w:hAnsi="Arial" w:cs="Arial"/>
          <w:b/>
          <w:i/>
        </w:rPr>
      </w:pPr>
      <w:r w:rsidRPr="00275562">
        <w:rPr>
          <w:rFonts w:ascii="Arial" w:hAnsi="Arial" w:cs="Arial"/>
          <w:b/>
          <w:i/>
        </w:rPr>
        <w:t>Ú</w:t>
      </w:r>
      <w:r w:rsidR="008C297A" w:rsidRPr="00275562">
        <w:rPr>
          <w:rFonts w:ascii="Arial" w:hAnsi="Arial" w:cs="Arial"/>
          <w:b/>
          <w:i/>
        </w:rPr>
        <w:t xml:space="preserve">daje zde uvedené byly </w:t>
      </w:r>
      <w:r w:rsidR="008C297A">
        <w:rPr>
          <w:rFonts w:ascii="Arial" w:hAnsi="Arial" w:cs="Arial"/>
          <w:b/>
          <w:i/>
        </w:rPr>
        <w:t xml:space="preserve">většinou </w:t>
      </w:r>
      <w:r w:rsidR="008C297A" w:rsidRPr="00275562">
        <w:rPr>
          <w:rFonts w:ascii="Arial" w:hAnsi="Arial" w:cs="Arial"/>
          <w:b/>
          <w:i/>
        </w:rPr>
        <w:t xml:space="preserve">čerpány na internetu z webových stránek jednotlivých institucí, za jejichž aktuálnost ručit nemůžeme, a proto doporučujeme si je před návštěvou ověřit přímo u nich. </w:t>
      </w:r>
    </w:p>
    <w:p w:rsidR="008C297A" w:rsidRDefault="008C297A" w:rsidP="00007D56">
      <w:pPr>
        <w:pStyle w:val="Zkladntext"/>
        <w:rPr>
          <w:b/>
          <w:sz w:val="24"/>
          <w:szCs w:val="24"/>
          <w:highlight w:val="yellow"/>
        </w:rPr>
      </w:pPr>
    </w:p>
    <w:p w:rsidR="004A38F4" w:rsidRPr="00664C44" w:rsidRDefault="00007D56" w:rsidP="004A38F4">
      <w:pPr>
        <w:pStyle w:val="Zkladntext"/>
        <w:jc w:val="center"/>
        <w:rPr>
          <w:b/>
          <w:sz w:val="24"/>
          <w:szCs w:val="24"/>
        </w:rPr>
      </w:pPr>
      <w:r>
        <w:rPr>
          <w:b/>
          <w:sz w:val="24"/>
          <w:szCs w:val="24"/>
          <w:highlight w:val="yellow"/>
        </w:rPr>
        <w:t>V</w:t>
      </w:r>
      <w:r w:rsidR="004A38F4" w:rsidRPr="00043274">
        <w:rPr>
          <w:b/>
          <w:sz w:val="24"/>
          <w:szCs w:val="24"/>
          <w:highlight w:val="yellow"/>
        </w:rPr>
        <w:t>eřejné zasedání zastupitelstva obce</w:t>
      </w:r>
    </w:p>
    <w:p w:rsidR="008B310E" w:rsidRPr="00771C23" w:rsidRDefault="005E2234" w:rsidP="00771C23">
      <w:pPr>
        <w:pStyle w:val="Zkladntext"/>
        <w:tabs>
          <w:tab w:val="left" w:pos="1830"/>
        </w:tabs>
        <w:rPr>
          <w:sz w:val="24"/>
          <w:szCs w:val="24"/>
        </w:rPr>
      </w:pPr>
      <w:r>
        <w:rPr>
          <w:sz w:val="24"/>
          <w:szCs w:val="24"/>
        </w:rPr>
        <w:t>V pondělí dne 13. června 2016 se konalo na Louníně další letošní veřejné zasedání zastupitelstva obce. S ohledem na termín uzávěrky tohoto čísla a čas potřebný na zpracování všech materiálů z tohoto jednání, bude informace o jeho průběhu obsahem srpnového vydání OBZORU.</w:t>
      </w:r>
    </w:p>
    <w:p w:rsidR="00E16B4F" w:rsidRDefault="00E16B4F" w:rsidP="008B310E">
      <w:pPr>
        <w:pStyle w:val="Nadpis2"/>
        <w:numPr>
          <w:ilvl w:val="0"/>
          <w:numId w:val="0"/>
        </w:numPr>
      </w:pPr>
      <w:r w:rsidRPr="00E16B4F">
        <w:rPr>
          <w:highlight w:val="yellow"/>
        </w:rPr>
        <w:lastRenderedPageBreak/>
        <w:t>SDH Tmaň informuje …</w:t>
      </w:r>
    </w:p>
    <w:p w:rsidR="00E16B4F" w:rsidRPr="00326E68" w:rsidRDefault="00326E68" w:rsidP="00326E68">
      <w:pPr>
        <w:pStyle w:val="Nadpis2"/>
        <w:numPr>
          <w:ilvl w:val="0"/>
          <w:numId w:val="0"/>
        </w:numPr>
        <w:tabs>
          <w:tab w:val="left" w:pos="3120"/>
        </w:tabs>
        <w:jc w:val="left"/>
        <w:rPr>
          <w:sz w:val="16"/>
          <w:szCs w:val="16"/>
        </w:rPr>
      </w:pPr>
      <w:r>
        <w:tab/>
      </w:r>
    </w:p>
    <w:p w:rsidR="008B310E" w:rsidRDefault="008B310E" w:rsidP="008B310E">
      <w:pPr>
        <w:pStyle w:val="Nadpis2"/>
        <w:numPr>
          <w:ilvl w:val="0"/>
          <w:numId w:val="0"/>
        </w:numPr>
      </w:pPr>
      <w:r>
        <w:t>Zásady pro rozdělávání ohňů (táboráků) v přírodě</w:t>
      </w:r>
    </w:p>
    <w:p w:rsidR="008B310E" w:rsidRPr="007728A7" w:rsidRDefault="008B310E" w:rsidP="007728A7">
      <w:pPr>
        <w:pStyle w:val="Bezmezer"/>
        <w:jc w:val="both"/>
        <w:rPr>
          <w:rFonts w:ascii="Arial" w:hAnsi="Arial" w:cs="Arial"/>
        </w:rPr>
      </w:pPr>
      <w:r w:rsidRPr="007728A7">
        <w:rPr>
          <w:rFonts w:ascii="Arial" w:hAnsi="Arial" w:cs="Arial"/>
        </w:rPr>
        <w:t xml:space="preserve">V létě mnozí podnikají nejrůznější výlety, pobývají na chalupách či chatách, táboří v přírodě apod. Při těchto příležitostech se často neobejdeme bez </w:t>
      </w:r>
      <w:r w:rsidRPr="007728A7">
        <w:rPr>
          <w:rStyle w:val="Siln"/>
          <w:rFonts w:ascii="Arial" w:hAnsi="Arial" w:cs="Arial"/>
        </w:rPr>
        <w:t>táboráku</w:t>
      </w:r>
      <w:r w:rsidR="007728A7">
        <w:rPr>
          <w:rFonts w:ascii="Arial" w:hAnsi="Arial" w:cs="Arial"/>
        </w:rPr>
        <w:t>, grilování a opékání buřtů.</w:t>
      </w:r>
      <w:r w:rsidRPr="007728A7">
        <w:rPr>
          <w:rFonts w:ascii="Arial" w:hAnsi="Arial" w:cs="Arial"/>
        </w:rPr>
        <w:t> Také při tom bychom si měli dávat pozor a dodržovat několik základních bezpečnostních pravidel, které chrání nás i okolí. Oheň v přírodě se totiž může velice snadno vymknout kontrole, ohrozit životy a napáchat nevyčíslitelné majetkové či ekologické škody.</w:t>
      </w:r>
    </w:p>
    <w:p w:rsidR="007728A7" w:rsidRDefault="008B310E" w:rsidP="007728A7">
      <w:pPr>
        <w:pStyle w:val="Bezmezer"/>
        <w:numPr>
          <w:ilvl w:val="0"/>
          <w:numId w:val="25"/>
        </w:numPr>
        <w:jc w:val="both"/>
        <w:rPr>
          <w:rFonts w:ascii="Arial" w:hAnsi="Arial" w:cs="Arial"/>
        </w:rPr>
      </w:pPr>
      <w:r w:rsidRPr="007728A7">
        <w:rPr>
          <w:rFonts w:ascii="Arial" w:hAnsi="Arial" w:cs="Arial"/>
        </w:rPr>
        <w:t xml:space="preserve">Při rozdělávání ohně v přírodě je nutné v prvé řadě zvolit vhodné místo pro ohniště. To by mělo být </w:t>
      </w:r>
      <w:r w:rsidRPr="007728A7">
        <w:rPr>
          <w:rStyle w:val="Siln"/>
          <w:rFonts w:ascii="Arial" w:hAnsi="Arial" w:cs="Arial"/>
        </w:rPr>
        <w:t>vzdáleno nejméně 50 m od okraje lesa</w:t>
      </w:r>
      <w:r w:rsidRPr="007728A7">
        <w:rPr>
          <w:rFonts w:ascii="Arial" w:hAnsi="Arial" w:cs="Arial"/>
        </w:rPr>
        <w:t xml:space="preserve"> a v dostatečné vzdálenosti od budov a vůbec všech věcí, které se mohou vznítit. Pamatujte, že </w:t>
      </w:r>
      <w:r w:rsidRPr="007728A7">
        <w:rPr>
          <w:rStyle w:val="Siln"/>
          <w:rFonts w:ascii="Arial" w:hAnsi="Arial" w:cs="Arial"/>
        </w:rPr>
        <w:t>v lese lze rozdělávat oheň jen na vyhrazených místech!</w:t>
      </w:r>
      <w:r w:rsidRPr="007728A7">
        <w:rPr>
          <w:rFonts w:ascii="Arial" w:hAnsi="Arial" w:cs="Arial"/>
        </w:rPr>
        <w:t xml:space="preserve"> Zcela zakázáno je i rozdělávání ohně na místech se vzrostlým porostem, tedy i na louce nebo na strništi. </w:t>
      </w:r>
      <w:r w:rsidRPr="007728A7">
        <w:rPr>
          <w:rStyle w:val="Siln"/>
          <w:rFonts w:ascii="Arial" w:hAnsi="Arial" w:cs="Arial"/>
        </w:rPr>
        <w:t>Oheň nezakládejte</w:t>
      </w:r>
      <w:r w:rsidRPr="007728A7">
        <w:rPr>
          <w:rFonts w:ascii="Arial" w:hAnsi="Arial" w:cs="Arial"/>
        </w:rPr>
        <w:t xml:space="preserve"> pod větvemi a na kořenech stromů, na suchém listí, lesní hrabance (zetlelá vrstva jehličí)</w:t>
      </w:r>
      <w:r w:rsidR="00E87B1D">
        <w:rPr>
          <w:rFonts w:ascii="Arial" w:hAnsi="Arial" w:cs="Arial"/>
        </w:rPr>
        <w:t xml:space="preserve"> </w:t>
      </w:r>
      <w:r w:rsidRPr="007728A7">
        <w:rPr>
          <w:rFonts w:ascii="Arial" w:hAnsi="Arial" w:cs="Arial"/>
        </w:rPr>
        <w:t>nebo rašelině, ani v blízkosti stohů (minimálně 100 m), seníků apod. Létající jiskry nebo náhlý poryv větru totiž velmi snadno způsobí neštěstí. Kvůli podobné neopatrnosti lidí každoročně vznikají stovky požárů. Pro rozdělávání ohně je naopak ideální hliněný podklad.</w:t>
      </w:r>
    </w:p>
    <w:p w:rsidR="007728A7" w:rsidRDefault="008B310E" w:rsidP="007728A7">
      <w:pPr>
        <w:pStyle w:val="Bezmezer"/>
        <w:numPr>
          <w:ilvl w:val="0"/>
          <w:numId w:val="25"/>
        </w:numPr>
        <w:jc w:val="both"/>
        <w:rPr>
          <w:rFonts w:ascii="Arial" w:hAnsi="Arial" w:cs="Arial"/>
        </w:rPr>
      </w:pPr>
      <w:r w:rsidRPr="007728A7">
        <w:rPr>
          <w:rStyle w:val="Siln"/>
          <w:rFonts w:ascii="Arial" w:hAnsi="Arial" w:cs="Arial"/>
        </w:rPr>
        <w:t>Místo táboráku je nutno i vhodně uspořádat</w:t>
      </w:r>
      <w:r w:rsidRPr="007728A7">
        <w:rPr>
          <w:rFonts w:ascii="Arial" w:hAnsi="Arial" w:cs="Arial"/>
        </w:rPr>
        <w:t>. Při rozdělávání ohně v přírodě ohniště bezpečně oddělte od okolního prostředí – např. obložením kameny, obsypáním pískem, vyhloubením zeminy apod. V případě větších vater je vhodné ohniště oddělit až metr širokým pruhem, který bude zbavený veškerých hořlavin.</w:t>
      </w:r>
    </w:p>
    <w:p w:rsidR="007728A7" w:rsidRDefault="008B310E" w:rsidP="007728A7">
      <w:pPr>
        <w:pStyle w:val="Bezmezer"/>
        <w:numPr>
          <w:ilvl w:val="0"/>
          <w:numId w:val="25"/>
        </w:numPr>
        <w:jc w:val="both"/>
        <w:rPr>
          <w:rFonts w:ascii="Arial" w:hAnsi="Arial" w:cs="Arial"/>
        </w:rPr>
      </w:pPr>
      <w:r w:rsidRPr="007728A7">
        <w:rPr>
          <w:rFonts w:ascii="Arial" w:hAnsi="Arial" w:cs="Arial"/>
        </w:rPr>
        <w:t xml:space="preserve">K zapálení nebo udržování ohně v žádném případě </w:t>
      </w:r>
      <w:r w:rsidRPr="007728A7">
        <w:rPr>
          <w:rStyle w:val="Siln"/>
          <w:rFonts w:ascii="Arial" w:hAnsi="Arial" w:cs="Arial"/>
        </w:rPr>
        <w:t>nepoužívejte vysoce hořlavé látky</w:t>
      </w:r>
      <w:r w:rsidRPr="007728A7">
        <w:rPr>
          <w:rFonts w:ascii="Arial" w:hAnsi="Arial" w:cs="Arial"/>
        </w:rPr>
        <w:t xml:space="preserve"> jako např. benzín, naftu či líh. Oheň se pak velmi snadno vymkne kontrole a může způsobit i vážné popáleniny. Navíc podle zákona o ochraně ovzduší v otevřených ohništích nelze pod hrozbou vysokých pokut spalovat žádné chemické látky.</w:t>
      </w:r>
    </w:p>
    <w:p w:rsidR="007728A7" w:rsidRDefault="008B310E" w:rsidP="007728A7">
      <w:pPr>
        <w:pStyle w:val="Bezmezer"/>
        <w:numPr>
          <w:ilvl w:val="0"/>
          <w:numId w:val="25"/>
        </w:numPr>
        <w:jc w:val="both"/>
        <w:rPr>
          <w:rFonts w:ascii="Arial" w:hAnsi="Arial" w:cs="Arial"/>
        </w:rPr>
      </w:pPr>
      <w:r w:rsidRPr="007728A7">
        <w:rPr>
          <w:rStyle w:val="Siln"/>
          <w:rFonts w:ascii="Arial" w:hAnsi="Arial" w:cs="Arial"/>
        </w:rPr>
        <w:t xml:space="preserve">Dělejte jen takový táborák, který dokážete zvládnout! </w:t>
      </w:r>
      <w:r w:rsidRPr="007728A7">
        <w:rPr>
          <w:rFonts w:ascii="Arial" w:hAnsi="Arial" w:cs="Arial"/>
        </w:rPr>
        <w:t>Pokud chystáte velkou vatru, dejte si pozor, aby byly polena poskládány do stabilní pyramidy (pomohou např. záseky na polenech), která umožní prohořívání dovnitř a zabrání nebezpečí rozvalu pyramidy do okolí.</w:t>
      </w:r>
    </w:p>
    <w:p w:rsidR="007728A7" w:rsidRDefault="008B310E" w:rsidP="007728A7">
      <w:pPr>
        <w:pStyle w:val="Bezmezer"/>
        <w:numPr>
          <w:ilvl w:val="0"/>
          <w:numId w:val="25"/>
        </w:numPr>
        <w:jc w:val="both"/>
        <w:rPr>
          <w:rFonts w:ascii="Arial" w:hAnsi="Arial" w:cs="Arial"/>
        </w:rPr>
      </w:pPr>
      <w:r w:rsidRPr="007728A7">
        <w:rPr>
          <w:rStyle w:val="Siln"/>
          <w:rFonts w:ascii="Arial" w:hAnsi="Arial" w:cs="Arial"/>
        </w:rPr>
        <w:t>Oheň nesmíte ponechat ani na okamžik bez dozoru</w:t>
      </w:r>
      <w:r w:rsidRPr="007728A7">
        <w:rPr>
          <w:rFonts w:ascii="Arial" w:hAnsi="Arial" w:cs="Arial"/>
        </w:rPr>
        <w:t>. Mějte nachystán dostatek vody (popř. písek, hlínu), kdyby se oheň vymykal kontrole. I proto je dobré umístit ohniště v blízkosti vodního zdroje.</w:t>
      </w:r>
    </w:p>
    <w:p w:rsidR="007728A7" w:rsidRDefault="008B310E" w:rsidP="007728A7">
      <w:pPr>
        <w:pStyle w:val="Bezmezer"/>
        <w:numPr>
          <w:ilvl w:val="0"/>
          <w:numId w:val="25"/>
        </w:numPr>
        <w:jc w:val="both"/>
        <w:rPr>
          <w:rFonts w:ascii="Arial" w:hAnsi="Arial" w:cs="Arial"/>
        </w:rPr>
      </w:pPr>
      <w:r w:rsidRPr="007728A7">
        <w:rPr>
          <w:rFonts w:ascii="Arial" w:hAnsi="Arial" w:cs="Arial"/>
        </w:rPr>
        <w:t xml:space="preserve">Vaše odpovědnost však nekončí okamžikem skončení zábavy. </w:t>
      </w:r>
      <w:r w:rsidRPr="007728A7">
        <w:rPr>
          <w:rStyle w:val="Siln"/>
          <w:rFonts w:ascii="Arial" w:hAnsi="Arial" w:cs="Arial"/>
        </w:rPr>
        <w:t>Opustit místo pálení můžete až poté, co ohniště důkladně uhasíte</w:t>
      </w:r>
      <w:r w:rsidRPr="007728A7">
        <w:rPr>
          <w:rFonts w:ascii="Arial" w:hAnsi="Arial" w:cs="Arial"/>
        </w:rPr>
        <w:t xml:space="preserve"> - ať již prolitím vodou, nebo zasypáním zeminou. Při odchodu se z ohniště nesmí kouřit a popel i půda pod ohništěm musí být chladné. Pamatujte, že i ve zdánlivě zcela vyhaslém ohništi se mohou skrývat žhavé oharky a poryv větru je znovu rozdmýchá a oheň roznese do okolí. Hasiči musejí každý rok dohašovat ohniště, které byly ponechány svému osudu.</w:t>
      </w:r>
    </w:p>
    <w:p w:rsidR="007728A7" w:rsidRDefault="008B310E" w:rsidP="007728A7">
      <w:pPr>
        <w:pStyle w:val="Bezmezer"/>
        <w:numPr>
          <w:ilvl w:val="0"/>
          <w:numId w:val="25"/>
        </w:numPr>
        <w:jc w:val="both"/>
        <w:rPr>
          <w:rFonts w:ascii="Arial" w:hAnsi="Arial" w:cs="Arial"/>
        </w:rPr>
      </w:pPr>
      <w:r w:rsidRPr="007728A7">
        <w:rPr>
          <w:rFonts w:ascii="Arial" w:hAnsi="Arial" w:cs="Arial"/>
        </w:rPr>
        <w:t>Zejména půda v jehličnatém lese je z hlediska možného vzniku a šíření požáru riziková. Hrabanka tvořená zetlelým jehličím může prohořet až do značné hloubky a nepozorovaně se šířit do stran i mimo ohniště. Nedbalé uhašení proto nestačí a ohniště je nutné důkladně prolít vodou!</w:t>
      </w:r>
    </w:p>
    <w:p w:rsidR="007728A7" w:rsidRDefault="008B310E" w:rsidP="007728A7">
      <w:pPr>
        <w:pStyle w:val="Bezmezer"/>
        <w:numPr>
          <w:ilvl w:val="0"/>
          <w:numId w:val="25"/>
        </w:numPr>
        <w:jc w:val="both"/>
        <w:rPr>
          <w:rFonts w:ascii="Arial" w:hAnsi="Arial" w:cs="Arial"/>
        </w:rPr>
      </w:pPr>
      <w:r w:rsidRPr="007728A7">
        <w:rPr>
          <w:rFonts w:ascii="Arial" w:hAnsi="Arial" w:cs="Arial"/>
        </w:rPr>
        <w:t xml:space="preserve">Pamatujte, že </w:t>
      </w:r>
      <w:r w:rsidRPr="007728A7">
        <w:rPr>
          <w:rStyle w:val="Siln"/>
          <w:rFonts w:ascii="Arial" w:hAnsi="Arial" w:cs="Arial"/>
        </w:rPr>
        <w:t>děti by neměly být u ohniště ponechány bez dozoru plnoleté osoby</w:t>
      </w:r>
      <w:r w:rsidRPr="007728A7">
        <w:rPr>
          <w:rFonts w:ascii="Arial" w:hAnsi="Arial" w:cs="Arial"/>
        </w:rPr>
        <w:t>.</w:t>
      </w:r>
    </w:p>
    <w:p w:rsidR="007728A7" w:rsidRDefault="008B310E" w:rsidP="007728A7">
      <w:pPr>
        <w:pStyle w:val="Bezmezer"/>
        <w:numPr>
          <w:ilvl w:val="0"/>
          <w:numId w:val="25"/>
        </w:numPr>
        <w:jc w:val="both"/>
        <w:rPr>
          <w:rFonts w:ascii="Arial" w:hAnsi="Arial" w:cs="Arial"/>
        </w:rPr>
      </w:pPr>
      <w:r w:rsidRPr="007728A7">
        <w:rPr>
          <w:rFonts w:ascii="Arial" w:hAnsi="Arial" w:cs="Arial"/>
        </w:rPr>
        <w:t xml:space="preserve">Do ohně nikdy nevhazujte jakékoliv výbušné předměty (rachejtle, světlice, patrony, nádoby se stlačeným plynem, munici). Oheň neroznášejte po okolí, např. </w:t>
      </w:r>
      <w:r w:rsidRPr="007728A7">
        <w:rPr>
          <w:rFonts w:ascii="Arial" w:hAnsi="Arial" w:cs="Arial"/>
        </w:rPr>
        <w:lastRenderedPageBreak/>
        <w:t>na zapálené větvi. Pamatujte, že oheň a alkohol nepatří k sobě. Zvlášť pozor na sezení a hry příliš blízko plamenů, stačí málo a může dojít k vznícení šatů, ožehnutí vlasů, řas a popálení.</w:t>
      </w:r>
    </w:p>
    <w:p w:rsidR="007728A7" w:rsidRDefault="008E2281" w:rsidP="007728A7">
      <w:pPr>
        <w:pStyle w:val="Bezmezer"/>
        <w:numPr>
          <w:ilvl w:val="0"/>
          <w:numId w:val="25"/>
        </w:numPr>
        <w:jc w:val="both"/>
        <w:rPr>
          <w:rFonts w:ascii="Arial" w:hAnsi="Arial" w:cs="Arial"/>
        </w:rPr>
      </w:pPr>
      <w:r w:rsidRPr="007728A7">
        <w:rPr>
          <w:rStyle w:val="Siln"/>
          <w:rFonts w:ascii="Arial" w:hAnsi="Arial" w:cs="Arial"/>
        </w:rPr>
        <w:t>Za silného větru nebo v období extrémního sucha</w:t>
      </w:r>
      <w:r w:rsidRPr="007728A7">
        <w:rPr>
          <w:rFonts w:ascii="Arial" w:hAnsi="Arial" w:cs="Arial"/>
        </w:rPr>
        <w:t xml:space="preserve"> bychom v přírodě nebo na volném prostranství </w:t>
      </w:r>
      <w:r w:rsidRPr="007728A7">
        <w:rPr>
          <w:rStyle w:val="Siln"/>
          <w:rFonts w:ascii="Arial" w:hAnsi="Arial" w:cs="Arial"/>
        </w:rPr>
        <w:t>neměli oheň rozdělávat vůbec</w:t>
      </w:r>
      <w:r w:rsidRPr="007728A7">
        <w:rPr>
          <w:rFonts w:ascii="Arial" w:hAnsi="Arial" w:cs="Arial"/>
        </w:rPr>
        <w:t xml:space="preserve">. </w:t>
      </w:r>
    </w:p>
    <w:p w:rsidR="007728A7" w:rsidRDefault="008E2281" w:rsidP="007728A7">
      <w:pPr>
        <w:pStyle w:val="Bezmezer"/>
        <w:numPr>
          <w:ilvl w:val="0"/>
          <w:numId w:val="25"/>
        </w:numPr>
        <w:jc w:val="both"/>
        <w:rPr>
          <w:rFonts w:ascii="Arial" w:hAnsi="Arial" w:cs="Arial"/>
        </w:rPr>
      </w:pPr>
      <w:r w:rsidRPr="007728A7">
        <w:rPr>
          <w:rFonts w:ascii="Arial" w:hAnsi="Arial" w:cs="Arial"/>
        </w:rPr>
        <w:t xml:space="preserve">V období zvýšeného nebezpečí požárů může </w:t>
      </w:r>
      <w:r w:rsidRPr="007728A7">
        <w:rPr>
          <w:rStyle w:val="Siln"/>
          <w:rFonts w:ascii="Arial" w:hAnsi="Arial" w:cs="Arial"/>
        </w:rPr>
        <w:t>hejtman kraje vyhláškou zcela zakázat rozdělávání ohňů</w:t>
      </w:r>
      <w:r w:rsidRPr="007728A7">
        <w:rPr>
          <w:rFonts w:ascii="Arial" w:hAnsi="Arial" w:cs="Arial"/>
        </w:rPr>
        <w:t xml:space="preserve">. </w:t>
      </w:r>
    </w:p>
    <w:p w:rsidR="002A4B62" w:rsidRPr="007728A7" w:rsidRDefault="008B310E" w:rsidP="007728A7">
      <w:pPr>
        <w:pStyle w:val="Bezmezer"/>
        <w:numPr>
          <w:ilvl w:val="0"/>
          <w:numId w:val="25"/>
        </w:numPr>
        <w:jc w:val="both"/>
        <w:rPr>
          <w:rFonts w:ascii="Arial" w:hAnsi="Arial" w:cs="Arial"/>
        </w:rPr>
      </w:pPr>
      <w:r w:rsidRPr="007728A7">
        <w:rPr>
          <w:rStyle w:val="Siln"/>
          <w:rFonts w:ascii="Arial" w:hAnsi="Arial" w:cs="Arial"/>
        </w:rPr>
        <w:t xml:space="preserve">Pokud se na vás vznítí oděv </w:t>
      </w:r>
      <w:r w:rsidRPr="007728A7">
        <w:rPr>
          <w:rFonts w:ascii="Arial" w:hAnsi="Arial" w:cs="Arial"/>
        </w:rPr>
        <w:t xml:space="preserve">a není k dispozici dostatek vody k uhašení, </w:t>
      </w:r>
      <w:r w:rsidRPr="007728A7">
        <w:rPr>
          <w:rStyle w:val="Siln"/>
          <w:rFonts w:ascii="Arial" w:hAnsi="Arial" w:cs="Arial"/>
        </w:rPr>
        <w:t xml:space="preserve">neutíkejte </w:t>
      </w:r>
      <w:r w:rsidRPr="007728A7">
        <w:rPr>
          <w:rFonts w:ascii="Arial" w:hAnsi="Arial" w:cs="Arial"/>
        </w:rPr>
        <w:t xml:space="preserve">– tím jen podpoříte hoření. Okamžitě si </w:t>
      </w:r>
      <w:r w:rsidRPr="007728A7">
        <w:rPr>
          <w:rStyle w:val="Siln"/>
          <w:rFonts w:ascii="Arial" w:hAnsi="Arial" w:cs="Arial"/>
        </w:rPr>
        <w:t>lehněte</w:t>
      </w:r>
      <w:r w:rsidRPr="007728A7">
        <w:rPr>
          <w:rFonts w:ascii="Arial" w:hAnsi="Arial" w:cs="Arial"/>
        </w:rPr>
        <w:t xml:space="preserve"> na zem a chraňte si obličej. </w:t>
      </w:r>
      <w:r w:rsidRPr="007728A7">
        <w:rPr>
          <w:rStyle w:val="Siln"/>
          <w:rFonts w:ascii="Arial" w:hAnsi="Arial" w:cs="Arial"/>
        </w:rPr>
        <w:t>Válejte se</w:t>
      </w:r>
      <w:r w:rsidRPr="007728A7">
        <w:rPr>
          <w:rFonts w:ascii="Arial" w:hAnsi="Arial" w:cs="Arial"/>
        </w:rPr>
        <w:t>, dokud plameny neuhasnou – válením se zamezí přístupu kyslíku potřebného k hoření. Je-li po ruce deka, nebo jiná vhodná textilie (nesmí to být látka z umělých látek), lze ji také použít k uhašení hořícího oděvu. Když se popálíte, postižených ploch se nedotýkejte, popálené místo ihned ponořte do čisté, studené a proudící vody a vyhledejte odbornou pomoc.</w:t>
      </w:r>
    </w:p>
    <w:p w:rsidR="008E2281" w:rsidRPr="00EC7574" w:rsidRDefault="008E2281" w:rsidP="00EC7574">
      <w:pPr>
        <w:pStyle w:val="Bezmezer"/>
        <w:jc w:val="right"/>
        <w:rPr>
          <w:rFonts w:ascii="Arial" w:hAnsi="Arial" w:cs="Arial"/>
          <w:b/>
          <w:sz w:val="22"/>
          <w:szCs w:val="22"/>
          <w:highlight w:val="yellow"/>
        </w:rPr>
      </w:pPr>
      <w:r w:rsidRPr="00EC7574">
        <w:rPr>
          <w:rFonts w:ascii="Arial" w:hAnsi="Arial" w:cs="Arial"/>
          <w:b/>
          <w:sz w:val="22"/>
          <w:szCs w:val="22"/>
        </w:rPr>
        <w:t>Zpracováno z</w:t>
      </w:r>
      <w:r w:rsidR="007728A7" w:rsidRPr="00EC7574">
        <w:rPr>
          <w:rFonts w:ascii="Arial" w:hAnsi="Arial" w:cs="Arial"/>
          <w:b/>
          <w:sz w:val="22"/>
          <w:szCs w:val="22"/>
        </w:rPr>
        <w:t>a použití</w:t>
      </w:r>
      <w:r w:rsidRPr="00EC7574">
        <w:rPr>
          <w:rFonts w:ascii="Arial" w:hAnsi="Arial" w:cs="Arial"/>
          <w:b/>
          <w:sz w:val="22"/>
          <w:szCs w:val="22"/>
        </w:rPr>
        <w:t> materi</w:t>
      </w:r>
      <w:r w:rsidR="00EA4875" w:rsidRPr="00EC7574">
        <w:rPr>
          <w:rFonts w:ascii="Arial" w:hAnsi="Arial" w:cs="Arial"/>
          <w:b/>
          <w:sz w:val="22"/>
          <w:szCs w:val="22"/>
        </w:rPr>
        <w:t>á</w:t>
      </w:r>
      <w:r w:rsidRPr="00EC7574">
        <w:rPr>
          <w:rFonts w:ascii="Arial" w:hAnsi="Arial" w:cs="Arial"/>
          <w:b/>
          <w:sz w:val="22"/>
          <w:szCs w:val="22"/>
        </w:rPr>
        <w:t>lů Hasičského záchranného sboru České republiky.</w:t>
      </w:r>
    </w:p>
    <w:p w:rsidR="00EC7574" w:rsidRPr="00771C23" w:rsidRDefault="00EC7574" w:rsidP="00B3727A">
      <w:pPr>
        <w:shd w:val="clear" w:color="auto" w:fill="FFFFFF"/>
        <w:spacing w:line="213" w:lineRule="atLeast"/>
        <w:jc w:val="center"/>
        <w:rPr>
          <w:rFonts w:ascii="Arial" w:hAnsi="Arial" w:cs="Arial"/>
          <w:b/>
          <w:sz w:val="16"/>
          <w:szCs w:val="16"/>
          <w:highlight w:val="yellow"/>
        </w:rPr>
      </w:pPr>
    </w:p>
    <w:p w:rsidR="00007D56" w:rsidRPr="00E3791B" w:rsidRDefault="00007D56" w:rsidP="00007D56">
      <w:pPr>
        <w:pStyle w:val="Bezmezer"/>
        <w:jc w:val="center"/>
        <w:rPr>
          <w:rFonts w:ascii="Arial" w:hAnsi="Arial" w:cs="Arial"/>
          <w:b/>
          <w:sz w:val="22"/>
          <w:szCs w:val="22"/>
        </w:rPr>
      </w:pPr>
      <w:r>
        <w:rPr>
          <w:rFonts w:ascii="Arial" w:hAnsi="Arial" w:cs="Arial"/>
          <w:b/>
        </w:rPr>
        <w:t>Čtení na prázdniny …</w:t>
      </w:r>
      <w:r w:rsidR="00771C23">
        <w:rPr>
          <w:rFonts w:ascii="Arial" w:hAnsi="Arial" w:cs="Arial"/>
          <w:b/>
        </w:rPr>
        <w:t xml:space="preserve"> </w:t>
      </w:r>
      <w:r w:rsidR="00771C23" w:rsidRPr="00E3791B">
        <w:rPr>
          <w:rFonts w:ascii="Arial" w:hAnsi="Arial" w:cs="Arial"/>
          <w:i/>
          <w:sz w:val="22"/>
          <w:szCs w:val="22"/>
        </w:rPr>
        <w:t>Martina Ježková</w:t>
      </w:r>
    </w:p>
    <w:p w:rsidR="00E16B4F" w:rsidRPr="00A279A2" w:rsidRDefault="00E16B4F" w:rsidP="00A279A2">
      <w:pPr>
        <w:pStyle w:val="Bezmezer"/>
        <w:jc w:val="both"/>
        <w:rPr>
          <w:rFonts w:ascii="Arial" w:hAnsi="Arial" w:cs="Arial"/>
        </w:rPr>
      </w:pPr>
      <w:r w:rsidRPr="00A279A2">
        <w:rPr>
          <w:rFonts w:ascii="Arial" w:hAnsi="Arial" w:cs="Arial"/>
        </w:rPr>
        <w:t>V měsících květnu a červnu nás čekalo h</w:t>
      </w:r>
      <w:r w:rsidR="007C6704">
        <w:rPr>
          <w:rFonts w:ascii="Arial" w:hAnsi="Arial" w:cs="Arial"/>
        </w:rPr>
        <w:t>odně akcí. První z nich byla Okrsková soutěž</w:t>
      </w:r>
      <w:r w:rsidRPr="00A279A2">
        <w:rPr>
          <w:rFonts w:ascii="Arial" w:hAnsi="Arial" w:cs="Arial"/>
        </w:rPr>
        <w:t xml:space="preserve"> v By</w:t>
      </w:r>
      <w:r w:rsidR="00007D56">
        <w:rPr>
          <w:rFonts w:ascii="Arial" w:hAnsi="Arial" w:cs="Arial"/>
        </w:rPr>
        <w:t>koši, která se uskutečnila 21. května</w:t>
      </w:r>
      <w:r w:rsidRPr="00A279A2">
        <w:rPr>
          <w:rFonts w:ascii="Arial" w:hAnsi="Arial" w:cs="Arial"/>
        </w:rPr>
        <w:t xml:space="preserve"> v Bykoši, se zúčastnilo družstvo mužů. Na soutěž se sjely všechny sbory Okrsku Suchomasty (Bykoš, Koněprusy, Suchomasty, Tmaň a Vinařice). Soutěžilo se ve štafetě 4x100 m a požárním útoku. Nejlépe si v soutěži vedlo družstvo mužů z Koněprus, muži ze Tmaně obsadili třetí místo. Pro letošní rok se poprvé po delší době náš sbor rozhodl nenasadit družstvo žen.</w:t>
      </w:r>
    </w:p>
    <w:p w:rsidR="00E16B4F" w:rsidRPr="00A279A2" w:rsidRDefault="00E16B4F" w:rsidP="00A279A2">
      <w:pPr>
        <w:pStyle w:val="Bezmezer"/>
        <w:jc w:val="both"/>
        <w:rPr>
          <w:rFonts w:ascii="Arial" w:hAnsi="Arial" w:cs="Arial"/>
        </w:rPr>
      </w:pPr>
      <w:r w:rsidRPr="00A279A2">
        <w:rPr>
          <w:rFonts w:ascii="Arial" w:hAnsi="Arial" w:cs="Arial"/>
        </w:rPr>
        <w:t>V sobotu 28</w:t>
      </w:r>
      <w:r w:rsidR="00007D56">
        <w:rPr>
          <w:rFonts w:ascii="Arial" w:hAnsi="Arial" w:cs="Arial"/>
        </w:rPr>
        <w:t>. května</w:t>
      </w:r>
      <w:r w:rsidRPr="00A279A2">
        <w:rPr>
          <w:rFonts w:ascii="Arial" w:hAnsi="Arial" w:cs="Arial"/>
        </w:rPr>
        <w:t xml:space="preserve"> se na Tmani </w:t>
      </w:r>
      <w:r w:rsidR="00007D56">
        <w:rPr>
          <w:rFonts w:ascii="Arial" w:hAnsi="Arial" w:cs="Arial"/>
        </w:rPr>
        <w:t>uskutečnila oslava D</w:t>
      </w:r>
      <w:r w:rsidRPr="00A279A2">
        <w:rPr>
          <w:rFonts w:ascii="Arial" w:hAnsi="Arial" w:cs="Arial"/>
        </w:rPr>
        <w:t>ne dětí. Během dopoledního programu na fotbalovém hřišti zajišťoval náš sbor občerstvení. Družstvo starších žáků předvedlo nacvičenou štafetu 4x60 m a družstvo našich nejmladších členů předvedlo požární útok. Na závěr parného dopoledne se dospělí hasiči rozhodli svlažit přítomné vodním dělem z cisterny, přítomní tut</w:t>
      </w:r>
      <w:r w:rsidR="007C6704">
        <w:rPr>
          <w:rFonts w:ascii="Arial" w:hAnsi="Arial" w:cs="Arial"/>
        </w:rPr>
        <w:t>o neplánovanou akci ve velkém hork</w:t>
      </w:r>
      <w:r w:rsidRPr="00A279A2">
        <w:rPr>
          <w:rFonts w:ascii="Arial" w:hAnsi="Arial" w:cs="Arial"/>
        </w:rPr>
        <w:t xml:space="preserve">u ocenili. </w:t>
      </w:r>
    </w:p>
    <w:p w:rsidR="00E16B4F" w:rsidRPr="00A279A2" w:rsidRDefault="00E16B4F" w:rsidP="00A279A2">
      <w:pPr>
        <w:pStyle w:val="Bezmezer"/>
        <w:jc w:val="both"/>
        <w:rPr>
          <w:rFonts w:ascii="Arial" w:hAnsi="Arial" w:cs="Arial"/>
        </w:rPr>
      </w:pPr>
      <w:r w:rsidRPr="00A279A2">
        <w:rPr>
          <w:rFonts w:ascii="Arial" w:hAnsi="Arial" w:cs="Arial"/>
        </w:rPr>
        <w:t xml:space="preserve">Následující víkend byl pro nás dlouho očekávanou výzvou. V sobotu i v neděli naše mladší i starší družstvo čekalo vyvrcholení hry Plamen – jarní kolo v Olešné. V brzkých ranních hodinách se všichni zúčastnění sešli u hasičárny, aby společně vyjeli vstříc prvnímu dni hasičských soutěží. Jako první se soutěžilo ve štafetách 4x60 m a CTIF. Štafeta 4x60 m je naší nejslabší disciplínou. I přesto však obě družstva svými výkony překvapili a obsadili 4. (starší) a 8. (mladší) místo. Druhá štafeta CTIF se starším moc nepovedla, měli sice natrénováno, ale někdy přemíra snahy spíše škodí než pomáhá. A tak při prvním pokusu sice neměli starší žáci žádné trestné body, ale s časem nebyli úplně spokojeni. V druhém pokusu bylo tak velké snažení o lepší čas, až docházelo na zbytečné chyby, čímž svůj výkon z prvního pokusu nevylepšili, ovšem chybovali i soupeři a tak naše družstvo v této disciplíně obsadilo třetí místo. Mladším žáků se v jejich kategorii dařilo, štafetu odběhli velmi slušně a obsadili čtvrté místo. Po odběhnutí štafet jsme se všichni občerstvili řízkem a vydali se zpět domů načerpat síly na další soutěžní den. V neděli se nám všem nechtělo vstávat (ostatně stejně jako v sobotu). I přesto jsme se opět od hasičárny vydali směr Olešná. Na programu byl požární útok a požární útok CTIF (jen pro starší žáky). Obě disciplíny probíhaly současně, a tak jsme v jedné chvíli museli řešit problém s nedostatkem helem. Helmy jsou pro každého závodníka povinné u všech disciplín. V momentě, kdy starší žáci nastupovali na plnění disciplíny požární útok CTIF, byli vyzváni k nástupu na provedení požárního útoku i mladší žáci. Vedoucí Marcela a Bára si tak </w:t>
      </w:r>
      <w:r w:rsidRPr="00A279A2">
        <w:rPr>
          <w:rFonts w:ascii="Arial" w:hAnsi="Arial" w:cs="Arial"/>
        </w:rPr>
        <w:lastRenderedPageBreak/>
        <w:t xml:space="preserve">museli narychlo půjčovat helmy od jiného sboru, aby mladší žáci mohli nastoupit k plnění disciplíny. První pokus se povedl, ale vedoucí věděli, že dokáží mladší žáci odběhnout i lepší čas a tak se čekalo na druhý pokus. Starší žáci mezitím provedli požární útok CTIF. Nácvik této disciplíny není jednoduchý, zvláště když nemáte potřebné vybavení respektive materiál. Nácviku této disciplíny se věnovali velmi pečlivě nejen děti, ale i vedoucí i mnozí další (např. Míra Fiala ml. a Míra Fiala st., kteří nám vyrobili potřebný materiál k nácviku této disciplíny, nicméně tento materiál byl zkompletován až těsně před soutěží, proto se nám s ním podařilo trénovat pouze 2x). Tréninkové časy měly starší žáci vcelku slušné, na soutěži však hrála velkou roli tréma a tak se čas až zas tak nevyvedl, navíc nám byly uděleny trestné sekundy, které čas ještě zhoršily. V druhém pokusu byl čas sice vylepšen, ale trestných sekund bylo nasbíráno poněkud více, tudíž výsledný čas byl ještě horší než v pokusu prvním. I v této disciplíně se však nedařilo i soupeřům, náš čas tak stačil na třetí místo. Pak už přišla řada na druhý pokus požárního útoku mladších žáků a závěr soutěžního klání v mladší kategorii. Naši mladí hasiči měli natrénováno a to také dokázali, když při druhém pokusu vylepšili o několik sekund svůj čas z prvního pokusu. Hned po nich následovala kategorie starších žáků, starší žáci měli rovněž natrénováno, oba pokusy se jim povedly! Ve druhém pokusu dokázali svůj první pokus vylepšit ještě o dvě sekundy, což stačilo na čtvrté místo. Všichni vedoucí byli pyšní na skvělé výsledky našich družstev. Než přišlo vyhlášení sužovalo nás už urputné vedro. Do poslední chvíle nikdo z mladých hasičů netušil, jak na tom jsou družstva v celkovém součtu. Vyhlášení se tak stalo velmi překvapivým a milým okamžikem. V mladší kategorii se naše družstvo umístilo na 6. místě z celkových 16. Starší žáci k velkému překvapení obsadili 2. místo (hned za největšími rivaly ze Zaječova). </w:t>
      </w:r>
    </w:p>
    <w:p w:rsidR="00E16B4F" w:rsidRPr="00A279A2" w:rsidRDefault="00007D56" w:rsidP="00A279A2">
      <w:pPr>
        <w:pStyle w:val="Bezmezer"/>
        <w:jc w:val="both"/>
        <w:rPr>
          <w:rFonts w:ascii="Arial" w:hAnsi="Arial" w:cs="Arial"/>
        </w:rPr>
      </w:pPr>
      <w:r>
        <w:rPr>
          <w:rFonts w:ascii="Arial" w:hAnsi="Arial" w:cs="Arial"/>
        </w:rPr>
        <w:t>V pátek 17. června</w:t>
      </w:r>
      <w:r w:rsidR="00E16B4F" w:rsidRPr="00A279A2">
        <w:rPr>
          <w:rFonts w:ascii="Arial" w:hAnsi="Arial" w:cs="Arial"/>
        </w:rPr>
        <w:t xml:space="preserve"> nás čekala ještě poslední soutěž – Noční hry v Hýskově. Zde se soutěžní klání odehrává za tmy a soutěží se tradičně v netradičním požárním útoku. Této soutěže se účastníme již několikátý rok a vždy na ní jezdíme velmi rádi. Je zde přátelská atmosféra, skvělé zázemí i příjemné soutěžení. Po loňských skvělých výsledcích jsme na soutěž jeli s velkými ambicemi. Letošní rok se v Hýskově sešlo celkem 33 družstev. Soutěžilo se v klasickém požárním útoku, který je však ještě zpestřen tím, že po dokončení nástřiku terčů musejí soutěžící ještě uhasit malý ohníček. První se v soutěži předvedli naši mladší žáci, kteří po skvělém výkonu vybojovali 6. místo z celkových 18. Starší žáci prováděli svůj pokus úplně na závěr se startovním číslem 13. Těsně po půlnoci byl jejich pokus odstartován a dokončen v čase 22 sekund. Tímto skvělým časem předběhli i své největší rivaly ze Zaječova a vybojovali krásné 2. místo z celkových 13 družstev. </w:t>
      </w:r>
    </w:p>
    <w:p w:rsidR="00E16B4F" w:rsidRPr="00A279A2" w:rsidRDefault="00E16B4F" w:rsidP="00A279A2">
      <w:pPr>
        <w:pStyle w:val="Bezmezer"/>
        <w:jc w:val="both"/>
        <w:rPr>
          <w:rFonts w:ascii="Arial" w:hAnsi="Arial" w:cs="Arial"/>
        </w:rPr>
      </w:pPr>
      <w:r w:rsidRPr="00A279A2">
        <w:rPr>
          <w:rFonts w:ascii="Arial" w:hAnsi="Arial" w:cs="Arial"/>
        </w:rPr>
        <w:t>Ráda bych touto cestou poděkovala všem, kteří se podíleli na přípravách našich dětí na jarní soutěže, zejména pak Mírovi Fialovi st. a Mírovi Fialovi ml. za výrobu potřebného vybavení na provádění disciplín a za pomoc při trénování. Poděkování patří také Pav</w:t>
      </w:r>
      <w:r w:rsidR="007C6704">
        <w:rPr>
          <w:rFonts w:ascii="Arial" w:hAnsi="Arial" w:cs="Arial"/>
        </w:rPr>
        <w:t>lovi Celtovi, Ví</w:t>
      </w:r>
      <w:r w:rsidRPr="00A279A2">
        <w:rPr>
          <w:rFonts w:ascii="Arial" w:hAnsi="Arial" w:cs="Arial"/>
        </w:rPr>
        <w:t>tkovi Hofmannovi, Michalovi Černému, Standovi a Jindrovi Novému a Josefu Ježkovi.</w:t>
      </w:r>
      <w:r w:rsidR="00D30973">
        <w:rPr>
          <w:rFonts w:ascii="Arial" w:hAnsi="Arial" w:cs="Arial"/>
        </w:rPr>
        <w:t xml:space="preserve"> </w:t>
      </w:r>
      <w:r w:rsidRPr="00A279A2">
        <w:rPr>
          <w:rFonts w:ascii="Arial" w:hAnsi="Arial" w:cs="Arial"/>
        </w:rPr>
        <w:t xml:space="preserve">Na závěr musím konstatovat, že letošní sezona se velmi vydařila a doufám, že v té nadcházející se nám bude dařit stejně tak. </w:t>
      </w:r>
    </w:p>
    <w:p w:rsidR="00E16B4F" w:rsidRPr="00A279A2" w:rsidRDefault="00E16B4F" w:rsidP="00A279A2">
      <w:pPr>
        <w:pStyle w:val="Bezmezer"/>
        <w:jc w:val="both"/>
        <w:rPr>
          <w:rFonts w:ascii="Arial" w:hAnsi="Arial" w:cs="Arial"/>
        </w:rPr>
      </w:pPr>
      <w:r w:rsidRPr="00A279A2">
        <w:rPr>
          <w:rFonts w:ascii="Arial" w:hAnsi="Arial" w:cs="Arial"/>
        </w:rPr>
        <w:t>Za celý kolektiv MH a Sbor dobrovolných hasičů ve Tmani Vám přeji pěkné léto!</w:t>
      </w:r>
    </w:p>
    <w:p w:rsidR="00E16B4F" w:rsidRPr="00771C23" w:rsidRDefault="00E16B4F" w:rsidP="00B3727A">
      <w:pPr>
        <w:shd w:val="clear" w:color="auto" w:fill="FFFFFF"/>
        <w:spacing w:line="213" w:lineRule="atLeast"/>
        <w:jc w:val="center"/>
        <w:rPr>
          <w:rFonts w:ascii="Arial" w:hAnsi="Arial" w:cs="Arial"/>
          <w:b/>
          <w:sz w:val="16"/>
          <w:szCs w:val="16"/>
          <w:highlight w:val="yellow"/>
        </w:rPr>
      </w:pPr>
    </w:p>
    <w:p w:rsidR="00B3727A" w:rsidRPr="00DC14F8" w:rsidRDefault="00B3727A" w:rsidP="00B3727A">
      <w:pPr>
        <w:shd w:val="clear" w:color="auto" w:fill="FFFFFF"/>
        <w:spacing w:line="213" w:lineRule="atLeast"/>
        <w:jc w:val="center"/>
        <w:rPr>
          <w:rFonts w:ascii="Arial" w:hAnsi="Arial" w:cs="Arial"/>
          <w:b/>
        </w:rPr>
      </w:pPr>
      <w:r w:rsidRPr="00DC14F8">
        <w:rPr>
          <w:rFonts w:ascii="Arial" w:hAnsi="Arial" w:cs="Arial"/>
          <w:b/>
          <w:highlight w:val="yellow"/>
        </w:rPr>
        <w:t xml:space="preserve">Základní škola a Mateřská škola </w:t>
      </w:r>
      <w:r w:rsidRPr="00694343">
        <w:rPr>
          <w:rFonts w:ascii="Arial" w:hAnsi="Arial" w:cs="Arial"/>
          <w:b/>
          <w:highlight w:val="yellow"/>
        </w:rPr>
        <w:t>Tmaň</w:t>
      </w:r>
    </w:p>
    <w:p w:rsidR="00B461E2" w:rsidRPr="00771C23" w:rsidRDefault="00B461E2" w:rsidP="00B461E2">
      <w:pPr>
        <w:pStyle w:val="Zkladntext"/>
        <w:rPr>
          <w:szCs w:val="22"/>
        </w:rPr>
      </w:pPr>
      <w:r w:rsidRPr="00771C23">
        <w:rPr>
          <w:szCs w:val="22"/>
        </w:rPr>
        <w:t>Vážení čtenáři!</w:t>
      </w:r>
    </w:p>
    <w:p w:rsidR="00B461E2" w:rsidRPr="00771C23" w:rsidRDefault="00B461E2" w:rsidP="00B461E2">
      <w:pPr>
        <w:pStyle w:val="Zkladntext"/>
        <w:rPr>
          <w:szCs w:val="22"/>
        </w:rPr>
      </w:pPr>
      <w:r w:rsidRPr="00771C23">
        <w:rPr>
          <w:szCs w:val="22"/>
        </w:rPr>
        <w:t xml:space="preserve">Bohatou fotodokumentaci k níže popisovaným akcím a událostem v tmaňské škole najdete na webových stránkách – </w:t>
      </w:r>
      <w:hyperlink r:id="rId33" w:history="1">
        <w:r w:rsidRPr="00771C23">
          <w:rPr>
            <w:rStyle w:val="Hypertextovodkaz"/>
            <w:b/>
            <w:szCs w:val="22"/>
          </w:rPr>
          <w:t>www.zs.tman.txt.cz</w:t>
        </w:r>
      </w:hyperlink>
      <w:r w:rsidRPr="00771C23">
        <w:rPr>
          <w:szCs w:val="22"/>
        </w:rPr>
        <w:t xml:space="preserve"> pro základní školu a </w:t>
      </w:r>
      <w:hyperlink r:id="rId34" w:history="1">
        <w:r w:rsidRPr="00771C23">
          <w:rPr>
            <w:rStyle w:val="Hypertextovodkaz"/>
            <w:b/>
            <w:szCs w:val="22"/>
          </w:rPr>
          <w:t>www.ms.tman.txt.cz</w:t>
        </w:r>
      </w:hyperlink>
      <w:r w:rsidRPr="00771C23">
        <w:rPr>
          <w:szCs w:val="22"/>
        </w:rPr>
        <w:t xml:space="preserve"> pro mateřskou školu. Děkujeme za návštěvu našich internetových stránek.</w:t>
      </w:r>
    </w:p>
    <w:p w:rsidR="009D7F55" w:rsidRPr="00771C23" w:rsidRDefault="00B461E2" w:rsidP="00771C23">
      <w:pPr>
        <w:pStyle w:val="Zkladntext"/>
        <w:jc w:val="right"/>
        <w:rPr>
          <w:b/>
          <w:sz w:val="20"/>
        </w:rPr>
      </w:pPr>
      <w:r w:rsidRPr="00861ABE">
        <w:rPr>
          <w:b/>
          <w:sz w:val="20"/>
        </w:rPr>
        <w:t>Mgr. Růžena Kybikásová – ředitelka ZŠ a MŠ Tmaň</w:t>
      </w:r>
    </w:p>
    <w:p w:rsidR="00AA58A4" w:rsidRPr="00093FE0" w:rsidRDefault="00AA58A4" w:rsidP="00EB6607">
      <w:pPr>
        <w:pStyle w:val="Zkladntext"/>
        <w:jc w:val="center"/>
        <w:rPr>
          <w:b/>
          <w:sz w:val="24"/>
          <w:szCs w:val="24"/>
        </w:rPr>
      </w:pPr>
      <w:r w:rsidRPr="00093FE0">
        <w:rPr>
          <w:b/>
          <w:sz w:val="24"/>
          <w:szCs w:val="24"/>
        </w:rPr>
        <w:lastRenderedPageBreak/>
        <w:t>Základní škola Tmaň</w:t>
      </w:r>
    </w:p>
    <w:p w:rsidR="00894BE8" w:rsidRPr="00894BE8" w:rsidRDefault="00894BE8" w:rsidP="00DF1BF3">
      <w:pPr>
        <w:pStyle w:val="Zkladntext"/>
        <w:numPr>
          <w:ilvl w:val="0"/>
          <w:numId w:val="9"/>
        </w:numPr>
        <w:rPr>
          <w:b/>
          <w:sz w:val="24"/>
          <w:szCs w:val="24"/>
        </w:rPr>
      </w:pPr>
      <w:r>
        <w:rPr>
          <w:sz w:val="24"/>
          <w:szCs w:val="24"/>
        </w:rPr>
        <w:t xml:space="preserve">V pondělí 23. května </w:t>
      </w:r>
      <w:r w:rsidR="00CE60F5" w:rsidRPr="00894BE8">
        <w:rPr>
          <w:sz w:val="24"/>
          <w:szCs w:val="24"/>
        </w:rPr>
        <w:t>2016 se zástupci jednotlivých ročníků naší školy zúča</w:t>
      </w:r>
      <w:r>
        <w:rPr>
          <w:sz w:val="24"/>
          <w:szCs w:val="24"/>
        </w:rPr>
        <w:t>stnili regionální soutěže EVVO v Nižboru s podtitulem LES. Za I. třídu</w:t>
      </w:r>
      <w:r w:rsidR="00CE60F5" w:rsidRPr="00894BE8">
        <w:rPr>
          <w:sz w:val="24"/>
          <w:szCs w:val="24"/>
        </w:rPr>
        <w:t xml:space="preserve"> statečně bojoval Filip Plátěnka, z</w:t>
      </w:r>
      <w:r>
        <w:rPr>
          <w:sz w:val="24"/>
          <w:szCs w:val="24"/>
        </w:rPr>
        <w:t xml:space="preserve">a II. třídu to byl Matýsek Kolář, </w:t>
      </w:r>
      <w:r w:rsidR="00CE60F5" w:rsidRPr="00894BE8">
        <w:rPr>
          <w:sz w:val="24"/>
          <w:szCs w:val="24"/>
        </w:rPr>
        <w:t>za III.</w:t>
      </w:r>
      <w:r>
        <w:rPr>
          <w:sz w:val="24"/>
          <w:szCs w:val="24"/>
        </w:rPr>
        <w:t xml:space="preserve"> třídu</w:t>
      </w:r>
      <w:r w:rsidR="00CE60F5" w:rsidRPr="00894BE8">
        <w:rPr>
          <w:sz w:val="24"/>
          <w:szCs w:val="24"/>
        </w:rPr>
        <w:t xml:space="preserve"> Patrik Plátěnka, zástupkyní IV.</w:t>
      </w:r>
      <w:r>
        <w:rPr>
          <w:sz w:val="24"/>
          <w:szCs w:val="24"/>
        </w:rPr>
        <w:t xml:space="preserve"> </w:t>
      </w:r>
      <w:r w:rsidR="00CE60F5" w:rsidRPr="00894BE8">
        <w:rPr>
          <w:sz w:val="24"/>
          <w:szCs w:val="24"/>
        </w:rPr>
        <w:t>třídy byla Anetka Lukášová a V.</w:t>
      </w:r>
      <w:r>
        <w:rPr>
          <w:sz w:val="24"/>
          <w:szCs w:val="24"/>
        </w:rPr>
        <w:t xml:space="preserve"> </w:t>
      </w:r>
      <w:r w:rsidR="00CE60F5" w:rsidRPr="00894BE8">
        <w:rPr>
          <w:sz w:val="24"/>
          <w:szCs w:val="24"/>
        </w:rPr>
        <w:t>třídu rep</w:t>
      </w:r>
      <w:r>
        <w:rPr>
          <w:sz w:val="24"/>
          <w:szCs w:val="24"/>
        </w:rPr>
        <w:t xml:space="preserve">rezentovala Amálka Jirmanová. </w:t>
      </w:r>
      <w:r w:rsidR="00CE60F5" w:rsidRPr="00894BE8">
        <w:rPr>
          <w:sz w:val="24"/>
          <w:szCs w:val="24"/>
        </w:rPr>
        <w:t>Všichni si vedli ve všech disciplínách, které se týkaly hlavně lesa, výborně. Skvěle si vedli v kvízu a nejlepší byli v poznávání zvířat a rostlin. Vítězství jim uteklo pouze o 2 body a domů přivezli krásné druhé</w:t>
      </w:r>
      <w:r>
        <w:rPr>
          <w:sz w:val="24"/>
          <w:szCs w:val="24"/>
        </w:rPr>
        <w:t xml:space="preserve"> místo. Všem moc gratulujeme. </w:t>
      </w:r>
      <w:r w:rsidR="00CE60F5" w:rsidRPr="00894BE8">
        <w:rPr>
          <w:sz w:val="24"/>
          <w:szCs w:val="24"/>
        </w:rPr>
        <w:t>Poděkování patří t</w:t>
      </w:r>
      <w:r>
        <w:rPr>
          <w:sz w:val="24"/>
          <w:szCs w:val="24"/>
        </w:rPr>
        <w:t>aké pořadatelské škole v Nižboru</w:t>
      </w:r>
      <w:r w:rsidR="00CE60F5" w:rsidRPr="00894BE8">
        <w:rPr>
          <w:sz w:val="24"/>
          <w:szCs w:val="24"/>
        </w:rPr>
        <w:t xml:space="preserve">, protože měla celou akci skvěle připravenou. </w:t>
      </w:r>
    </w:p>
    <w:p w:rsidR="00CE60F5" w:rsidRPr="00894BE8" w:rsidRDefault="00CE60F5" w:rsidP="00DF1BF3">
      <w:pPr>
        <w:pStyle w:val="Zkladntext"/>
        <w:numPr>
          <w:ilvl w:val="0"/>
          <w:numId w:val="9"/>
        </w:numPr>
        <w:rPr>
          <w:b/>
          <w:sz w:val="24"/>
          <w:szCs w:val="24"/>
        </w:rPr>
      </w:pPr>
      <w:r w:rsidRPr="00894BE8">
        <w:rPr>
          <w:sz w:val="24"/>
          <w:szCs w:val="24"/>
        </w:rPr>
        <w:t>V rámci přípravy občanů k obraně státu (POKOS) jsme se op</w:t>
      </w:r>
      <w:r w:rsidR="00894BE8">
        <w:rPr>
          <w:sz w:val="24"/>
          <w:szCs w:val="24"/>
        </w:rPr>
        <w:t>ět setkali se zástupci Armády České republiky</w:t>
      </w:r>
      <w:r w:rsidRPr="00894BE8">
        <w:rPr>
          <w:sz w:val="24"/>
          <w:szCs w:val="24"/>
        </w:rPr>
        <w:t xml:space="preserve">. </w:t>
      </w:r>
      <w:r w:rsidR="00894BE8" w:rsidRPr="00894BE8">
        <w:rPr>
          <w:sz w:val="24"/>
          <w:szCs w:val="24"/>
        </w:rPr>
        <w:t>Tentokrát kpt. Tomáš Procházka, zástupce náčelníka oddělení ochrany objektů M</w:t>
      </w:r>
      <w:r w:rsidR="00894BE8">
        <w:rPr>
          <w:sz w:val="24"/>
          <w:szCs w:val="24"/>
        </w:rPr>
        <w:t>inisterstva obrany</w:t>
      </w:r>
      <w:r w:rsidR="00894BE8" w:rsidRPr="00894BE8">
        <w:rPr>
          <w:sz w:val="24"/>
          <w:szCs w:val="24"/>
        </w:rPr>
        <w:t xml:space="preserve"> </w:t>
      </w:r>
      <w:r w:rsidRPr="00894BE8">
        <w:rPr>
          <w:sz w:val="24"/>
          <w:szCs w:val="24"/>
        </w:rPr>
        <w:t xml:space="preserve">Velitelství Ochranné služby Vojenské policie Praha, přivedl nrtm. Lucii Šafaříkovou z Centra zdravotních služeb Praha </w:t>
      </w:r>
      <w:r w:rsidR="00894BE8">
        <w:rPr>
          <w:sz w:val="24"/>
          <w:szCs w:val="24"/>
        </w:rPr>
        <w:t>–</w:t>
      </w:r>
      <w:r w:rsidRPr="00894BE8">
        <w:rPr>
          <w:sz w:val="24"/>
          <w:szCs w:val="24"/>
        </w:rPr>
        <w:t xml:space="preserve"> Kbely, která nás seznámila s poskytováním první pomoci za různých okolností. Všichni jsme se zaujetím poslouchali a na všechno, co nám nebylo jasné</w:t>
      </w:r>
      <w:r w:rsidR="004809EF">
        <w:rPr>
          <w:sz w:val="24"/>
          <w:szCs w:val="24"/>
        </w:rPr>
        <w:t>,</w:t>
      </w:r>
      <w:r w:rsidRPr="00894BE8">
        <w:rPr>
          <w:sz w:val="24"/>
          <w:szCs w:val="24"/>
        </w:rPr>
        <w:t xml:space="preserve"> jsme se podrobně vyptávali, protože víme, že tyto znalosti a dovednosti jsou pro nás velmi důležité. Můžeme se tak naučit ošetřit zraněného nebo mu dokonce zachránit život. Velkým zážitkem pro nás bylo, že jsme si mohli sami vyzkoušet, jak namáhavá je</w:t>
      </w:r>
      <w:r w:rsidR="004809EF">
        <w:rPr>
          <w:sz w:val="24"/>
          <w:szCs w:val="24"/>
        </w:rPr>
        <w:t xml:space="preserve"> masáž srdce, nebo naopak, jak „</w:t>
      </w:r>
      <w:r w:rsidRPr="00894BE8">
        <w:rPr>
          <w:sz w:val="24"/>
          <w:szCs w:val="24"/>
        </w:rPr>
        <w:t>jednoduché" je ošetření zlomeniny či transport raněného, když víme, jak na to a máme správné vybavení. Zjistili jsme, že poskytnutí první pomoci není nic lehkého ani pro dospěláka, proto paní Lucii obdivujeme za to, že dokáže tento nelehký úkol plnit i v bojových podmínkách. Moc si za to jí i všech zdravotníků vážíme.</w:t>
      </w:r>
    </w:p>
    <w:p w:rsidR="00713D66" w:rsidRPr="00AB3F98" w:rsidRDefault="00CE60F5" w:rsidP="00DF1BF3">
      <w:pPr>
        <w:pStyle w:val="Zkladntext"/>
        <w:numPr>
          <w:ilvl w:val="0"/>
          <w:numId w:val="9"/>
        </w:numPr>
        <w:rPr>
          <w:b/>
          <w:sz w:val="24"/>
          <w:szCs w:val="24"/>
        </w:rPr>
      </w:pPr>
      <w:r w:rsidRPr="00CE60F5">
        <w:rPr>
          <w:sz w:val="24"/>
          <w:szCs w:val="24"/>
        </w:rPr>
        <w:t>Tak jako každý rok, tak i letos se slavil ve Tmani Den dětí! V sobot</w:t>
      </w:r>
      <w:r>
        <w:rPr>
          <w:sz w:val="24"/>
          <w:szCs w:val="24"/>
        </w:rPr>
        <w:t xml:space="preserve">u 28. května se konalo zábavné </w:t>
      </w:r>
      <w:r w:rsidRPr="00CE60F5">
        <w:rPr>
          <w:sz w:val="24"/>
          <w:szCs w:val="24"/>
        </w:rPr>
        <w:t>a sportovní dopoledne, které pořádal OÚ spolu se ZŠ a MŠ a dalšími společenskými orga</w:t>
      </w:r>
      <w:r>
        <w:rPr>
          <w:sz w:val="24"/>
          <w:szCs w:val="24"/>
        </w:rPr>
        <w:t xml:space="preserve">nizacemi na místním hřišti. </w:t>
      </w:r>
      <w:r w:rsidRPr="00CE60F5">
        <w:rPr>
          <w:sz w:val="24"/>
          <w:szCs w:val="24"/>
        </w:rPr>
        <w:t>Oproti loňsku nám letos počasí přálo a sluníčko se na nás usmívalo od samého rána. Nafukovací BECO hrad lákal k prolézání a skákání již z dálky, takže se hřiště brzy zaplnilo a pan starosta Pavel Pavlásek společně s ředitelkou základní školy Růženou Kybikásovou mohli pr</w:t>
      </w:r>
      <w:r>
        <w:rPr>
          <w:sz w:val="24"/>
          <w:szCs w:val="24"/>
        </w:rPr>
        <w:t xml:space="preserve">ohlásit Den dětí za zahájený. </w:t>
      </w:r>
      <w:r w:rsidRPr="00CE60F5">
        <w:rPr>
          <w:sz w:val="24"/>
          <w:szCs w:val="24"/>
        </w:rPr>
        <w:t>Soutěžilo se s vervou v různých disciplínách. Novinkou byla střelba z luku a jízda zručnosti, které byly určeny</w:t>
      </w:r>
      <w:r w:rsidR="004809EF">
        <w:rPr>
          <w:sz w:val="24"/>
          <w:szCs w:val="24"/>
        </w:rPr>
        <w:t xml:space="preserve"> spíše starším dětem, proto si „</w:t>
      </w:r>
      <w:r w:rsidRPr="00CE60F5">
        <w:rPr>
          <w:sz w:val="24"/>
          <w:szCs w:val="24"/>
        </w:rPr>
        <w:t>mrňavkové", kteří se v překonávání přek</w:t>
      </w:r>
      <w:r w:rsidR="004809EF">
        <w:rPr>
          <w:sz w:val="24"/>
          <w:szCs w:val="24"/>
        </w:rPr>
        <w:t>ážek nechtěli nechat zahanbit, „</w:t>
      </w:r>
      <w:r w:rsidRPr="00CE60F5">
        <w:rPr>
          <w:sz w:val="24"/>
          <w:szCs w:val="24"/>
        </w:rPr>
        <w:t>vypůjč</w:t>
      </w:r>
      <w:r>
        <w:rPr>
          <w:sz w:val="24"/>
          <w:szCs w:val="24"/>
        </w:rPr>
        <w:t xml:space="preserve">ili" k přelézání lávku poblíž. </w:t>
      </w:r>
      <w:r w:rsidRPr="00CE60F5">
        <w:rPr>
          <w:sz w:val="24"/>
          <w:szCs w:val="24"/>
        </w:rPr>
        <w:t xml:space="preserve">Letos se uskutečnilo i tradiční skákání v pytlích a přetahování lanem, které loni počasí nedovolilo. Super byly jako vždy i koláče, po kterých se olizovaly nejen děti, ale </w:t>
      </w:r>
      <w:r>
        <w:rPr>
          <w:sz w:val="24"/>
          <w:szCs w:val="24"/>
        </w:rPr>
        <w:t xml:space="preserve">také dospěláci. </w:t>
      </w:r>
      <w:r w:rsidRPr="00CE60F5">
        <w:rPr>
          <w:sz w:val="24"/>
          <w:szCs w:val="24"/>
        </w:rPr>
        <w:t>Nakonec se nám předvedli se svým útokem místní malí hasiči a jejich starší kolegové nás potom, k naší velké radosti, pokropili stude</w:t>
      </w:r>
      <w:r>
        <w:rPr>
          <w:sz w:val="24"/>
          <w:szCs w:val="24"/>
        </w:rPr>
        <w:t xml:space="preserve">nou sprchou z hasičského auta. </w:t>
      </w:r>
      <w:r w:rsidRPr="00CE60F5">
        <w:rPr>
          <w:sz w:val="24"/>
          <w:szCs w:val="24"/>
        </w:rPr>
        <w:t>Odpolední pokračování Dětského dne na Louníně v Lipká</w:t>
      </w:r>
      <w:r w:rsidR="00074297">
        <w:rPr>
          <w:sz w:val="24"/>
          <w:szCs w:val="24"/>
        </w:rPr>
        <w:t>ch se i přes krajní nepřízeň počasí uskutečnilo</w:t>
      </w:r>
      <w:r w:rsidRPr="00CE60F5">
        <w:rPr>
          <w:sz w:val="24"/>
          <w:szCs w:val="24"/>
        </w:rPr>
        <w:t xml:space="preserve">. Bouřka a velký liják </w:t>
      </w:r>
      <w:r w:rsidR="00074297">
        <w:rPr>
          <w:sz w:val="24"/>
          <w:szCs w:val="24"/>
        </w:rPr>
        <w:t>ne</w:t>
      </w:r>
      <w:r w:rsidRPr="00CE60F5">
        <w:rPr>
          <w:sz w:val="24"/>
          <w:szCs w:val="24"/>
        </w:rPr>
        <w:t>zhatil</w:t>
      </w:r>
      <w:r w:rsidR="00074297">
        <w:rPr>
          <w:sz w:val="24"/>
          <w:szCs w:val="24"/>
        </w:rPr>
        <w:t>y</w:t>
      </w:r>
      <w:r w:rsidRPr="00CE60F5">
        <w:rPr>
          <w:sz w:val="24"/>
          <w:szCs w:val="24"/>
        </w:rPr>
        <w:t xml:space="preserve"> naše plány</w:t>
      </w:r>
      <w:r w:rsidR="00D30973">
        <w:rPr>
          <w:sz w:val="24"/>
          <w:szCs w:val="24"/>
        </w:rPr>
        <w:t xml:space="preserve"> a my máme zase vzpomínku na mimořádné klimatické podmínky.</w:t>
      </w:r>
      <w:r w:rsidRPr="00CE60F5">
        <w:rPr>
          <w:sz w:val="24"/>
          <w:szCs w:val="24"/>
        </w:rPr>
        <w:t xml:space="preserve"> </w:t>
      </w:r>
      <w:r w:rsidR="00D30973" w:rsidRPr="00CE60F5">
        <w:rPr>
          <w:sz w:val="24"/>
          <w:szCs w:val="24"/>
        </w:rPr>
        <w:t>V</w:t>
      </w:r>
      <w:r w:rsidRPr="00CE60F5">
        <w:rPr>
          <w:sz w:val="24"/>
          <w:szCs w:val="24"/>
        </w:rPr>
        <w:t>ěříme</w:t>
      </w:r>
      <w:r w:rsidR="00D30973">
        <w:rPr>
          <w:sz w:val="24"/>
          <w:szCs w:val="24"/>
        </w:rPr>
        <w:t>, že se zde za rok zase setkáme</w:t>
      </w:r>
      <w:r w:rsidRPr="00CE60F5">
        <w:rPr>
          <w:sz w:val="24"/>
          <w:szCs w:val="24"/>
        </w:rPr>
        <w:t xml:space="preserve">. </w:t>
      </w:r>
    </w:p>
    <w:p w:rsidR="00481967" w:rsidRPr="00481967" w:rsidRDefault="00481967" w:rsidP="00DF1BF3">
      <w:pPr>
        <w:pStyle w:val="Zkladntext"/>
        <w:numPr>
          <w:ilvl w:val="0"/>
          <w:numId w:val="9"/>
        </w:numPr>
        <w:rPr>
          <w:b/>
          <w:sz w:val="24"/>
          <w:szCs w:val="24"/>
        </w:rPr>
      </w:pPr>
      <w:r w:rsidRPr="00481967">
        <w:rPr>
          <w:sz w:val="24"/>
          <w:szCs w:val="24"/>
        </w:rPr>
        <w:t>Chcete vědět, jak se ošetřuje úraz ruky? Nevíte, co s odřeným obličejem nebo jak se provádí masáž srdce</w:t>
      </w:r>
      <w:r>
        <w:rPr>
          <w:sz w:val="24"/>
          <w:szCs w:val="24"/>
        </w:rPr>
        <w:t xml:space="preserve">? Zeptejte se našich školáků! </w:t>
      </w:r>
      <w:r w:rsidRPr="00481967">
        <w:rPr>
          <w:sz w:val="24"/>
          <w:szCs w:val="24"/>
        </w:rPr>
        <w:t xml:space="preserve">V úterý dopoledne </w:t>
      </w:r>
      <w:r>
        <w:rPr>
          <w:sz w:val="24"/>
          <w:szCs w:val="24"/>
        </w:rPr>
        <w:t xml:space="preserve">31. května 2016 </w:t>
      </w:r>
      <w:r w:rsidRPr="00481967">
        <w:rPr>
          <w:sz w:val="24"/>
          <w:szCs w:val="24"/>
        </w:rPr>
        <w:t>se všemu prakticky naučili. Navštívil nás totiž zdravotník Martin Kosina z ČČK Beroun, kter</w:t>
      </w:r>
      <w:r>
        <w:rPr>
          <w:sz w:val="24"/>
          <w:szCs w:val="24"/>
        </w:rPr>
        <w:t xml:space="preserve">ý jim vše vysvětlil a ukázal. </w:t>
      </w:r>
      <w:r w:rsidRPr="00481967">
        <w:rPr>
          <w:sz w:val="24"/>
          <w:szCs w:val="24"/>
        </w:rPr>
        <w:t xml:space="preserve">Nejvíce ale děti bavilo, když si samy mohly vyzkoušet, jaké to je, být záchranářem. Vyzkoušely resuscitaci na „Františkovi“, ošetřovaly a obvazovaly jeden druhého a záchranář Martin pak </w:t>
      </w:r>
      <w:r>
        <w:rPr>
          <w:sz w:val="24"/>
          <w:szCs w:val="24"/>
        </w:rPr>
        <w:t xml:space="preserve">jejich výkony ohodnotil. </w:t>
      </w:r>
      <w:r w:rsidRPr="00481967">
        <w:rPr>
          <w:sz w:val="24"/>
          <w:szCs w:val="24"/>
        </w:rPr>
        <w:t>Byly to převážně samé pochvaly a my mu za jeho čas a trpělivost moc děkujeme.</w:t>
      </w:r>
    </w:p>
    <w:p w:rsidR="00F53F55" w:rsidRPr="00F53F55" w:rsidRDefault="00F53F55" w:rsidP="00DF1BF3">
      <w:pPr>
        <w:pStyle w:val="Zkladntext"/>
        <w:numPr>
          <w:ilvl w:val="0"/>
          <w:numId w:val="9"/>
        </w:numPr>
        <w:rPr>
          <w:b/>
          <w:sz w:val="24"/>
          <w:szCs w:val="24"/>
        </w:rPr>
      </w:pPr>
      <w:r w:rsidRPr="00F53F55">
        <w:rPr>
          <w:sz w:val="24"/>
          <w:szCs w:val="24"/>
        </w:rPr>
        <w:lastRenderedPageBreak/>
        <w:t>Ve středu 1. června jsme si užili skvělé bubnování se zkušeným drum-faciliátorem Jiřím Adamem, který se stal naším dirigentem a provázel nás světem bubnů, rytmů, spolupráce a dobré nálady.</w:t>
      </w:r>
      <w:r>
        <w:rPr>
          <w:sz w:val="24"/>
          <w:szCs w:val="24"/>
        </w:rPr>
        <w:t xml:space="preserve"> </w:t>
      </w:r>
      <w:r w:rsidRPr="00F53F55">
        <w:rPr>
          <w:sz w:val="24"/>
          <w:szCs w:val="24"/>
        </w:rPr>
        <w:t xml:space="preserve">Zažili jsme si s ním a jeho bubny super dopoledne, za což mu moc děkujeme! Teď už se těšíme na odpoledne bez úkolů a na další oslavy Mezinárodního dne dětí. </w:t>
      </w:r>
    </w:p>
    <w:p w:rsidR="00AB3F98" w:rsidRPr="00F53F55" w:rsidRDefault="00AB3F98" w:rsidP="00DF1BF3">
      <w:pPr>
        <w:pStyle w:val="Zkladntext"/>
        <w:numPr>
          <w:ilvl w:val="0"/>
          <w:numId w:val="9"/>
        </w:numPr>
        <w:rPr>
          <w:b/>
          <w:sz w:val="24"/>
          <w:szCs w:val="24"/>
        </w:rPr>
      </w:pPr>
      <w:r w:rsidRPr="00F53F55">
        <w:rPr>
          <w:sz w:val="24"/>
          <w:szCs w:val="24"/>
        </w:rPr>
        <w:t xml:space="preserve">V sobotu 4. června se konala v Praskolesích okresní soutěž Zlatá srnčí trofej, které se zúčastnily děti z kroužku mladých přátel přírody Koloušci. V této soutěži získali krásná umístění. Na 2. místě se umístila Míša Krátká a na 3. místě Filip Plátěnka, oba z I. třídy. Moc jim gratulujeme! </w:t>
      </w:r>
    </w:p>
    <w:p w:rsidR="00031318" w:rsidRPr="00AB3F98" w:rsidRDefault="00031318" w:rsidP="00DF1BF3">
      <w:pPr>
        <w:pStyle w:val="Zkladntext"/>
        <w:numPr>
          <w:ilvl w:val="0"/>
          <w:numId w:val="9"/>
        </w:numPr>
        <w:rPr>
          <w:b/>
          <w:sz w:val="24"/>
          <w:szCs w:val="24"/>
        </w:rPr>
      </w:pPr>
      <w:r w:rsidRPr="00AB3F98">
        <w:rPr>
          <w:sz w:val="24"/>
          <w:szCs w:val="24"/>
        </w:rPr>
        <w:t>Pátá a čtvrtá třída byla ve škole v přírodě na Šumavě. Letos se vydali do Hojsovy Stráže</w:t>
      </w:r>
      <w:r w:rsidR="00F53F55">
        <w:rPr>
          <w:sz w:val="24"/>
          <w:szCs w:val="24"/>
        </w:rPr>
        <w:t xml:space="preserve"> – </w:t>
      </w:r>
      <w:r w:rsidRPr="00AB3F98">
        <w:rPr>
          <w:sz w:val="24"/>
          <w:szCs w:val="24"/>
        </w:rPr>
        <w:t>Brčálníku. Přikládáme hodnocení této akce samotnými dětmi:</w:t>
      </w:r>
    </w:p>
    <w:p w:rsidR="00DD4EE0" w:rsidRPr="00912A0F" w:rsidRDefault="00031318" w:rsidP="00DD4EE0">
      <w:pPr>
        <w:pStyle w:val="Zkladntext"/>
        <w:numPr>
          <w:ilvl w:val="1"/>
          <w:numId w:val="9"/>
        </w:numPr>
        <w:rPr>
          <w:b/>
          <w:sz w:val="24"/>
          <w:szCs w:val="24"/>
        </w:rPr>
      </w:pPr>
      <w:r w:rsidRPr="00912A0F">
        <w:rPr>
          <w:sz w:val="24"/>
          <w:szCs w:val="24"/>
        </w:rPr>
        <w:t>...</w:t>
      </w:r>
      <w:r w:rsidR="00DD4EE0" w:rsidRPr="00912A0F">
        <w:rPr>
          <w:sz w:val="24"/>
          <w:szCs w:val="24"/>
        </w:rPr>
        <w:t xml:space="preserve"> </w:t>
      </w:r>
      <w:r w:rsidRPr="00912A0F">
        <w:rPr>
          <w:sz w:val="24"/>
          <w:szCs w:val="24"/>
        </w:rPr>
        <w:t xml:space="preserve">Dne 6. 6. jsme vyráželi z nádraží v Berouně ve směru na Plzeň, kde jsme přestupovali ve směru na Železnou Rudu. V 11:30 jsme tam dorazili a ubytovali se v krásných apartmánech v penzionu Pohádka. Druhý den jsme se vydali na Pohádkovou stezku, na které jsme mohli vidět popisy skřítků a víl. Další den jsme byli na hřišti, které se nacházelo 200 metrů od penzionu. Ve </w:t>
      </w:r>
      <w:r w:rsidR="00DD4EE0" w:rsidRPr="00912A0F">
        <w:rPr>
          <w:sz w:val="24"/>
          <w:szCs w:val="24"/>
        </w:rPr>
        <w:t xml:space="preserve">středu jsme byli v Železné Rudě </w:t>
      </w:r>
      <w:r w:rsidRPr="00912A0F">
        <w:rPr>
          <w:sz w:val="24"/>
          <w:szCs w:val="24"/>
        </w:rPr>
        <w:t>...</w:t>
      </w:r>
    </w:p>
    <w:p w:rsidR="00DD4EE0" w:rsidRPr="00912A0F" w:rsidRDefault="00DD4EE0" w:rsidP="00DD4EE0">
      <w:pPr>
        <w:pStyle w:val="Zkladntext"/>
        <w:numPr>
          <w:ilvl w:val="1"/>
          <w:numId w:val="9"/>
        </w:numPr>
        <w:rPr>
          <w:b/>
          <w:sz w:val="24"/>
          <w:szCs w:val="24"/>
        </w:rPr>
      </w:pPr>
      <w:r w:rsidRPr="00912A0F">
        <w:rPr>
          <w:sz w:val="24"/>
          <w:szCs w:val="24"/>
        </w:rPr>
        <w:t xml:space="preserve"> </w:t>
      </w:r>
      <w:r w:rsidR="00031318" w:rsidRPr="00912A0F">
        <w:rPr>
          <w:sz w:val="24"/>
          <w:szCs w:val="24"/>
        </w:rPr>
        <w:t>...</w:t>
      </w:r>
      <w:r w:rsidRPr="00912A0F">
        <w:rPr>
          <w:sz w:val="24"/>
          <w:szCs w:val="24"/>
        </w:rPr>
        <w:t xml:space="preserve"> </w:t>
      </w:r>
      <w:r w:rsidR="00031318" w:rsidRPr="00912A0F">
        <w:rPr>
          <w:sz w:val="24"/>
          <w:szCs w:val="24"/>
        </w:rPr>
        <w:t>Hned, jak jsme přijeli, tak jsme si vybalili. Všichni jsme se radovali, jak to jsou pěkné apartmány</w:t>
      </w:r>
      <w:r w:rsidRPr="00912A0F">
        <w:rPr>
          <w:sz w:val="24"/>
          <w:szCs w:val="24"/>
        </w:rPr>
        <w:t xml:space="preserve"> </w:t>
      </w:r>
      <w:r w:rsidR="00031318" w:rsidRPr="00912A0F">
        <w:rPr>
          <w:sz w:val="24"/>
          <w:szCs w:val="24"/>
        </w:rPr>
        <w:t>...</w:t>
      </w:r>
    </w:p>
    <w:p w:rsidR="00DD4EE0" w:rsidRPr="00912A0F" w:rsidRDefault="00031318" w:rsidP="00DD4EE0">
      <w:pPr>
        <w:pStyle w:val="Zkladntext"/>
        <w:numPr>
          <w:ilvl w:val="1"/>
          <w:numId w:val="9"/>
        </w:numPr>
        <w:rPr>
          <w:b/>
          <w:sz w:val="24"/>
          <w:szCs w:val="24"/>
        </w:rPr>
      </w:pPr>
      <w:r w:rsidRPr="00912A0F">
        <w:rPr>
          <w:sz w:val="24"/>
          <w:szCs w:val="24"/>
        </w:rPr>
        <w:t>...</w:t>
      </w:r>
      <w:r w:rsidR="00DD4EE0" w:rsidRPr="00912A0F">
        <w:rPr>
          <w:sz w:val="24"/>
          <w:szCs w:val="24"/>
        </w:rPr>
        <w:t xml:space="preserve"> </w:t>
      </w:r>
      <w:r w:rsidRPr="00912A0F">
        <w:rPr>
          <w:sz w:val="24"/>
          <w:szCs w:val="24"/>
        </w:rPr>
        <w:t>200 metrů od penzionu bylo velké dětské hřiště a odpočívadlo pro dospělé. U penzionu bylo také hřiště, ale trochu menší, kde byla houpač</w:t>
      </w:r>
      <w:r w:rsidR="00DD4EE0" w:rsidRPr="00912A0F">
        <w:rPr>
          <w:sz w:val="24"/>
          <w:szCs w:val="24"/>
        </w:rPr>
        <w:t>ka, trampolína, klouzačka atd.</w:t>
      </w:r>
    </w:p>
    <w:p w:rsidR="00D068B6" w:rsidRPr="00912A0F" w:rsidRDefault="00031318" w:rsidP="00DD4EE0">
      <w:pPr>
        <w:pStyle w:val="Zkladntext"/>
        <w:numPr>
          <w:ilvl w:val="1"/>
          <w:numId w:val="9"/>
        </w:numPr>
        <w:rPr>
          <w:b/>
          <w:sz w:val="24"/>
          <w:szCs w:val="24"/>
        </w:rPr>
      </w:pPr>
      <w:r w:rsidRPr="00912A0F">
        <w:rPr>
          <w:sz w:val="24"/>
          <w:szCs w:val="24"/>
        </w:rPr>
        <w:t>...</w:t>
      </w:r>
      <w:r w:rsidR="00DD4EE0" w:rsidRPr="00912A0F">
        <w:rPr>
          <w:sz w:val="24"/>
          <w:szCs w:val="24"/>
        </w:rPr>
        <w:t xml:space="preserve"> </w:t>
      </w:r>
      <w:r w:rsidRPr="00912A0F">
        <w:rPr>
          <w:sz w:val="24"/>
          <w:szCs w:val="24"/>
        </w:rPr>
        <w:t>Chodili jsme na velké túry do lesů a lesíků. Pak třetí den jsme se vyd</w:t>
      </w:r>
      <w:r w:rsidR="00DD4EE0" w:rsidRPr="00912A0F">
        <w:rPr>
          <w:sz w:val="24"/>
          <w:szCs w:val="24"/>
        </w:rPr>
        <w:t xml:space="preserve">ali na bojovku kolem ohrady </w:t>
      </w:r>
      <w:r w:rsidR="00D068B6" w:rsidRPr="00912A0F">
        <w:rPr>
          <w:sz w:val="24"/>
          <w:szCs w:val="24"/>
        </w:rPr>
        <w:t>...</w:t>
      </w:r>
    </w:p>
    <w:p w:rsidR="00DD4EE0" w:rsidRPr="00912A0F" w:rsidRDefault="00031318" w:rsidP="00DD4EE0">
      <w:pPr>
        <w:pStyle w:val="Zkladntext"/>
        <w:numPr>
          <w:ilvl w:val="1"/>
          <w:numId w:val="9"/>
        </w:numPr>
        <w:rPr>
          <w:b/>
          <w:sz w:val="24"/>
          <w:szCs w:val="24"/>
        </w:rPr>
      </w:pPr>
      <w:r w:rsidRPr="00912A0F">
        <w:rPr>
          <w:sz w:val="24"/>
          <w:szCs w:val="24"/>
        </w:rPr>
        <w:t>...</w:t>
      </w:r>
      <w:r w:rsidR="00DD4EE0" w:rsidRPr="00912A0F">
        <w:rPr>
          <w:sz w:val="24"/>
          <w:szCs w:val="24"/>
        </w:rPr>
        <w:t xml:space="preserve"> </w:t>
      </w:r>
      <w:r w:rsidRPr="00912A0F">
        <w:rPr>
          <w:sz w:val="24"/>
          <w:szCs w:val="24"/>
        </w:rPr>
        <w:t>Domácí kuchyně byla skvělá!!!</w:t>
      </w:r>
    </w:p>
    <w:p w:rsidR="00DD4EE0" w:rsidRPr="00912A0F" w:rsidRDefault="00031318" w:rsidP="00DD4EE0">
      <w:pPr>
        <w:pStyle w:val="Zkladntext"/>
        <w:numPr>
          <w:ilvl w:val="1"/>
          <w:numId w:val="9"/>
        </w:numPr>
        <w:rPr>
          <w:b/>
          <w:sz w:val="24"/>
          <w:szCs w:val="24"/>
        </w:rPr>
      </w:pPr>
      <w:r w:rsidRPr="00912A0F">
        <w:rPr>
          <w:sz w:val="24"/>
          <w:szCs w:val="24"/>
        </w:rPr>
        <w:t>...</w:t>
      </w:r>
      <w:r w:rsidR="00DD4EE0" w:rsidRPr="00912A0F">
        <w:rPr>
          <w:sz w:val="24"/>
          <w:szCs w:val="24"/>
        </w:rPr>
        <w:t xml:space="preserve"> </w:t>
      </w:r>
      <w:r w:rsidRPr="00912A0F">
        <w:rPr>
          <w:sz w:val="24"/>
          <w:szCs w:val="24"/>
        </w:rPr>
        <w:t>Š</w:t>
      </w:r>
      <w:r w:rsidR="00DD4EE0" w:rsidRPr="00912A0F">
        <w:rPr>
          <w:sz w:val="24"/>
          <w:szCs w:val="24"/>
        </w:rPr>
        <w:t>kola v přírodě</w:t>
      </w:r>
      <w:r w:rsidRPr="00912A0F">
        <w:rPr>
          <w:sz w:val="24"/>
          <w:szCs w:val="24"/>
        </w:rPr>
        <w:t xml:space="preserve"> byla </w:t>
      </w:r>
      <w:r w:rsidR="00D068B6" w:rsidRPr="00912A0F">
        <w:rPr>
          <w:sz w:val="24"/>
          <w:szCs w:val="24"/>
        </w:rPr>
        <w:t>jedna z našich</w:t>
      </w:r>
      <w:r w:rsidRPr="00912A0F">
        <w:rPr>
          <w:sz w:val="24"/>
          <w:szCs w:val="24"/>
        </w:rPr>
        <w:t xml:space="preserve"> nejlepší</w:t>
      </w:r>
      <w:r w:rsidR="00D068B6" w:rsidRPr="00912A0F">
        <w:rPr>
          <w:sz w:val="24"/>
          <w:szCs w:val="24"/>
        </w:rPr>
        <w:t>ch</w:t>
      </w:r>
      <w:r w:rsidRPr="00912A0F">
        <w:rPr>
          <w:sz w:val="24"/>
          <w:szCs w:val="24"/>
        </w:rPr>
        <w:t xml:space="preserve"> (někteří volili Orlík)</w:t>
      </w:r>
      <w:r w:rsidR="00D068B6" w:rsidRPr="00912A0F">
        <w:rPr>
          <w:sz w:val="24"/>
          <w:szCs w:val="24"/>
        </w:rPr>
        <w:t xml:space="preserve"> </w:t>
      </w:r>
      <w:r w:rsidRPr="00912A0F">
        <w:rPr>
          <w:sz w:val="24"/>
          <w:szCs w:val="24"/>
        </w:rPr>
        <w:t xml:space="preserve">... </w:t>
      </w:r>
    </w:p>
    <w:p w:rsidR="00DD4EE0" w:rsidRPr="00912A0F" w:rsidRDefault="00031318" w:rsidP="00DD4EE0">
      <w:pPr>
        <w:pStyle w:val="Zkladntext"/>
        <w:numPr>
          <w:ilvl w:val="1"/>
          <w:numId w:val="9"/>
        </w:numPr>
        <w:rPr>
          <w:b/>
          <w:sz w:val="24"/>
          <w:szCs w:val="24"/>
        </w:rPr>
      </w:pPr>
      <w:r w:rsidRPr="00912A0F">
        <w:rPr>
          <w:sz w:val="24"/>
          <w:szCs w:val="24"/>
        </w:rPr>
        <w:t>...</w:t>
      </w:r>
      <w:r w:rsidR="00DD4EE0" w:rsidRPr="00912A0F">
        <w:rPr>
          <w:sz w:val="24"/>
          <w:szCs w:val="24"/>
        </w:rPr>
        <w:t xml:space="preserve"> </w:t>
      </w:r>
      <w:r w:rsidRPr="00912A0F">
        <w:rPr>
          <w:sz w:val="24"/>
          <w:szCs w:val="24"/>
        </w:rPr>
        <w:t>Den, kdy jsme odjížděli, se skoro nikomu nechtělo pryč</w:t>
      </w:r>
      <w:r w:rsidR="00D068B6" w:rsidRPr="00912A0F">
        <w:rPr>
          <w:sz w:val="24"/>
          <w:szCs w:val="24"/>
        </w:rPr>
        <w:t xml:space="preserve"> </w:t>
      </w:r>
      <w:r w:rsidRPr="00912A0F">
        <w:rPr>
          <w:sz w:val="24"/>
          <w:szCs w:val="24"/>
        </w:rPr>
        <w:t xml:space="preserve">... </w:t>
      </w:r>
    </w:p>
    <w:p w:rsidR="00DD4EE0" w:rsidRPr="00912A0F" w:rsidRDefault="00031318" w:rsidP="00D068B6">
      <w:pPr>
        <w:pStyle w:val="Zkladntext"/>
        <w:numPr>
          <w:ilvl w:val="1"/>
          <w:numId w:val="9"/>
        </w:numPr>
        <w:rPr>
          <w:b/>
          <w:sz w:val="24"/>
          <w:szCs w:val="24"/>
        </w:rPr>
      </w:pPr>
      <w:r w:rsidRPr="00912A0F">
        <w:rPr>
          <w:sz w:val="24"/>
          <w:szCs w:val="24"/>
        </w:rPr>
        <w:t>...</w:t>
      </w:r>
      <w:r w:rsidR="00DD4EE0" w:rsidRPr="00912A0F">
        <w:rPr>
          <w:sz w:val="24"/>
          <w:szCs w:val="24"/>
        </w:rPr>
        <w:t xml:space="preserve"> </w:t>
      </w:r>
      <w:r w:rsidRPr="00912A0F">
        <w:rPr>
          <w:sz w:val="24"/>
          <w:szCs w:val="24"/>
        </w:rPr>
        <w:t xml:space="preserve">Po této škole v přírodě se nám bude nekonečně stýskat!!! </w:t>
      </w:r>
    </w:p>
    <w:p w:rsidR="00912A0F" w:rsidRPr="00AB3F98" w:rsidRDefault="00912A0F" w:rsidP="00031318">
      <w:pPr>
        <w:pStyle w:val="Zkladntext"/>
        <w:numPr>
          <w:ilvl w:val="0"/>
          <w:numId w:val="9"/>
        </w:numPr>
        <w:rPr>
          <w:b/>
          <w:sz w:val="24"/>
          <w:szCs w:val="24"/>
        </w:rPr>
      </w:pPr>
      <w:r w:rsidRPr="00AB3F98">
        <w:rPr>
          <w:sz w:val="24"/>
          <w:szCs w:val="24"/>
        </w:rPr>
        <w:t>V pátek 10. června jsme u nás ve škole přivítali velmi vzácnou návštěvu</w:t>
      </w:r>
      <w:r w:rsidR="00AB3F98">
        <w:rPr>
          <w:sz w:val="24"/>
          <w:szCs w:val="24"/>
        </w:rPr>
        <w:t xml:space="preserve"> ze Státního okresního archivu </w:t>
      </w:r>
      <w:r w:rsidRPr="00AB3F98">
        <w:rPr>
          <w:sz w:val="24"/>
          <w:szCs w:val="24"/>
        </w:rPr>
        <w:t>v Berouně. Byli jím pan ředitel Jiří Topinka a paní Jana Šmídová, která je mam</w:t>
      </w:r>
      <w:r w:rsidR="00AB3F98">
        <w:rPr>
          <w:sz w:val="24"/>
          <w:szCs w:val="24"/>
        </w:rPr>
        <w:t xml:space="preserve">inkou našeho spolužáka Jonáše. </w:t>
      </w:r>
      <w:r w:rsidRPr="00AB3F98">
        <w:rPr>
          <w:sz w:val="24"/>
          <w:szCs w:val="24"/>
        </w:rPr>
        <w:t>Dozvěděli jsme se od nich moc zajímavých věcí o tom, jak vypadaly školy, vyučování, žáci i učitelé v minulých stoletích a viděli jsme spoustu zajímavostí z té doby, které jso</w:t>
      </w:r>
      <w:r w:rsidR="00AB3F98">
        <w:rPr>
          <w:sz w:val="24"/>
          <w:szCs w:val="24"/>
        </w:rPr>
        <w:t xml:space="preserve">u uloženy v Archivu v Berouně. </w:t>
      </w:r>
      <w:r w:rsidRPr="00AB3F98">
        <w:rPr>
          <w:sz w:val="24"/>
          <w:szCs w:val="24"/>
        </w:rPr>
        <w:t>Prohlédli jsme si například fotografie první tmaňské školy, založené roku 1741 ve vlastní chalupě krejčího Václava Boubína č.p. 30, který zde vyučoval 33 let. Viděli jsme i školní řád, kárnou knihu, lískovku, učebnic</w:t>
      </w:r>
      <w:r w:rsidR="00AB3F98">
        <w:rPr>
          <w:sz w:val="24"/>
          <w:szCs w:val="24"/>
        </w:rPr>
        <w:t xml:space="preserve">e a mnoho dalších zajímavostí. </w:t>
      </w:r>
      <w:r w:rsidRPr="00AB3F98">
        <w:rPr>
          <w:sz w:val="24"/>
          <w:szCs w:val="24"/>
        </w:rPr>
        <w:t xml:space="preserve">Všechny předměty i vypravování pracovníků archivu nás opravdu zaujaly. Moc jim děkujeme, že mezi nás přišli a věnovali se nám. Doufáme, že se zase uvidíme a dozvíme se další zajímavosti o historii Tmaně a okolí. </w:t>
      </w:r>
    </w:p>
    <w:p w:rsidR="00912A0F" w:rsidRPr="00912A0F" w:rsidRDefault="00D068B6" w:rsidP="00031318">
      <w:pPr>
        <w:pStyle w:val="Zkladntext"/>
        <w:numPr>
          <w:ilvl w:val="0"/>
          <w:numId w:val="9"/>
        </w:numPr>
        <w:rPr>
          <w:b/>
          <w:sz w:val="24"/>
          <w:szCs w:val="24"/>
        </w:rPr>
      </w:pPr>
      <w:r w:rsidRPr="00912A0F">
        <w:rPr>
          <w:sz w:val="24"/>
          <w:szCs w:val="24"/>
        </w:rPr>
        <w:t>Hudba patří k našemu životu, a proto jsme se ji vydali poznávat do Rudolfina na pořad České filharmonie, která je nejvýznamnějším českým symfonickým orchestrem.</w:t>
      </w:r>
      <w:r w:rsidRPr="00912A0F">
        <w:rPr>
          <w:sz w:val="24"/>
          <w:szCs w:val="24"/>
        </w:rPr>
        <w:br/>
        <w:t xml:space="preserve">Všichni jsme se na tento den těšili a moc nám to ve slavnostním oblečení slušelo. Plni očekávání jsme pak v nádherných prostorách přihlíželi příchodu filharmoniků s dirigentem Vojtěchem Jouzou a moderátorem Pavlem Liškou. V zábavném i napínavém hudebním programu Tučňáci v Rudolfinu, do kterého jsme se také velmi rádi zapojili, nám poodhalili taje klasické hudby, provedli nás hudbou romantickou, dramatickou, ráznou i něžnou a nechali na nás působit múzy. Dokonce se jeden náš spolužák, Jirka Krpec, dostal až na pódium, kde tvořil </w:t>
      </w:r>
      <w:r w:rsidRPr="00912A0F">
        <w:rPr>
          <w:sz w:val="24"/>
          <w:szCs w:val="24"/>
        </w:rPr>
        <w:lastRenderedPageBreak/>
        <w:t>příb</w:t>
      </w:r>
      <w:r w:rsidR="00912A0F" w:rsidRPr="00912A0F">
        <w:rPr>
          <w:sz w:val="24"/>
          <w:szCs w:val="24"/>
        </w:rPr>
        <w:t xml:space="preserve">ěh, který mu vyprávěla hudba. </w:t>
      </w:r>
      <w:r w:rsidRPr="00912A0F">
        <w:rPr>
          <w:sz w:val="24"/>
          <w:szCs w:val="24"/>
        </w:rPr>
        <w:t xml:space="preserve">Nakonec jsme nadšeně zatleskali nejen jemu, ale i všem účinkujícím. Odjížděli jsme domů slavnostně naladění a nadmíru spokojení, že známe vynikající muzikanty. Doufáme, že se do Rudolfina zase brzy vrátíme. </w:t>
      </w:r>
    </w:p>
    <w:p w:rsidR="00031318" w:rsidRPr="00031318" w:rsidRDefault="00031318" w:rsidP="00031318">
      <w:pPr>
        <w:pStyle w:val="Zkladntext"/>
        <w:numPr>
          <w:ilvl w:val="0"/>
          <w:numId w:val="9"/>
        </w:numPr>
        <w:rPr>
          <w:b/>
          <w:sz w:val="24"/>
          <w:szCs w:val="24"/>
        </w:rPr>
      </w:pPr>
      <w:r>
        <w:rPr>
          <w:sz w:val="24"/>
          <w:szCs w:val="24"/>
        </w:rPr>
        <w:t>Ve čtvrtek 16. června</w:t>
      </w:r>
      <w:r w:rsidR="00713D66" w:rsidRPr="00031318">
        <w:rPr>
          <w:sz w:val="24"/>
          <w:szCs w:val="24"/>
        </w:rPr>
        <w:t xml:space="preserve"> 2016 se naši nejstarší sešli v podvečer, aby s</w:t>
      </w:r>
      <w:r w:rsidRPr="00031318">
        <w:rPr>
          <w:sz w:val="24"/>
          <w:szCs w:val="24"/>
        </w:rPr>
        <w:t xml:space="preserve">polečně strávili noc ve škole. </w:t>
      </w:r>
      <w:r w:rsidR="00713D66" w:rsidRPr="00031318">
        <w:rPr>
          <w:sz w:val="24"/>
          <w:szCs w:val="24"/>
        </w:rPr>
        <w:t>Setkání jsme zahájili malým posezením s rodiči. Večer jsme hráli společenské hry a před usnutím sledovali komedii, při které jsme se výborně pobavili. Maminky nám připravily bohaté občerstvení, touto cestou jim moc děku</w:t>
      </w:r>
      <w:r w:rsidRPr="00031318">
        <w:rPr>
          <w:sz w:val="24"/>
          <w:szCs w:val="24"/>
        </w:rPr>
        <w:t xml:space="preserve">jeme, moc jsme si pochutnali. </w:t>
      </w:r>
      <w:r w:rsidR="00713D66" w:rsidRPr="00031318">
        <w:rPr>
          <w:sz w:val="24"/>
          <w:szCs w:val="24"/>
        </w:rPr>
        <w:t xml:space="preserve">Ráno se nám sice moc vstávat nechtělo, ale motivací byla bohatá snídaně. </w:t>
      </w:r>
    </w:p>
    <w:p w:rsidR="00031318" w:rsidRPr="00031318" w:rsidRDefault="00031318" w:rsidP="00771C23">
      <w:pPr>
        <w:pStyle w:val="Zkladntext"/>
        <w:ind w:left="360"/>
        <w:rPr>
          <w:b/>
          <w:sz w:val="24"/>
          <w:szCs w:val="24"/>
        </w:rPr>
      </w:pPr>
    </w:p>
    <w:p w:rsidR="0040762D" w:rsidRPr="00007F48" w:rsidRDefault="00617EB0" w:rsidP="00031318">
      <w:pPr>
        <w:pStyle w:val="Zkladntext"/>
        <w:jc w:val="center"/>
        <w:rPr>
          <w:b/>
          <w:sz w:val="24"/>
          <w:szCs w:val="24"/>
        </w:rPr>
      </w:pPr>
      <w:r>
        <w:rPr>
          <w:b/>
          <w:sz w:val="24"/>
          <w:szCs w:val="24"/>
        </w:rPr>
        <w:t>Červ</w:t>
      </w:r>
      <w:r w:rsidR="00CF79AF">
        <w:rPr>
          <w:b/>
          <w:sz w:val="24"/>
          <w:szCs w:val="24"/>
        </w:rPr>
        <w:t>en</w:t>
      </w:r>
      <w:r w:rsidR="00314551" w:rsidRPr="00007F48">
        <w:rPr>
          <w:b/>
          <w:sz w:val="24"/>
          <w:szCs w:val="24"/>
        </w:rPr>
        <w:t xml:space="preserve"> v </w:t>
      </w:r>
      <w:r w:rsidR="0040762D" w:rsidRPr="00007F48">
        <w:rPr>
          <w:b/>
          <w:sz w:val="24"/>
          <w:szCs w:val="24"/>
        </w:rPr>
        <w:t>Mateřsk</w:t>
      </w:r>
      <w:r w:rsidR="00314551" w:rsidRPr="00007F48">
        <w:rPr>
          <w:b/>
          <w:sz w:val="24"/>
          <w:szCs w:val="24"/>
        </w:rPr>
        <w:t>é</w:t>
      </w:r>
      <w:r w:rsidR="0040762D" w:rsidRPr="00007F48">
        <w:rPr>
          <w:b/>
          <w:sz w:val="24"/>
          <w:szCs w:val="24"/>
        </w:rPr>
        <w:t xml:space="preserve"> škol</w:t>
      </w:r>
      <w:r w:rsidR="00314551" w:rsidRPr="00007F48">
        <w:rPr>
          <w:b/>
          <w:sz w:val="24"/>
          <w:szCs w:val="24"/>
        </w:rPr>
        <w:t>e</w:t>
      </w:r>
      <w:r w:rsidR="0040762D" w:rsidRPr="00007F48">
        <w:rPr>
          <w:b/>
          <w:sz w:val="24"/>
          <w:szCs w:val="24"/>
        </w:rPr>
        <w:t xml:space="preserve"> Tmaň</w:t>
      </w:r>
    </w:p>
    <w:p w:rsidR="00617EB0" w:rsidRPr="00617EB0" w:rsidRDefault="00617EB0" w:rsidP="00617EB0">
      <w:pPr>
        <w:pStyle w:val="Bezmezer"/>
        <w:numPr>
          <w:ilvl w:val="0"/>
          <w:numId w:val="26"/>
        </w:numPr>
        <w:jc w:val="both"/>
        <w:rPr>
          <w:rFonts w:ascii="Arial" w:hAnsi="Arial" w:cs="Arial"/>
        </w:rPr>
      </w:pPr>
      <w:r w:rsidRPr="00617EB0">
        <w:rPr>
          <w:rFonts w:ascii="Arial" w:hAnsi="Arial" w:cs="Arial"/>
        </w:rPr>
        <w:t>Dne 1. června nás navštívil zkušený drum-faciliátor Jiří Adamec, který se stal naším dirigentem a provedl nás světem bubnů a rytmů. Všechny děti měly bubny, do kterých s chutí bubnovaly tak, jak jim Jiří ukázal. Děti se také staly dirigenty a udávaly rytmus ostatním. Dětem se hra na hudební nástroj moc líbila.</w:t>
      </w:r>
    </w:p>
    <w:p w:rsidR="00617EB0" w:rsidRPr="00617EB0" w:rsidRDefault="00617EB0" w:rsidP="00617EB0">
      <w:pPr>
        <w:pStyle w:val="Bezmezer"/>
        <w:numPr>
          <w:ilvl w:val="0"/>
          <w:numId w:val="26"/>
        </w:numPr>
        <w:jc w:val="both"/>
        <w:rPr>
          <w:rFonts w:ascii="Arial" w:hAnsi="Arial" w:cs="Arial"/>
        </w:rPr>
      </w:pPr>
      <w:r w:rsidRPr="00617EB0">
        <w:rPr>
          <w:rFonts w:ascii="Arial" w:hAnsi="Arial" w:cs="Arial"/>
        </w:rPr>
        <w:t>V úterý 21. června jsme navštívili zoologickou a botanickou zahradu v Plzni. Zahrada je rozdělena na několik oblastí. Nejvíce se nám líbil africko – asijský pavilon, kde jsme viděli žirafy, nosorožce, buvoli a zebry a denní i noční svět Madagaskaru, kde byli lemuři, želvy a hroznýši.</w:t>
      </w:r>
      <w:bookmarkStart w:id="0" w:name="_GoBack"/>
      <w:bookmarkEnd w:id="0"/>
    </w:p>
    <w:p w:rsidR="00617EB0" w:rsidRPr="00617EB0" w:rsidRDefault="00617EB0" w:rsidP="00617EB0">
      <w:pPr>
        <w:pStyle w:val="Bezmezer"/>
        <w:numPr>
          <w:ilvl w:val="0"/>
          <w:numId w:val="26"/>
        </w:numPr>
        <w:jc w:val="both"/>
        <w:rPr>
          <w:rFonts w:ascii="Arial" w:hAnsi="Arial" w:cs="Arial"/>
        </w:rPr>
      </w:pPr>
      <w:r w:rsidRPr="00617EB0">
        <w:rPr>
          <w:rFonts w:ascii="Arial" w:hAnsi="Arial" w:cs="Arial"/>
        </w:rPr>
        <w:t>Ve středu 22. června jsme se rozloučili s našimi předškoláky besídkou a posezením se svými nejbližšími. Měli jsme připraveny básničky, písničky i taneček. Dětem byl odměno</w:t>
      </w:r>
      <w:r w:rsidR="00685085">
        <w:rPr>
          <w:rFonts w:ascii="Arial" w:hAnsi="Arial" w:cs="Arial"/>
        </w:rPr>
        <w:t>u velký potlesk a dárečky, které</w:t>
      </w:r>
      <w:r w:rsidRPr="00617EB0">
        <w:rPr>
          <w:rFonts w:ascii="Arial" w:hAnsi="Arial" w:cs="Arial"/>
        </w:rPr>
        <w:t xml:space="preserve"> pro</w:t>
      </w:r>
      <w:r>
        <w:rPr>
          <w:rFonts w:ascii="Arial" w:hAnsi="Arial" w:cs="Arial"/>
        </w:rPr>
        <w:t xml:space="preserve"> ně připravila ZŠ a MŠ Tmaň a Obecní úřad</w:t>
      </w:r>
      <w:r w:rsidRPr="00617EB0">
        <w:rPr>
          <w:rFonts w:ascii="Arial" w:hAnsi="Arial" w:cs="Arial"/>
        </w:rPr>
        <w:t xml:space="preserve"> ve Tmani. Přejeme dětem, aby se jim ve škole líbilo a měly samé jedničky.</w:t>
      </w:r>
    </w:p>
    <w:p w:rsidR="00617EB0" w:rsidRPr="00617EB0" w:rsidRDefault="00617EB0" w:rsidP="00617EB0">
      <w:pPr>
        <w:pStyle w:val="Bezmezer"/>
        <w:numPr>
          <w:ilvl w:val="0"/>
          <w:numId w:val="26"/>
        </w:numPr>
        <w:jc w:val="both"/>
        <w:rPr>
          <w:rFonts w:ascii="Arial" w:hAnsi="Arial" w:cs="Arial"/>
        </w:rPr>
      </w:pPr>
      <w:r w:rsidRPr="00617EB0">
        <w:rPr>
          <w:rFonts w:ascii="Arial" w:hAnsi="Arial" w:cs="Arial"/>
        </w:rPr>
        <w:t>Přejeme všem dětem i rodičům hezké prázdniny plné sluníčka, odpočinku a zážitků!</w:t>
      </w:r>
    </w:p>
    <w:p w:rsidR="00214B48" w:rsidRPr="00F126A1" w:rsidRDefault="00214B48" w:rsidP="00771C23">
      <w:pPr>
        <w:pStyle w:val="Bezmezer"/>
        <w:jc w:val="both"/>
        <w:rPr>
          <w:rFonts w:ascii="Arial" w:hAnsi="Arial" w:cs="Arial"/>
        </w:rPr>
      </w:pPr>
    </w:p>
    <w:p w:rsidR="00214B48" w:rsidRPr="00214B48" w:rsidRDefault="00214B48" w:rsidP="00214B48">
      <w:pPr>
        <w:pStyle w:val="Bezmezer"/>
        <w:ind w:left="360"/>
        <w:jc w:val="center"/>
        <w:rPr>
          <w:rFonts w:ascii="Arial" w:hAnsi="Arial" w:cs="Arial"/>
          <w:b/>
        </w:rPr>
      </w:pPr>
      <w:r w:rsidRPr="00214B48">
        <w:rPr>
          <w:rFonts w:ascii="Arial" w:hAnsi="Arial" w:cs="Arial"/>
          <w:b/>
          <w:highlight w:val="yellow"/>
        </w:rPr>
        <w:t>Opustili naše řady …</w:t>
      </w:r>
    </w:p>
    <w:p w:rsidR="00214B48" w:rsidRPr="00214B48" w:rsidRDefault="00214B48" w:rsidP="00326E68">
      <w:pPr>
        <w:pStyle w:val="Bezmezer"/>
        <w:jc w:val="both"/>
        <w:rPr>
          <w:rFonts w:ascii="Arial" w:hAnsi="Arial" w:cs="Arial"/>
        </w:rPr>
      </w:pPr>
      <w:r w:rsidRPr="00214B48">
        <w:rPr>
          <w:rFonts w:ascii="Arial" w:hAnsi="Arial" w:cs="Arial"/>
        </w:rPr>
        <w:t xml:space="preserve">Sbor pro občanské záležitosti při Obecním úřadu ve Tmani oznamuje smutnou zprávu, že ve čtvrtek dne 26. května 2016 zemřel ve věku nedožitých 71 let </w:t>
      </w:r>
      <w:r w:rsidRPr="00326E68">
        <w:rPr>
          <w:rFonts w:ascii="Arial" w:hAnsi="Arial" w:cs="Arial"/>
          <w:b/>
        </w:rPr>
        <w:t>pan Jaroslav Bárta</w:t>
      </w:r>
      <w:r w:rsidRPr="00214B48">
        <w:rPr>
          <w:rFonts w:ascii="Arial" w:hAnsi="Arial" w:cs="Arial"/>
        </w:rPr>
        <w:t>. Poslední rozloučení s drahým zesnulým proběhlo v úzkém kruhu rodinném.</w:t>
      </w:r>
    </w:p>
    <w:p w:rsidR="00522D89" w:rsidRPr="003948C6" w:rsidRDefault="00214B48" w:rsidP="00326E68">
      <w:pPr>
        <w:pStyle w:val="Bezmezer"/>
        <w:ind w:left="360"/>
        <w:jc w:val="center"/>
        <w:rPr>
          <w:rFonts w:ascii="Arial" w:hAnsi="Arial" w:cs="Arial"/>
        </w:rPr>
      </w:pPr>
      <w:r w:rsidRPr="00214B48">
        <w:rPr>
          <w:rFonts w:ascii="Arial" w:hAnsi="Arial" w:cs="Arial"/>
        </w:rPr>
        <w:t>Čest jeho světlé památce!</w:t>
      </w:r>
    </w:p>
    <w:p w:rsidR="00522D89" w:rsidRPr="009D7F55" w:rsidRDefault="00522D89" w:rsidP="00522D89">
      <w:pPr>
        <w:jc w:val="both"/>
        <w:rPr>
          <w:rFonts w:ascii="Arial" w:hAnsi="Arial" w:cs="Arial"/>
          <w:b/>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522D89" w:rsidTr="00973E89">
        <w:trPr>
          <w:trHeight w:val="152"/>
        </w:trPr>
        <w:tc>
          <w:tcPr>
            <w:tcW w:w="9212" w:type="dxa"/>
            <w:tcBorders>
              <w:top w:val="thickThinSmallGap" w:sz="24" w:space="0" w:color="auto"/>
              <w:left w:val="thickThinSmallGap" w:sz="24" w:space="0" w:color="auto"/>
              <w:bottom w:val="thinThickSmallGap" w:sz="24" w:space="0" w:color="auto"/>
              <w:right w:val="thinThickSmallGap" w:sz="24" w:space="0" w:color="auto"/>
            </w:tcBorders>
          </w:tcPr>
          <w:p w:rsidR="00522D89" w:rsidRPr="00226373" w:rsidRDefault="00522D89" w:rsidP="00522D89">
            <w:pPr>
              <w:pStyle w:val="Nadpis5"/>
              <w:numPr>
                <w:ilvl w:val="0"/>
                <w:numId w:val="0"/>
              </w:numPr>
              <w:rPr>
                <w:spacing w:val="134"/>
                <w:sz w:val="28"/>
                <w:szCs w:val="28"/>
              </w:rPr>
            </w:pPr>
            <w:r>
              <w:rPr>
                <w:spacing w:val="134"/>
                <w:sz w:val="28"/>
                <w:szCs w:val="28"/>
              </w:rPr>
              <w:t>Tmaň v </w:t>
            </w:r>
            <w:r w:rsidR="00326E68">
              <w:rPr>
                <w:spacing w:val="134"/>
                <w:sz w:val="28"/>
                <w:szCs w:val="28"/>
              </w:rPr>
              <w:t>médiích</w:t>
            </w:r>
          </w:p>
        </w:tc>
      </w:tr>
    </w:tbl>
    <w:p w:rsidR="00522D89" w:rsidRPr="00DF1BF3" w:rsidRDefault="00522D89" w:rsidP="00522D89">
      <w:pPr>
        <w:pStyle w:val="Bezmezer"/>
        <w:tabs>
          <w:tab w:val="left" w:pos="4335"/>
        </w:tabs>
        <w:jc w:val="both"/>
        <w:rPr>
          <w:rFonts w:ascii="Arial" w:hAnsi="Arial" w:cs="Arial"/>
          <w:b/>
        </w:rPr>
      </w:pPr>
    </w:p>
    <w:p w:rsidR="00DF1BF3" w:rsidRDefault="00513036" w:rsidP="00522D89">
      <w:pPr>
        <w:pStyle w:val="Bezmezer"/>
        <w:jc w:val="center"/>
        <w:rPr>
          <w:rFonts w:ascii="Arial" w:hAnsi="Arial" w:cs="Arial"/>
          <w:b/>
        </w:rPr>
      </w:pPr>
      <w:r w:rsidRPr="00522D89">
        <w:rPr>
          <w:rFonts w:ascii="Arial" w:hAnsi="Arial" w:cs="Arial"/>
          <w:b/>
          <w:highlight w:val="yellow"/>
        </w:rPr>
        <w:t>Tmaň v televizi</w:t>
      </w:r>
    </w:p>
    <w:p w:rsidR="00513036" w:rsidRDefault="00513036" w:rsidP="00DF1BF3">
      <w:pPr>
        <w:pStyle w:val="Bezmezer"/>
        <w:jc w:val="both"/>
        <w:rPr>
          <w:rFonts w:ascii="Arial" w:hAnsi="Arial" w:cs="Arial"/>
        </w:rPr>
      </w:pPr>
      <w:r>
        <w:rPr>
          <w:rFonts w:ascii="Arial" w:hAnsi="Arial" w:cs="Arial"/>
        </w:rPr>
        <w:t>Druhý program České televize ČT 2 odvysílal v úterý dne</w:t>
      </w:r>
      <w:r w:rsidR="0026396E">
        <w:rPr>
          <w:rFonts w:ascii="Arial" w:hAnsi="Arial" w:cs="Arial"/>
        </w:rPr>
        <w:t xml:space="preserve"> </w:t>
      </w:r>
      <w:r>
        <w:rPr>
          <w:rFonts w:ascii="Arial" w:hAnsi="Arial" w:cs="Arial"/>
        </w:rPr>
        <w:t>2</w:t>
      </w:r>
      <w:r w:rsidR="0026396E">
        <w:rPr>
          <w:rFonts w:ascii="Arial" w:hAnsi="Arial" w:cs="Arial"/>
        </w:rPr>
        <w:t>6</w:t>
      </w:r>
      <w:r>
        <w:rPr>
          <w:rFonts w:ascii="Arial" w:hAnsi="Arial" w:cs="Arial"/>
        </w:rPr>
        <w:t>.</w:t>
      </w:r>
      <w:r w:rsidR="0026396E">
        <w:rPr>
          <w:rFonts w:ascii="Arial" w:hAnsi="Arial" w:cs="Arial"/>
        </w:rPr>
        <w:t xml:space="preserve"> </w:t>
      </w:r>
      <w:r>
        <w:rPr>
          <w:rFonts w:ascii="Arial" w:hAnsi="Arial" w:cs="Arial"/>
        </w:rPr>
        <w:t>kv</w:t>
      </w:r>
      <w:r w:rsidR="0026396E">
        <w:rPr>
          <w:rFonts w:ascii="Arial" w:hAnsi="Arial" w:cs="Arial"/>
        </w:rPr>
        <w:t>ě</w:t>
      </w:r>
      <w:r>
        <w:rPr>
          <w:rFonts w:ascii="Arial" w:hAnsi="Arial" w:cs="Arial"/>
        </w:rPr>
        <w:t xml:space="preserve">tna </w:t>
      </w:r>
      <w:r w:rsidR="0026396E">
        <w:rPr>
          <w:rFonts w:ascii="Arial" w:hAnsi="Arial" w:cs="Arial"/>
        </w:rPr>
        <w:t xml:space="preserve">2016 v rámci večerního programu v 21:45 hodin </w:t>
      </w:r>
      <w:r>
        <w:rPr>
          <w:rFonts w:ascii="Arial" w:hAnsi="Arial" w:cs="Arial"/>
        </w:rPr>
        <w:t xml:space="preserve">další díl </w:t>
      </w:r>
      <w:r w:rsidR="00072DDB">
        <w:rPr>
          <w:rFonts w:ascii="Arial" w:hAnsi="Arial" w:cs="Arial"/>
        </w:rPr>
        <w:t xml:space="preserve">šestadvacetiminutového </w:t>
      </w:r>
      <w:r w:rsidR="0026396E">
        <w:rPr>
          <w:rFonts w:ascii="Arial" w:hAnsi="Arial" w:cs="Arial"/>
        </w:rPr>
        <w:t xml:space="preserve">dokumentárního seriálu </w:t>
      </w:r>
      <w:r w:rsidR="0026396E" w:rsidRPr="00522D89">
        <w:rPr>
          <w:rFonts w:ascii="Arial" w:hAnsi="Arial" w:cs="Arial"/>
          <w:b/>
        </w:rPr>
        <w:t>Krajinou domova</w:t>
      </w:r>
      <w:r w:rsidR="005F323D">
        <w:rPr>
          <w:rStyle w:val="Znakapoznpodarou"/>
          <w:rFonts w:ascii="Arial" w:hAnsi="Arial" w:cs="Arial"/>
        </w:rPr>
        <w:footnoteReference w:id="2"/>
      </w:r>
      <w:r w:rsidR="0026396E">
        <w:rPr>
          <w:rFonts w:ascii="Arial" w:hAnsi="Arial" w:cs="Arial"/>
        </w:rPr>
        <w:t xml:space="preserve"> nazvaný </w:t>
      </w:r>
      <w:r w:rsidR="0026396E" w:rsidRPr="00522D89">
        <w:rPr>
          <w:rFonts w:ascii="Arial" w:hAnsi="Arial" w:cs="Arial"/>
          <w:b/>
        </w:rPr>
        <w:t>Krasové pozoruhodnosti</w:t>
      </w:r>
      <w:r w:rsidR="0026396E">
        <w:rPr>
          <w:rFonts w:ascii="Arial" w:hAnsi="Arial" w:cs="Arial"/>
        </w:rPr>
        <w:t xml:space="preserve"> věnovan</w:t>
      </w:r>
      <w:r w:rsidR="00522D89">
        <w:rPr>
          <w:rFonts w:ascii="Arial" w:hAnsi="Arial" w:cs="Arial"/>
        </w:rPr>
        <w:t>ý</w:t>
      </w:r>
      <w:r w:rsidR="0026396E">
        <w:rPr>
          <w:rFonts w:ascii="Arial" w:hAnsi="Arial" w:cs="Arial"/>
        </w:rPr>
        <w:t xml:space="preserve"> krajině Českého krasu. </w:t>
      </w:r>
    </w:p>
    <w:p w:rsidR="00072DDB" w:rsidRDefault="00BD15BE" w:rsidP="00DF1BF3">
      <w:pPr>
        <w:pStyle w:val="Bezmezer"/>
        <w:jc w:val="both"/>
        <w:rPr>
          <w:rFonts w:ascii="Arial" w:hAnsi="Arial" w:cs="Arial"/>
        </w:rPr>
      </w:pPr>
      <w:r>
        <w:rPr>
          <w:rFonts w:ascii="Arial" w:hAnsi="Arial" w:cs="Arial"/>
        </w:rPr>
        <w:t>Jenom říci d</w:t>
      </w:r>
      <w:r w:rsidR="00072DDB">
        <w:rPr>
          <w:rFonts w:ascii="Arial" w:hAnsi="Arial" w:cs="Arial"/>
        </w:rPr>
        <w:t xml:space="preserve">okumentární film není zcela přesný název – spíše bychom ho měli zařadit mezi poetické dokumentární filmy. </w:t>
      </w:r>
      <w:r w:rsidR="00193865">
        <w:rPr>
          <w:rFonts w:ascii="Arial" w:hAnsi="Arial" w:cs="Arial"/>
        </w:rPr>
        <w:t>Kras si z</w:t>
      </w:r>
      <w:r w:rsidR="003263C7">
        <w:rPr>
          <w:rFonts w:ascii="Arial" w:hAnsi="Arial" w:cs="Arial"/>
        </w:rPr>
        <w:t xml:space="preserve">pravidla spojujeme s jeskyněmi. Ale vápenec ve spojení s vodou dokáže divy i na </w:t>
      </w:r>
      <w:r w:rsidR="00193865">
        <w:rPr>
          <w:rFonts w:ascii="Arial" w:hAnsi="Arial" w:cs="Arial"/>
        </w:rPr>
        <w:t>povrchu. Ani zde nás však nebudou</w:t>
      </w:r>
      <w:r w:rsidR="003263C7">
        <w:rPr>
          <w:rFonts w:ascii="Arial" w:hAnsi="Arial" w:cs="Arial"/>
        </w:rPr>
        <w:t xml:space="preserve"> </w:t>
      </w:r>
      <w:r w:rsidR="003263C7">
        <w:rPr>
          <w:rFonts w:ascii="Arial" w:hAnsi="Arial" w:cs="Arial"/>
        </w:rPr>
        <w:lastRenderedPageBreak/>
        <w:t xml:space="preserve">zajímat ty nejtypičtější – propasti, závrty či škrapová pole. </w:t>
      </w:r>
      <w:r w:rsidR="005F323D">
        <w:rPr>
          <w:rFonts w:ascii="Arial" w:hAnsi="Arial" w:cs="Arial"/>
        </w:rPr>
        <w:t xml:space="preserve">Divák má možnost hledat výjimečnosti krasové krajiny na jejím povrchu, a to na velmi malém území jedné části Českého krasu. </w:t>
      </w:r>
      <w:r w:rsidR="00072DDB">
        <w:rPr>
          <w:rFonts w:ascii="Arial" w:hAnsi="Arial" w:cs="Arial"/>
        </w:rPr>
        <w:t>V</w:t>
      </w:r>
      <w:r w:rsidR="0051267E">
        <w:rPr>
          <w:rFonts w:ascii="Arial" w:hAnsi="Arial" w:cs="Arial"/>
        </w:rPr>
        <w:t>ětšina</w:t>
      </w:r>
      <w:r w:rsidR="00072DDB">
        <w:rPr>
          <w:rFonts w:ascii="Arial" w:hAnsi="Arial" w:cs="Arial"/>
        </w:rPr>
        <w:t xml:space="preserve"> záběrů je pořízena z letadla a právě na nich vyniká krása tohoto regionu</w:t>
      </w:r>
      <w:r w:rsidR="0051267E">
        <w:rPr>
          <w:rFonts w:ascii="Arial" w:hAnsi="Arial" w:cs="Arial"/>
        </w:rPr>
        <w:t xml:space="preserve">. </w:t>
      </w:r>
      <w:r w:rsidR="007C7F79">
        <w:rPr>
          <w:rFonts w:ascii="Arial" w:hAnsi="Arial" w:cs="Arial"/>
        </w:rPr>
        <w:t>Je zde největší vápencový kaňon Berounky mezi Karlštejnem a Tetínem u nás</w:t>
      </w:r>
      <w:r w:rsidR="00193865">
        <w:rPr>
          <w:rFonts w:ascii="Arial" w:hAnsi="Arial" w:cs="Arial"/>
        </w:rPr>
        <w:t>.</w:t>
      </w:r>
      <w:r w:rsidR="007C7F79">
        <w:rPr>
          <w:rFonts w:ascii="Arial" w:hAnsi="Arial" w:cs="Arial"/>
        </w:rPr>
        <w:t xml:space="preserve"> </w:t>
      </w:r>
      <w:r w:rsidR="00193865">
        <w:rPr>
          <w:rFonts w:ascii="Arial" w:hAnsi="Arial" w:cs="Arial"/>
        </w:rPr>
        <w:t>J</w:t>
      </w:r>
      <w:r w:rsidR="0051267E">
        <w:rPr>
          <w:rFonts w:ascii="Arial" w:hAnsi="Arial" w:cs="Arial"/>
        </w:rPr>
        <w:t>e to krajina výjimečn</w:t>
      </w:r>
      <w:r w:rsidR="00193865">
        <w:rPr>
          <w:rFonts w:ascii="Arial" w:hAnsi="Arial" w:cs="Arial"/>
        </w:rPr>
        <w:t>á v naší historii, v níž se</w:t>
      </w:r>
      <w:r w:rsidR="0051267E">
        <w:rPr>
          <w:rFonts w:ascii="Arial" w:hAnsi="Arial" w:cs="Arial"/>
        </w:rPr>
        <w:t xml:space="preserve"> stala i její součástí. Je zde majestátný Karlštejn a bájný Tetín – místa, kde se rodila naše státnost. Je to krajina legend a pověstí. </w:t>
      </w:r>
      <w:r w:rsidR="007C7F79">
        <w:rPr>
          <w:rFonts w:ascii="Arial" w:hAnsi="Arial" w:cs="Arial"/>
        </w:rPr>
        <w:t xml:space="preserve">Mezi místa nejvýznamnější patří i tmaňský Kotýz, kterému </w:t>
      </w:r>
      <w:r w:rsidR="002F27DD">
        <w:rPr>
          <w:rFonts w:ascii="Arial" w:hAnsi="Arial" w:cs="Arial"/>
        </w:rPr>
        <w:t>je ve filmu věnována náležitá</w:t>
      </w:r>
      <w:r w:rsidR="007C7F79">
        <w:rPr>
          <w:rFonts w:ascii="Arial" w:hAnsi="Arial" w:cs="Arial"/>
        </w:rPr>
        <w:t xml:space="preserve"> pozornost.</w:t>
      </w:r>
      <w:r w:rsidR="002F27DD">
        <w:rPr>
          <w:rFonts w:ascii="Arial" w:hAnsi="Arial" w:cs="Arial"/>
        </w:rPr>
        <w:t xml:space="preserve"> To je také hlavní důvod proč se o něm zmiňujeme na stránkách OBZORU. Skutečně velmi poetický film nabízející překrásné záběry na část naší obce. </w:t>
      </w:r>
      <w:r w:rsidR="003263C7">
        <w:rPr>
          <w:rFonts w:ascii="Arial" w:hAnsi="Arial" w:cs="Arial"/>
        </w:rPr>
        <w:t>T</w:t>
      </w:r>
      <w:r w:rsidR="00656CFD">
        <w:rPr>
          <w:rFonts w:ascii="Arial" w:hAnsi="Arial" w:cs="Arial"/>
        </w:rPr>
        <w:t>ěžko slovy vypsat jeho krásu – ten film je třeba vidět. Kamera věnuje zvláštní pozornost geologickému unikátu na Kotýzu, jakým je Jelínkův most. M</w:t>
      </w:r>
      <w:r w:rsidR="00A855E9">
        <w:rPr>
          <w:rFonts w:ascii="Arial" w:hAnsi="Arial" w:cs="Arial"/>
        </w:rPr>
        <w:t>ohli jsme</w:t>
      </w:r>
      <w:r w:rsidR="00656CFD">
        <w:rPr>
          <w:rFonts w:ascii="Arial" w:hAnsi="Arial" w:cs="Arial"/>
        </w:rPr>
        <w:t xml:space="preserve"> obdivovat záběry třemdavy bílé, jediného druhu rodu třemdava z čeledi routovitých,</w:t>
      </w:r>
      <w:r w:rsidR="003263C7">
        <w:rPr>
          <w:rFonts w:ascii="Arial" w:hAnsi="Arial" w:cs="Arial"/>
        </w:rPr>
        <w:t xml:space="preserve"> jež ja</w:t>
      </w:r>
      <w:r w:rsidR="00656CFD">
        <w:rPr>
          <w:rFonts w:ascii="Arial" w:hAnsi="Arial" w:cs="Arial"/>
        </w:rPr>
        <w:t>ko jediná rostlina této č</w:t>
      </w:r>
      <w:r w:rsidR="003263C7">
        <w:rPr>
          <w:rFonts w:ascii="Arial" w:hAnsi="Arial" w:cs="Arial"/>
        </w:rPr>
        <w:t>e</w:t>
      </w:r>
      <w:r w:rsidR="004E6547">
        <w:rPr>
          <w:rFonts w:ascii="Arial" w:hAnsi="Arial" w:cs="Arial"/>
        </w:rPr>
        <w:t>ledi roste</w:t>
      </w:r>
      <w:r w:rsidR="00656CFD">
        <w:rPr>
          <w:rFonts w:ascii="Arial" w:hAnsi="Arial" w:cs="Arial"/>
        </w:rPr>
        <w:t xml:space="preserve"> volně v naší přírodě – a to právě v Českém krasu. </w:t>
      </w:r>
      <w:r w:rsidR="003263C7">
        <w:rPr>
          <w:rFonts w:ascii="Arial" w:hAnsi="Arial" w:cs="Arial"/>
        </w:rPr>
        <w:t>Bylo se na co koukat a my můžeme být hrdi na skutečnost, že</w:t>
      </w:r>
      <w:r w:rsidR="00883728">
        <w:rPr>
          <w:rFonts w:ascii="Arial" w:hAnsi="Arial" w:cs="Arial"/>
        </w:rPr>
        <w:t xml:space="preserve"> tato mimořádně</w:t>
      </w:r>
      <w:r w:rsidR="003263C7">
        <w:rPr>
          <w:rFonts w:ascii="Arial" w:hAnsi="Arial" w:cs="Arial"/>
        </w:rPr>
        <w:t xml:space="preserve"> výjimečná krajina je i naším domovem.</w:t>
      </w:r>
    </w:p>
    <w:p w:rsidR="00326E68" w:rsidRDefault="00326E68" w:rsidP="00DF1BF3">
      <w:pPr>
        <w:pStyle w:val="Bezmezer"/>
        <w:jc w:val="both"/>
        <w:rPr>
          <w:rFonts w:ascii="Arial" w:hAnsi="Arial" w:cs="Arial"/>
        </w:rPr>
      </w:pPr>
    </w:p>
    <w:p w:rsidR="00326E68" w:rsidRDefault="00326E68" w:rsidP="00326E68">
      <w:pPr>
        <w:pStyle w:val="Bezmezer"/>
        <w:jc w:val="center"/>
        <w:rPr>
          <w:rFonts w:ascii="Arial" w:hAnsi="Arial" w:cs="Arial"/>
          <w:b/>
          <w:highlight w:val="yellow"/>
        </w:rPr>
      </w:pPr>
      <w:r>
        <w:rPr>
          <w:rFonts w:ascii="Arial" w:hAnsi="Arial" w:cs="Arial"/>
          <w:b/>
          <w:highlight w:val="yellow"/>
        </w:rPr>
        <w:t>Tmaň v Berouně</w:t>
      </w:r>
    </w:p>
    <w:p w:rsidR="00326E68" w:rsidRPr="00DF4155" w:rsidRDefault="00326E68" w:rsidP="00326E68">
      <w:pPr>
        <w:pStyle w:val="Bezmezer"/>
        <w:jc w:val="both"/>
        <w:rPr>
          <w:rFonts w:ascii="Arial" w:hAnsi="Arial" w:cs="Arial"/>
        </w:rPr>
      </w:pPr>
      <w:r w:rsidRPr="00DF4155">
        <w:rPr>
          <w:rFonts w:ascii="Arial" w:hAnsi="Arial" w:cs="Arial"/>
        </w:rPr>
        <w:t xml:space="preserve">V Berouně na Husově náměstí </w:t>
      </w:r>
      <w:r>
        <w:rPr>
          <w:rFonts w:ascii="Arial" w:hAnsi="Arial" w:cs="Arial"/>
        </w:rPr>
        <w:t xml:space="preserve">v blízkosti sochy sv. Jana Nepomuckého v prostoru proti Muzeu Českého krasu a obchodu s obuví Baťa </w:t>
      </w:r>
      <w:r w:rsidRPr="00DF4155">
        <w:rPr>
          <w:rFonts w:ascii="Arial" w:hAnsi="Arial" w:cs="Arial"/>
        </w:rPr>
        <w:t xml:space="preserve">je umístěna informační tabule seznamující návštěvníky okresního města </w:t>
      </w:r>
      <w:r>
        <w:rPr>
          <w:rFonts w:ascii="Arial" w:hAnsi="Arial" w:cs="Arial"/>
        </w:rPr>
        <w:t xml:space="preserve">na pozadí plánu města </w:t>
      </w:r>
      <w:r w:rsidRPr="00DF4155">
        <w:rPr>
          <w:rFonts w:ascii="Arial" w:hAnsi="Arial" w:cs="Arial"/>
        </w:rPr>
        <w:t xml:space="preserve">s hlavními památkami Berouna a jeho okolí. </w:t>
      </w:r>
      <w:r>
        <w:rPr>
          <w:rFonts w:ascii="Arial" w:hAnsi="Arial" w:cs="Arial"/>
        </w:rPr>
        <w:t xml:space="preserve">Ke každému objektu je přiřazena fotografie s číslem, které když namačkáme na klávesnici tak v odpovědi uslyšíme krátkou charakteristiku. To stejné platí pro druhou – menší mapu Berounska a Hořovicka, která nás bude zajímat především. Tmaň je na ní představena pohledem na kostel sv. Jiří a její číslo je 49, po jehož napsání na klávesnici uslyšíte pár slov charakterizující minulost i současnost naší obce. </w:t>
      </w:r>
    </w:p>
    <w:p w:rsidR="009D7F55" w:rsidRPr="009D7F55" w:rsidRDefault="009D7F55" w:rsidP="009D7F55">
      <w:pPr>
        <w:jc w:val="both"/>
        <w:rPr>
          <w:rFonts w:ascii="Arial" w:hAnsi="Arial" w:cs="Arial"/>
          <w:b/>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3727A" w:rsidTr="00522D89">
        <w:trPr>
          <w:trHeight w:val="152"/>
        </w:trPr>
        <w:tc>
          <w:tcPr>
            <w:tcW w:w="9212" w:type="dxa"/>
            <w:tcBorders>
              <w:top w:val="thickThinSmallGap" w:sz="24" w:space="0" w:color="auto"/>
              <w:left w:val="thickThinSmallGap" w:sz="24" w:space="0" w:color="auto"/>
              <w:bottom w:val="thinThickSmallGap" w:sz="24" w:space="0" w:color="auto"/>
              <w:right w:val="thinThickSmallGap" w:sz="24" w:space="0" w:color="auto"/>
            </w:tcBorders>
          </w:tcPr>
          <w:p w:rsidR="00B3727A" w:rsidRPr="00226373" w:rsidRDefault="00B3727A" w:rsidP="00586E89">
            <w:pPr>
              <w:pStyle w:val="Nadpis5"/>
              <w:numPr>
                <w:ilvl w:val="0"/>
                <w:numId w:val="0"/>
              </w:numPr>
              <w:rPr>
                <w:spacing w:val="134"/>
                <w:sz w:val="28"/>
                <w:szCs w:val="28"/>
              </w:rPr>
            </w:pPr>
            <w:r w:rsidRPr="00226373">
              <w:rPr>
                <w:spacing w:val="134"/>
                <w:sz w:val="28"/>
                <w:szCs w:val="28"/>
              </w:rPr>
              <w:t>Informační servis</w:t>
            </w:r>
          </w:p>
        </w:tc>
      </w:tr>
    </w:tbl>
    <w:p w:rsidR="00B3727A" w:rsidRPr="00D75066" w:rsidRDefault="00B3727A" w:rsidP="00B3727A">
      <w:pPr>
        <w:shd w:val="clear" w:color="auto" w:fill="FFFFFF"/>
        <w:spacing w:line="213" w:lineRule="atLeast"/>
        <w:jc w:val="both"/>
        <w:rPr>
          <w:b/>
          <w:sz w:val="16"/>
          <w:szCs w:val="16"/>
        </w:rPr>
      </w:pPr>
    </w:p>
    <w:p w:rsidR="001F28C1" w:rsidRPr="007C2265" w:rsidRDefault="001F28C1" w:rsidP="001F28C1">
      <w:pPr>
        <w:pStyle w:val="Nadpis6"/>
        <w:numPr>
          <w:ilvl w:val="0"/>
          <w:numId w:val="0"/>
        </w:numPr>
        <w:rPr>
          <w:szCs w:val="24"/>
          <w:u w:val="none"/>
        </w:rPr>
      </w:pPr>
      <w:r w:rsidRPr="00564887">
        <w:rPr>
          <w:szCs w:val="24"/>
          <w:highlight w:val="yellow"/>
          <w:u w:val="none"/>
        </w:rPr>
        <w:t>Náboženský život ve Tmani: Církev římskokatolická</w:t>
      </w:r>
    </w:p>
    <w:p w:rsidR="00BE4BFF" w:rsidRDefault="00BE4BFF" w:rsidP="00F0314D">
      <w:pPr>
        <w:pStyle w:val="Odstavecseseznamem"/>
        <w:numPr>
          <w:ilvl w:val="0"/>
          <w:numId w:val="3"/>
        </w:numPr>
        <w:jc w:val="both"/>
        <w:rPr>
          <w:rFonts w:ascii="Arial" w:hAnsi="Arial" w:cs="Arial"/>
        </w:rPr>
      </w:pPr>
      <w:r w:rsidRPr="000D7924">
        <w:rPr>
          <w:rFonts w:ascii="Arial" w:hAnsi="Arial" w:cs="Arial"/>
        </w:rPr>
        <w:t xml:space="preserve">Mše sv. v římskokatolickém kostele sv. Jiří ve Tmani se koná v obvyklém termínu – tj. čtvrtou sobotu v měsíci </w:t>
      </w:r>
      <w:r w:rsidR="00C73038" w:rsidRPr="000D7924">
        <w:rPr>
          <w:rFonts w:ascii="Arial" w:hAnsi="Arial" w:cs="Arial"/>
        </w:rPr>
        <w:t>–</w:t>
      </w:r>
      <w:r w:rsidRPr="000D7924">
        <w:rPr>
          <w:rFonts w:ascii="Arial" w:hAnsi="Arial" w:cs="Arial"/>
        </w:rPr>
        <w:t xml:space="preserve"> </w:t>
      </w:r>
      <w:r w:rsidR="00ED4F32" w:rsidRPr="000D7924">
        <w:rPr>
          <w:rFonts w:ascii="Arial" w:hAnsi="Arial" w:cs="Arial"/>
        </w:rPr>
        <w:t xml:space="preserve">tzn. </w:t>
      </w:r>
      <w:r w:rsidR="00ED4F32" w:rsidRPr="000D7924">
        <w:rPr>
          <w:rFonts w:ascii="Arial" w:hAnsi="Arial" w:cs="Arial"/>
          <w:b/>
        </w:rPr>
        <w:t>2</w:t>
      </w:r>
      <w:r w:rsidR="0069098A">
        <w:rPr>
          <w:rFonts w:ascii="Arial" w:hAnsi="Arial" w:cs="Arial"/>
          <w:b/>
        </w:rPr>
        <w:t>3</w:t>
      </w:r>
      <w:r w:rsidR="00C73038" w:rsidRPr="000D7924">
        <w:rPr>
          <w:rFonts w:ascii="Arial" w:hAnsi="Arial" w:cs="Arial"/>
          <w:b/>
        </w:rPr>
        <w:t>.</w:t>
      </w:r>
      <w:r w:rsidR="00F95CE7" w:rsidRPr="000D7924">
        <w:rPr>
          <w:rFonts w:ascii="Arial" w:hAnsi="Arial" w:cs="Arial"/>
          <w:b/>
        </w:rPr>
        <w:t xml:space="preserve"> </w:t>
      </w:r>
      <w:r w:rsidR="0069098A">
        <w:rPr>
          <w:rFonts w:ascii="Arial" w:hAnsi="Arial" w:cs="Arial"/>
          <w:b/>
        </w:rPr>
        <w:t>července</w:t>
      </w:r>
      <w:r w:rsidR="00C73038" w:rsidRPr="000D7924">
        <w:rPr>
          <w:rFonts w:ascii="Arial" w:hAnsi="Arial" w:cs="Arial"/>
          <w:b/>
        </w:rPr>
        <w:t xml:space="preserve"> 201</w:t>
      </w:r>
      <w:r w:rsidR="00CE2C57">
        <w:rPr>
          <w:rFonts w:ascii="Arial" w:hAnsi="Arial" w:cs="Arial"/>
          <w:b/>
        </w:rPr>
        <w:t>6</w:t>
      </w:r>
      <w:r w:rsidR="00C73038" w:rsidRPr="000D7924">
        <w:rPr>
          <w:rFonts w:ascii="Arial" w:hAnsi="Arial" w:cs="Arial"/>
          <w:b/>
        </w:rPr>
        <w:t xml:space="preserve"> v</w:t>
      </w:r>
      <w:r w:rsidR="00ED4F32" w:rsidRPr="000D7924">
        <w:rPr>
          <w:rFonts w:ascii="Arial" w:hAnsi="Arial" w:cs="Arial"/>
          <w:b/>
        </w:rPr>
        <w:t> </w:t>
      </w:r>
      <w:r w:rsidR="00C73038" w:rsidRPr="000D7924">
        <w:rPr>
          <w:rFonts w:ascii="Arial" w:hAnsi="Arial" w:cs="Arial"/>
          <w:b/>
        </w:rPr>
        <w:t>16</w:t>
      </w:r>
      <w:r w:rsidR="00ED4F32" w:rsidRPr="000D7924">
        <w:rPr>
          <w:rFonts w:ascii="Arial" w:hAnsi="Arial" w:cs="Arial"/>
          <w:b/>
        </w:rPr>
        <w:t>:30 hodin</w:t>
      </w:r>
      <w:r w:rsidR="00ED4F32" w:rsidRPr="000D7924">
        <w:rPr>
          <w:rFonts w:ascii="Arial" w:hAnsi="Arial" w:cs="Arial"/>
        </w:rPr>
        <w:t>.</w:t>
      </w:r>
    </w:p>
    <w:p w:rsidR="00D3726E" w:rsidRPr="000D7924" w:rsidRDefault="00D3726E" w:rsidP="00F0314D">
      <w:pPr>
        <w:pStyle w:val="Odstavecseseznamem"/>
        <w:numPr>
          <w:ilvl w:val="0"/>
          <w:numId w:val="3"/>
        </w:numPr>
        <w:jc w:val="both"/>
        <w:rPr>
          <w:rFonts w:ascii="Arial" w:hAnsi="Arial" w:cs="Arial"/>
        </w:rPr>
      </w:pPr>
      <w:r>
        <w:rPr>
          <w:rFonts w:ascii="Arial" w:hAnsi="Arial" w:cs="Arial"/>
        </w:rPr>
        <w:t xml:space="preserve">Informace o mších sv. konaných v kostele sv. Jiří ve Tmani jsou nově publikovány </w:t>
      </w:r>
      <w:r w:rsidR="00E1452F">
        <w:rPr>
          <w:rFonts w:ascii="Arial" w:hAnsi="Arial" w:cs="Arial"/>
        </w:rPr>
        <w:t xml:space="preserve">také </w:t>
      </w:r>
      <w:r>
        <w:rPr>
          <w:rFonts w:ascii="Arial" w:hAnsi="Arial" w:cs="Arial"/>
        </w:rPr>
        <w:t xml:space="preserve">na webových stránkách Obce Tmaň </w:t>
      </w:r>
      <w:hyperlink r:id="rId35" w:history="1">
        <w:r w:rsidRPr="00D726BB">
          <w:rPr>
            <w:rStyle w:val="Hypertextovodkaz"/>
            <w:rFonts w:ascii="Arial" w:hAnsi="Arial" w:cs="Arial"/>
          </w:rPr>
          <w:t>www.obectman.cz</w:t>
        </w:r>
      </w:hyperlink>
      <w:r>
        <w:rPr>
          <w:rFonts w:ascii="Arial" w:hAnsi="Arial" w:cs="Arial"/>
        </w:rPr>
        <w:t xml:space="preserve"> v záložce „Církev římskokatolická“.</w:t>
      </w:r>
    </w:p>
    <w:p w:rsidR="00800078" w:rsidRDefault="001A6717" w:rsidP="00F0314D">
      <w:pPr>
        <w:pStyle w:val="Odstavecseseznamem"/>
        <w:numPr>
          <w:ilvl w:val="0"/>
          <w:numId w:val="3"/>
        </w:numPr>
        <w:jc w:val="both"/>
        <w:rPr>
          <w:rFonts w:ascii="Arial" w:hAnsi="Arial" w:cs="Arial"/>
        </w:rPr>
      </w:pPr>
      <w:r w:rsidRPr="000D7924">
        <w:rPr>
          <w:rFonts w:ascii="Arial" w:hAnsi="Arial" w:cs="Arial"/>
        </w:rPr>
        <w:t>Nejbližším místem, kde mohou věřící z Tmaně a okolí navštívit v Římskokatolické farnosti Žebrák každou neděli v 8,00 hodin ráno mši sv., je kostel Narození Panny Marie ve Zdicích.</w:t>
      </w:r>
    </w:p>
    <w:p w:rsidR="00782862" w:rsidRDefault="00782862" w:rsidP="00F0314D">
      <w:pPr>
        <w:pStyle w:val="Odstavecseseznamem"/>
        <w:numPr>
          <w:ilvl w:val="0"/>
          <w:numId w:val="3"/>
        </w:numPr>
        <w:jc w:val="both"/>
        <w:rPr>
          <w:rFonts w:ascii="Arial" w:hAnsi="Arial" w:cs="Arial"/>
        </w:rPr>
      </w:pPr>
      <w:r>
        <w:rPr>
          <w:rFonts w:ascii="Arial" w:hAnsi="Arial" w:cs="Arial"/>
        </w:rPr>
        <w:t>Liturgický kalendář církve římskokatolické na červenec 2016:</w:t>
      </w:r>
    </w:p>
    <w:p w:rsidR="00E0174A" w:rsidRDefault="00E0174A" w:rsidP="00782862">
      <w:pPr>
        <w:pStyle w:val="Odstavecseseznamem"/>
        <w:numPr>
          <w:ilvl w:val="1"/>
          <w:numId w:val="3"/>
        </w:numPr>
        <w:jc w:val="both"/>
        <w:rPr>
          <w:rFonts w:ascii="Arial" w:hAnsi="Arial" w:cs="Arial"/>
        </w:rPr>
      </w:pPr>
      <w:r>
        <w:rPr>
          <w:rFonts w:ascii="Arial" w:hAnsi="Arial" w:cs="Arial"/>
        </w:rPr>
        <w:t xml:space="preserve">Dne 5. července – </w:t>
      </w:r>
      <w:r w:rsidR="001B0A39">
        <w:rPr>
          <w:rFonts w:ascii="Arial" w:hAnsi="Arial" w:cs="Arial"/>
        </w:rPr>
        <w:t xml:space="preserve">slavnost </w:t>
      </w:r>
      <w:r>
        <w:rPr>
          <w:rFonts w:ascii="Arial" w:hAnsi="Arial" w:cs="Arial"/>
        </w:rPr>
        <w:t>sv. Cyrila, mnicha, a Metoděje, biskupa, patronů Evropy, hlavních patronů Moravy.</w:t>
      </w:r>
    </w:p>
    <w:p w:rsidR="001B0A39" w:rsidRDefault="001B0A39" w:rsidP="00782862">
      <w:pPr>
        <w:pStyle w:val="Odstavecseseznamem"/>
        <w:numPr>
          <w:ilvl w:val="1"/>
          <w:numId w:val="3"/>
        </w:numPr>
        <w:jc w:val="both"/>
        <w:rPr>
          <w:rFonts w:ascii="Arial" w:hAnsi="Arial" w:cs="Arial"/>
        </w:rPr>
      </w:pPr>
      <w:r>
        <w:rPr>
          <w:rFonts w:ascii="Arial" w:hAnsi="Arial" w:cs="Arial"/>
        </w:rPr>
        <w:t>Dne 22. července – památka sv. Marie Magdaleny</w:t>
      </w:r>
      <w:r w:rsidR="0069098A">
        <w:rPr>
          <w:rFonts w:ascii="Arial" w:hAnsi="Arial" w:cs="Arial"/>
        </w:rPr>
        <w:t xml:space="preserve"> (</w:t>
      </w:r>
      <w:r>
        <w:rPr>
          <w:rFonts w:ascii="Arial" w:hAnsi="Arial" w:cs="Arial"/>
        </w:rPr>
        <w:t>v českém ekumenickém překladu Marie Magdalská, v kralickém překladu Maria Magdaléna, lidově také Máří Magdaléna</w:t>
      </w:r>
      <w:r w:rsidR="0069098A">
        <w:rPr>
          <w:rFonts w:ascii="Arial" w:hAnsi="Arial" w:cs="Arial"/>
        </w:rPr>
        <w:t>)</w:t>
      </w:r>
      <w:r>
        <w:rPr>
          <w:rFonts w:ascii="Arial" w:hAnsi="Arial" w:cs="Arial"/>
        </w:rPr>
        <w:t>, byla podle Nového zákona jedna z žen, které doprovázely Ježíše z Nazareta, zejména v záv</w:t>
      </w:r>
      <w:r w:rsidR="00CE7C37">
        <w:rPr>
          <w:rFonts w:ascii="Arial" w:hAnsi="Arial" w:cs="Arial"/>
        </w:rPr>
        <w:t>ě</w:t>
      </w:r>
      <w:r>
        <w:rPr>
          <w:rFonts w:ascii="Arial" w:hAnsi="Arial" w:cs="Arial"/>
        </w:rPr>
        <w:t>ru jeho života. Vystupuje i v některých apokryfech</w:t>
      </w:r>
      <w:r w:rsidR="0069098A">
        <w:rPr>
          <w:rStyle w:val="Znakapoznpodarou"/>
          <w:rFonts w:ascii="Arial" w:hAnsi="Arial" w:cs="Arial"/>
        </w:rPr>
        <w:footnoteReference w:id="3"/>
      </w:r>
      <w:r>
        <w:rPr>
          <w:rFonts w:ascii="Arial" w:hAnsi="Arial" w:cs="Arial"/>
        </w:rPr>
        <w:t xml:space="preserve"> a v řadě křesťanských církví je </w:t>
      </w:r>
      <w:r>
        <w:rPr>
          <w:rFonts w:ascii="Arial" w:hAnsi="Arial" w:cs="Arial"/>
        </w:rPr>
        <w:lastRenderedPageBreak/>
        <w:t>uctívána jako svatá. Některým je považována za evangelistu či dokonce manželku Ježíše</w:t>
      </w:r>
      <w:r w:rsidR="0069098A">
        <w:rPr>
          <w:rFonts w:ascii="Arial" w:hAnsi="Arial" w:cs="Arial"/>
        </w:rPr>
        <w:t>.</w:t>
      </w:r>
    </w:p>
    <w:p w:rsidR="00782862" w:rsidRDefault="00E0174A" w:rsidP="00782862">
      <w:pPr>
        <w:pStyle w:val="Odstavecseseznamem"/>
        <w:numPr>
          <w:ilvl w:val="1"/>
          <w:numId w:val="3"/>
        </w:numPr>
        <w:jc w:val="both"/>
        <w:rPr>
          <w:rFonts w:ascii="Arial" w:hAnsi="Arial" w:cs="Arial"/>
        </w:rPr>
      </w:pPr>
      <w:r>
        <w:rPr>
          <w:rFonts w:ascii="Arial" w:hAnsi="Arial" w:cs="Arial"/>
        </w:rPr>
        <w:t xml:space="preserve">Dne 31. července – památka svatého Ignáce z Loyoly, rodným jménem Inigo López de Loyola (24. prosince 1491, Baskicko – 31. července 1556, kněze, byl duchovním otcem a spoluzakladatelem Tovaryšstva Ježíšova (jezuitů) a jeden z největších křesťanských mystiků. Vyvinul též metodu duchovních cvičení – exercicií, které mají sloužit k očistě ducha. </w:t>
      </w:r>
    </w:p>
    <w:p w:rsidR="00E0136E" w:rsidRDefault="00E0136E" w:rsidP="00E0136E">
      <w:pPr>
        <w:jc w:val="both"/>
        <w:rPr>
          <w:rFonts w:ascii="Arial" w:hAnsi="Arial" w:cs="Arial"/>
        </w:rPr>
      </w:pPr>
    </w:p>
    <w:p w:rsidR="00E0136E" w:rsidRDefault="00E0136E" w:rsidP="00E0136E">
      <w:pPr>
        <w:pStyle w:val="Nadpis6"/>
        <w:numPr>
          <w:ilvl w:val="0"/>
          <w:numId w:val="0"/>
        </w:numPr>
        <w:rPr>
          <w:szCs w:val="24"/>
          <w:u w:val="none"/>
        </w:rPr>
      </w:pPr>
      <w:r w:rsidRPr="00564887">
        <w:rPr>
          <w:szCs w:val="24"/>
          <w:highlight w:val="yellow"/>
          <w:u w:val="none"/>
        </w:rPr>
        <w:t xml:space="preserve">Náboženský život </w:t>
      </w:r>
      <w:r w:rsidR="00D3726E">
        <w:rPr>
          <w:szCs w:val="24"/>
          <w:highlight w:val="yellow"/>
          <w:u w:val="none"/>
        </w:rPr>
        <w:t xml:space="preserve">ve Tmani: Církev </w:t>
      </w:r>
      <w:r w:rsidR="00D3726E" w:rsidRPr="00D3726E">
        <w:rPr>
          <w:szCs w:val="24"/>
          <w:highlight w:val="yellow"/>
          <w:u w:val="none"/>
        </w:rPr>
        <w:t>československá husitská</w:t>
      </w:r>
    </w:p>
    <w:p w:rsidR="00E0136E" w:rsidRPr="00241CD5" w:rsidRDefault="00897FC4" w:rsidP="00241CD5">
      <w:pPr>
        <w:jc w:val="center"/>
        <w:rPr>
          <w:rFonts w:ascii="Arial" w:hAnsi="Arial" w:cs="Arial"/>
          <w:b/>
        </w:rPr>
      </w:pPr>
      <w:r w:rsidRPr="00241CD5">
        <w:rPr>
          <w:rFonts w:ascii="Arial" w:hAnsi="Arial" w:cs="Arial"/>
          <w:b/>
        </w:rPr>
        <w:t>Bohoslužby Církve československé husitské v červenci 2016:</w:t>
      </w:r>
    </w:p>
    <w:p w:rsidR="00897FC4" w:rsidRDefault="00897FC4" w:rsidP="00897FC4">
      <w:pPr>
        <w:pStyle w:val="Odstavecseseznamem"/>
        <w:numPr>
          <w:ilvl w:val="0"/>
          <w:numId w:val="35"/>
        </w:numPr>
        <w:jc w:val="both"/>
        <w:rPr>
          <w:rFonts w:ascii="Arial" w:hAnsi="Arial" w:cs="Arial"/>
        </w:rPr>
      </w:pPr>
      <w:r>
        <w:rPr>
          <w:rFonts w:ascii="Arial" w:hAnsi="Arial" w:cs="Arial"/>
        </w:rPr>
        <w:t>Bohoslužba ve Sboru Jiřího z Poděbrad na Tmani v neděli 3. července 2016 v 17:00 hodin u příležitosti uctění památky Mistra Jana Husa.</w:t>
      </w:r>
    </w:p>
    <w:p w:rsidR="00897FC4" w:rsidRDefault="00897FC4" w:rsidP="00897FC4">
      <w:pPr>
        <w:pStyle w:val="Odstavecseseznamem"/>
        <w:numPr>
          <w:ilvl w:val="0"/>
          <w:numId w:val="35"/>
        </w:numPr>
        <w:jc w:val="both"/>
        <w:rPr>
          <w:rFonts w:ascii="Arial" w:hAnsi="Arial" w:cs="Arial"/>
        </w:rPr>
      </w:pPr>
      <w:r>
        <w:rPr>
          <w:rFonts w:ascii="Arial" w:hAnsi="Arial" w:cs="Arial"/>
        </w:rPr>
        <w:t>Bohoslužba na nádvoří hr</w:t>
      </w:r>
      <w:r w:rsidR="002F1DD4">
        <w:rPr>
          <w:rFonts w:ascii="Arial" w:hAnsi="Arial" w:cs="Arial"/>
        </w:rPr>
        <w:t>a</w:t>
      </w:r>
      <w:r>
        <w:rPr>
          <w:rFonts w:ascii="Arial" w:hAnsi="Arial" w:cs="Arial"/>
        </w:rPr>
        <w:t>du Krakovec k uctění památky Mistra Jana Husa se koná v úterý dne 5. července 2016 od 15:00 hodin. Bohoslužbu povede David Tonzar, biskup pražský. Součástí je také výstava dětských prací k projektu „</w:t>
      </w:r>
      <w:r w:rsidR="00D9006C">
        <w:rPr>
          <w:rFonts w:ascii="Arial" w:hAnsi="Arial" w:cs="Arial"/>
        </w:rPr>
        <w:t>Jeroným P</w:t>
      </w:r>
      <w:r>
        <w:rPr>
          <w:rFonts w:ascii="Arial" w:hAnsi="Arial" w:cs="Arial"/>
        </w:rPr>
        <w:t>ražský a Karel IV.“</w:t>
      </w:r>
    </w:p>
    <w:p w:rsidR="00D9006C" w:rsidRDefault="00D9006C" w:rsidP="00897FC4">
      <w:pPr>
        <w:pStyle w:val="Odstavecseseznamem"/>
        <w:numPr>
          <w:ilvl w:val="0"/>
          <w:numId w:val="35"/>
        </w:numPr>
        <w:jc w:val="both"/>
        <w:rPr>
          <w:rFonts w:ascii="Arial" w:hAnsi="Arial" w:cs="Arial"/>
        </w:rPr>
      </w:pPr>
      <w:r>
        <w:rPr>
          <w:rFonts w:ascii="Arial" w:hAnsi="Arial" w:cs="Arial"/>
        </w:rPr>
        <w:t xml:space="preserve">Ve středu dne 6. července 2016 se koná </w:t>
      </w:r>
      <w:r w:rsidR="004A499A">
        <w:rPr>
          <w:rFonts w:ascii="Arial" w:hAnsi="Arial" w:cs="Arial"/>
        </w:rPr>
        <w:t xml:space="preserve">v Betlémské kapli v Praze </w:t>
      </w:r>
      <w:r>
        <w:rPr>
          <w:rFonts w:ascii="Arial" w:hAnsi="Arial" w:cs="Arial"/>
        </w:rPr>
        <w:t>od 15:00 hodin slavnostní bohoslužba v den 601. výročí mučednické smrti Mistra Jana Husa. Bohoslužbu povede patriarcha Církve československé husitské ThDr. Tomáš Butta</w:t>
      </w:r>
      <w:r w:rsidR="00241CD5">
        <w:rPr>
          <w:rFonts w:ascii="Arial" w:hAnsi="Arial" w:cs="Arial"/>
        </w:rPr>
        <w:t>,</w:t>
      </w:r>
      <w:r>
        <w:rPr>
          <w:rFonts w:ascii="Arial" w:hAnsi="Arial" w:cs="Arial"/>
        </w:rPr>
        <w:t xml:space="preserve"> ThD. </w:t>
      </w:r>
      <w:r w:rsidR="004A499A">
        <w:rPr>
          <w:rFonts w:ascii="Arial" w:hAnsi="Arial" w:cs="Arial"/>
        </w:rPr>
        <w:t>s</w:t>
      </w:r>
      <w:r w:rsidR="00241CD5">
        <w:rPr>
          <w:rFonts w:ascii="Arial" w:hAnsi="Arial" w:cs="Arial"/>
        </w:rPr>
        <w:t>polu s plzeňským biskupem ThDr. Filipem Štojdlem a farářkou Mgr. Libuší Roytovou. Kázání pronese bratislavský biskup ThDr. Jan Hradil, ThD.</w:t>
      </w:r>
      <w:r w:rsidR="004A499A">
        <w:rPr>
          <w:rFonts w:ascii="Arial" w:hAnsi="Arial" w:cs="Arial"/>
        </w:rPr>
        <w:t xml:space="preserve"> </w:t>
      </w:r>
      <w:r>
        <w:rPr>
          <w:rFonts w:ascii="Arial" w:hAnsi="Arial" w:cs="Arial"/>
        </w:rPr>
        <w:t>Bohoslužbu bude vysílat v přímém televizním přenosu ČT2.</w:t>
      </w:r>
    </w:p>
    <w:p w:rsidR="002F1DD4" w:rsidRDefault="002F1DD4" w:rsidP="00897FC4">
      <w:pPr>
        <w:pStyle w:val="Odstavecseseznamem"/>
        <w:numPr>
          <w:ilvl w:val="0"/>
          <w:numId w:val="35"/>
        </w:numPr>
        <w:jc w:val="both"/>
        <w:rPr>
          <w:rFonts w:ascii="Arial" w:hAnsi="Arial" w:cs="Arial"/>
        </w:rPr>
      </w:pPr>
      <w:r>
        <w:rPr>
          <w:rFonts w:ascii="Arial" w:hAnsi="Arial" w:cs="Arial"/>
        </w:rPr>
        <w:t xml:space="preserve">Bohoslužba ve Sboru Jiřího z Poděbrad na Tmani v neděli dne 31.čečrvence 2016 v 17:00 hodin. </w:t>
      </w:r>
    </w:p>
    <w:p w:rsidR="002F1DD4" w:rsidRDefault="002F1DD4" w:rsidP="002F1DD4">
      <w:pPr>
        <w:jc w:val="both"/>
        <w:rPr>
          <w:rFonts w:ascii="Arial" w:hAnsi="Arial" w:cs="Arial"/>
        </w:rPr>
      </w:pPr>
    </w:p>
    <w:p w:rsidR="002F1DD4" w:rsidRPr="00B56464" w:rsidRDefault="002F1DD4" w:rsidP="00241CD5">
      <w:pPr>
        <w:pStyle w:val="Bezmezer"/>
        <w:jc w:val="center"/>
        <w:rPr>
          <w:rFonts w:ascii="Arial" w:eastAsiaTheme="minorHAnsi" w:hAnsi="Arial" w:cs="Arial"/>
          <w:b/>
          <w:lang w:eastAsia="en-US"/>
        </w:rPr>
      </w:pPr>
      <w:r w:rsidRPr="00241CD5">
        <w:rPr>
          <w:rFonts w:ascii="Arial" w:eastAsiaTheme="minorHAnsi" w:hAnsi="Arial" w:cs="Arial"/>
          <w:b/>
          <w:lang w:eastAsia="en-US"/>
        </w:rPr>
        <w:t>Noc kost</w:t>
      </w:r>
      <w:r w:rsidRPr="00B56464">
        <w:rPr>
          <w:rFonts w:ascii="Arial" w:eastAsiaTheme="minorHAnsi" w:hAnsi="Arial" w:cs="Arial"/>
          <w:b/>
          <w:lang w:eastAsia="en-US"/>
        </w:rPr>
        <w:t>elů 2016</w:t>
      </w:r>
    </w:p>
    <w:p w:rsidR="002F1DD4" w:rsidRPr="00B56464" w:rsidRDefault="00B56464" w:rsidP="002F1DD4">
      <w:pPr>
        <w:pStyle w:val="Bezmezer"/>
        <w:jc w:val="both"/>
        <w:rPr>
          <w:rFonts w:ascii="Arial" w:eastAsiaTheme="minorHAnsi" w:hAnsi="Arial" w:cs="Arial"/>
          <w:lang w:eastAsia="en-US"/>
        </w:rPr>
      </w:pPr>
      <w:r>
        <w:rPr>
          <w:rFonts w:ascii="Arial" w:eastAsiaTheme="minorHAnsi" w:hAnsi="Arial" w:cs="Arial"/>
          <w:lang w:eastAsia="en-US"/>
        </w:rPr>
        <w:t xml:space="preserve">V pátek 10. června </w:t>
      </w:r>
      <w:r w:rsidR="002F1DD4" w:rsidRPr="00B56464">
        <w:rPr>
          <w:rFonts w:ascii="Arial" w:eastAsiaTheme="minorHAnsi" w:hAnsi="Arial" w:cs="Arial"/>
          <w:lang w:eastAsia="en-US"/>
        </w:rPr>
        <w:t>2016 od 17</w:t>
      </w:r>
      <w:r w:rsidRPr="00B56464">
        <w:rPr>
          <w:rFonts w:ascii="Arial" w:eastAsiaTheme="minorHAnsi" w:hAnsi="Arial" w:cs="Arial"/>
          <w:lang w:eastAsia="en-US"/>
        </w:rPr>
        <w:t xml:space="preserve"> </w:t>
      </w:r>
      <w:r w:rsidR="002F1DD4" w:rsidRPr="00B56464">
        <w:rPr>
          <w:rFonts w:ascii="Arial" w:eastAsiaTheme="minorHAnsi" w:hAnsi="Arial" w:cs="Arial"/>
          <w:lang w:eastAsia="en-US"/>
        </w:rPr>
        <w:t>hodin se konala již tradi</w:t>
      </w:r>
      <w:r w:rsidR="002F1DD4" w:rsidRPr="00325103">
        <w:rPr>
          <w:rFonts w:ascii="Arial" w:eastAsiaTheme="minorHAnsi" w:hAnsi="Arial" w:cs="Arial"/>
          <w:lang w:eastAsia="en-US"/>
        </w:rPr>
        <w:t>č</w:t>
      </w:r>
      <w:r w:rsidR="002F1DD4" w:rsidRPr="00B56464">
        <w:rPr>
          <w:rFonts w:ascii="Arial" w:eastAsiaTheme="minorHAnsi" w:hAnsi="Arial" w:cs="Arial"/>
          <w:lang w:eastAsia="en-US"/>
        </w:rPr>
        <w:t>n</w:t>
      </w:r>
      <w:r w:rsidR="002F1DD4" w:rsidRPr="00325103">
        <w:rPr>
          <w:rFonts w:ascii="Arial" w:eastAsiaTheme="minorHAnsi" w:hAnsi="Arial" w:cs="Arial"/>
          <w:lang w:eastAsia="en-US"/>
        </w:rPr>
        <w:t>ě</w:t>
      </w:r>
      <w:r w:rsidR="002F1DD4" w:rsidRPr="00B56464">
        <w:rPr>
          <w:rFonts w:ascii="Arial" w:eastAsiaTheme="minorHAnsi" w:hAnsi="Arial" w:cs="Arial"/>
          <w:lang w:eastAsia="en-US"/>
        </w:rPr>
        <w:t xml:space="preserve"> Noc kostel</w:t>
      </w:r>
      <w:r w:rsidR="002F1DD4" w:rsidRPr="00325103">
        <w:rPr>
          <w:rFonts w:ascii="Arial" w:eastAsiaTheme="minorHAnsi" w:hAnsi="Arial" w:cs="Arial"/>
          <w:lang w:eastAsia="en-US"/>
        </w:rPr>
        <w:t>ů</w:t>
      </w:r>
      <w:r w:rsidR="002F1DD4" w:rsidRPr="00B56464">
        <w:rPr>
          <w:rFonts w:ascii="Arial" w:eastAsiaTheme="minorHAnsi" w:hAnsi="Arial" w:cs="Arial"/>
          <w:lang w:eastAsia="en-US"/>
        </w:rPr>
        <w:t xml:space="preserve"> ve Sboru Ji</w:t>
      </w:r>
      <w:r w:rsidR="002F1DD4" w:rsidRPr="00325103">
        <w:rPr>
          <w:rFonts w:ascii="Arial" w:eastAsiaTheme="minorHAnsi" w:hAnsi="Arial" w:cs="Arial"/>
          <w:lang w:eastAsia="en-US"/>
        </w:rPr>
        <w:t>ří</w:t>
      </w:r>
      <w:r w:rsidR="002F1DD4" w:rsidRPr="00B56464">
        <w:rPr>
          <w:rFonts w:ascii="Arial" w:eastAsiaTheme="minorHAnsi" w:hAnsi="Arial" w:cs="Arial"/>
          <w:lang w:eastAsia="en-US"/>
        </w:rPr>
        <w:t>ho z Pod</w:t>
      </w:r>
      <w:r w:rsidR="002F1DD4" w:rsidRPr="00325103">
        <w:rPr>
          <w:rFonts w:ascii="Arial" w:eastAsiaTheme="minorHAnsi" w:hAnsi="Arial" w:cs="Arial"/>
          <w:lang w:eastAsia="en-US"/>
        </w:rPr>
        <w:t>ě</w:t>
      </w:r>
      <w:r w:rsidR="002F1DD4" w:rsidRPr="00B56464">
        <w:rPr>
          <w:rFonts w:ascii="Arial" w:eastAsiaTheme="minorHAnsi" w:hAnsi="Arial" w:cs="Arial"/>
          <w:lang w:eastAsia="en-US"/>
        </w:rPr>
        <w:t>brad na Tmani.</w:t>
      </w:r>
      <w:r>
        <w:rPr>
          <w:rFonts w:ascii="Arial" w:eastAsiaTheme="minorHAnsi" w:hAnsi="Arial" w:cs="Arial"/>
          <w:lang w:eastAsia="en-US"/>
        </w:rPr>
        <w:t xml:space="preserve"> </w:t>
      </w:r>
      <w:r w:rsidR="002F1DD4" w:rsidRPr="00325103">
        <w:rPr>
          <w:rFonts w:ascii="Arial" w:eastAsiaTheme="minorHAnsi" w:hAnsi="Arial" w:cs="Arial"/>
          <w:lang w:val="pl-PL" w:eastAsia="en-US"/>
        </w:rPr>
        <w:t>Ovšem úpln</w:t>
      </w:r>
      <w:r w:rsidR="002F1DD4" w:rsidRPr="00325103">
        <w:rPr>
          <w:rFonts w:ascii="Arial" w:eastAsiaTheme="minorHAnsi" w:hAnsi="Arial" w:cs="Arial"/>
          <w:lang w:eastAsia="en-US"/>
        </w:rPr>
        <w:t>ě</w:t>
      </w:r>
      <w:r w:rsidR="002F1DD4" w:rsidRPr="00325103">
        <w:rPr>
          <w:rFonts w:ascii="Arial" w:eastAsiaTheme="minorHAnsi" w:hAnsi="Arial" w:cs="Arial"/>
          <w:lang w:val="pl-PL" w:eastAsia="en-US"/>
        </w:rPr>
        <w:t xml:space="preserve"> poprv</w:t>
      </w:r>
      <w:r w:rsidR="002F1DD4" w:rsidRPr="00325103">
        <w:rPr>
          <w:rFonts w:ascii="Arial" w:eastAsiaTheme="minorHAnsi" w:hAnsi="Arial" w:cs="Arial"/>
          <w:lang w:eastAsia="en-US"/>
        </w:rPr>
        <w:t>é</w:t>
      </w:r>
      <w:r w:rsidR="002F1DD4" w:rsidRPr="00325103">
        <w:rPr>
          <w:rFonts w:ascii="Arial" w:eastAsiaTheme="minorHAnsi" w:hAnsi="Arial" w:cs="Arial"/>
          <w:lang w:val="pl-PL" w:eastAsia="en-US"/>
        </w:rPr>
        <w:t xml:space="preserve"> v historii si j</w:t>
      </w:r>
      <w:r w:rsidR="002F1DD4" w:rsidRPr="00325103">
        <w:rPr>
          <w:rFonts w:ascii="Arial" w:eastAsiaTheme="minorHAnsi" w:hAnsi="Arial" w:cs="Arial"/>
          <w:lang w:eastAsia="en-US"/>
        </w:rPr>
        <w:t>í</w:t>
      </w:r>
      <w:r w:rsidR="002F1DD4" w:rsidRPr="00325103">
        <w:rPr>
          <w:rFonts w:ascii="Arial" w:eastAsiaTheme="minorHAnsi" w:hAnsi="Arial" w:cs="Arial"/>
          <w:lang w:val="pl-PL" w:eastAsia="en-US"/>
        </w:rPr>
        <w:t xml:space="preserve"> vzaly zcela na starost d</w:t>
      </w:r>
      <w:r w:rsidR="002F1DD4" w:rsidRPr="00325103">
        <w:rPr>
          <w:rFonts w:ascii="Arial" w:eastAsiaTheme="minorHAnsi" w:hAnsi="Arial" w:cs="Arial"/>
          <w:lang w:eastAsia="en-US"/>
        </w:rPr>
        <w:t>ě</w:t>
      </w:r>
      <w:r w:rsidR="002F1DD4" w:rsidRPr="00325103">
        <w:rPr>
          <w:rFonts w:ascii="Arial" w:eastAsiaTheme="minorHAnsi" w:hAnsi="Arial" w:cs="Arial"/>
          <w:lang w:val="pl-PL" w:eastAsia="en-US"/>
        </w:rPr>
        <w:t>ti.</w:t>
      </w:r>
    </w:p>
    <w:p w:rsidR="002F1DD4" w:rsidRPr="0046560F" w:rsidRDefault="002F1DD4" w:rsidP="002F1DD4">
      <w:pPr>
        <w:pStyle w:val="Bezmezer"/>
        <w:jc w:val="both"/>
        <w:rPr>
          <w:rFonts w:ascii="Arial" w:eastAsiaTheme="minorHAnsi" w:hAnsi="Arial" w:cs="Arial"/>
          <w:lang w:eastAsia="en-US"/>
        </w:rPr>
      </w:pPr>
      <w:r w:rsidRPr="0046560F">
        <w:rPr>
          <w:rFonts w:ascii="Arial" w:eastAsiaTheme="minorHAnsi" w:hAnsi="Arial" w:cs="Arial"/>
          <w:lang w:eastAsia="en-US"/>
        </w:rPr>
        <w:t>V rámci projektu „Jeroným Pražský a Karel IV.“ vytvo</w:t>
      </w:r>
      <w:r w:rsidRPr="00325103">
        <w:rPr>
          <w:rFonts w:ascii="Arial" w:eastAsiaTheme="minorHAnsi" w:hAnsi="Arial" w:cs="Arial"/>
          <w:lang w:eastAsia="en-US"/>
        </w:rPr>
        <w:t>ř</w:t>
      </w:r>
      <w:r w:rsidRPr="0046560F">
        <w:rPr>
          <w:rFonts w:ascii="Arial" w:eastAsiaTheme="minorHAnsi" w:hAnsi="Arial" w:cs="Arial"/>
          <w:lang w:eastAsia="en-US"/>
        </w:rPr>
        <w:t xml:space="preserve">ily ve </w:t>
      </w:r>
      <w:r w:rsidRPr="00325103">
        <w:rPr>
          <w:rFonts w:ascii="Arial" w:eastAsiaTheme="minorHAnsi" w:hAnsi="Arial" w:cs="Arial"/>
          <w:lang w:eastAsia="en-US"/>
        </w:rPr>
        <w:t>š</w:t>
      </w:r>
      <w:r w:rsidRPr="0046560F">
        <w:rPr>
          <w:rFonts w:ascii="Arial" w:eastAsiaTheme="minorHAnsi" w:hAnsi="Arial" w:cs="Arial"/>
          <w:lang w:eastAsia="en-US"/>
        </w:rPr>
        <w:t>kol</w:t>
      </w:r>
      <w:r w:rsidRPr="00325103">
        <w:rPr>
          <w:rFonts w:ascii="Arial" w:eastAsiaTheme="minorHAnsi" w:hAnsi="Arial" w:cs="Arial"/>
          <w:lang w:eastAsia="en-US"/>
        </w:rPr>
        <w:t>á</w:t>
      </w:r>
      <w:r w:rsidRPr="0046560F">
        <w:rPr>
          <w:rFonts w:ascii="Arial" w:eastAsiaTheme="minorHAnsi" w:hAnsi="Arial" w:cs="Arial"/>
          <w:lang w:eastAsia="en-US"/>
        </w:rPr>
        <w:t xml:space="preserve">ch a </w:t>
      </w:r>
      <w:r w:rsidRPr="00325103">
        <w:rPr>
          <w:rFonts w:ascii="Arial" w:eastAsiaTheme="minorHAnsi" w:hAnsi="Arial" w:cs="Arial"/>
          <w:lang w:eastAsia="en-US"/>
        </w:rPr>
        <w:t>š</w:t>
      </w:r>
      <w:r w:rsidRPr="0046560F">
        <w:rPr>
          <w:rFonts w:ascii="Arial" w:eastAsiaTheme="minorHAnsi" w:hAnsi="Arial" w:cs="Arial"/>
          <w:lang w:eastAsia="en-US"/>
        </w:rPr>
        <w:t>kolk</w:t>
      </w:r>
      <w:r w:rsidRPr="00325103">
        <w:rPr>
          <w:rFonts w:ascii="Arial" w:eastAsiaTheme="minorHAnsi" w:hAnsi="Arial" w:cs="Arial"/>
          <w:lang w:eastAsia="en-US"/>
        </w:rPr>
        <w:t>á</w:t>
      </w:r>
      <w:r w:rsidRPr="0046560F">
        <w:rPr>
          <w:rFonts w:ascii="Arial" w:eastAsiaTheme="minorHAnsi" w:hAnsi="Arial" w:cs="Arial"/>
          <w:lang w:eastAsia="en-US"/>
        </w:rPr>
        <w:t>ch kr</w:t>
      </w:r>
      <w:r w:rsidRPr="00325103">
        <w:rPr>
          <w:rFonts w:ascii="Arial" w:eastAsiaTheme="minorHAnsi" w:hAnsi="Arial" w:cs="Arial"/>
          <w:lang w:eastAsia="en-US"/>
        </w:rPr>
        <w:t>á</w:t>
      </w:r>
      <w:r w:rsidRPr="0046560F">
        <w:rPr>
          <w:rFonts w:ascii="Arial" w:eastAsiaTheme="minorHAnsi" w:hAnsi="Arial" w:cs="Arial"/>
          <w:lang w:eastAsia="en-US"/>
        </w:rPr>
        <w:t>sn</w:t>
      </w:r>
      <w:r w:rsidRPr="00325103">
        <w:rPr>
          <w:rFonts w:ascii="Arial" w:eastAsiaTheme="minorHAnsi" w:hAnsi="Arial" w:cs="Arial"/>
          <w:lang w:eastAsia="en-US"/>
        </w:rPr>
        <w:t>é</w:t>
      </w:r>
      <w:r w:rsidRPr="0046560F">
        <w:rPr>
          <w:rFonts w:ascii="Arial" w:eastAsiaTheme="minorHAnsi" w:hAnsi="Arial" w:cs="Arial"/>
          <w:lang w:eastAsia="en-US"/>
        </w:rPr>
        <w:t xml:space="preserve"> v</w:t>
      </w:r>
      <w:r w:rsidRPr="00325103">
        <w:rPr>
          <w:rFonts w:ascii="Arial" w:eastAsiaTheme="minorHAnsi" w:hAnsi="Arial" w:cs="Arial"/>
          <w:lang w:eastAsia="en-US"/>
        </w:rPr>
        <w:t>ý</w:t>
      </w:r>
      <w:r w:rsidRPr="0046560F">
        <w:rPr>
          <w:rFonts w:ascii="Arial" w:eastAsiaTheme="minorHAnsi" w:hAnsi="Arial" w:cs="Arial"/>
          <w:lang w:eastAsia="en-US"/>
        </w:rPr>
        <w:t>tvarn</w:t>
      </w:r>
      <w:r w:rsidRPr="00325103">
        <w:rPr>
          <w:rFonts w:ascii="Arial" w:eastAsiaTheme="minorHAnsi" w:hAnsi="Arial" w:cs="Arial"/>
          <w:lang w:eastAsia="en-US"/>
        </w:rPr>
        <w:t>é</w:t>
      </w:r>
      <w:r w:rsidRPr="0046560F">
        <w:rPr>
          <w:rFonts w:ascii="Arial" w:eastAsiaTheme="minorHAnsi" w:hAnsi="Arial" w:cs="Arial"/>
          <w:lang w:eastAsia="en-US"/>
        </w:rPr>
        <w:t xml:space="preserve"> pr</w:t>
      </w:r>
      <w:r w:rsidRPr="00325103">
        <w:rPr>
          <w:rFonts w:ascii="Arial" w:eastAsiaTheme="minorHAnsi" w:hAnsi="Arial" w:cs="Arial"/>
          <w:lang w:eastAsia="en-US"/>
        </w:rPr>
        <w:t>á</w:t>
      </w:r>
      <w:r w:rsidRPr="0046560F">
        <w:rPr>
          <w:rFonts w:ascii="Arial" w:eastAsiaTheme="minorHAnsi" w:hAnsi="Arial" w:cs="Arial"/>
          <w:lang w:eastAsia="en-US"/>
        </w:rPr>
        <w:t>ce, kter</w:t>
      </w:r>
      <w:r w:rsidRPr="00325103">
        <w:rPr>
          <w:rFonts w:ascii="Arial" w:eastAsiaTheme="minorHAnsi" w:hAnsi="Arial" w:cs="Arial"/>
          <w:lang w:eastAsia="en-US"/>
        </w:rPr>
        <w:t>ý</w:t>
      </w:r>
      <w:r w:rsidRPr="0046560F">
        <w:rPr>
          <w:rFonts w:ascii="Arial" w:eastAsiaTheme="minorHAnsi" w:hAnsi="Arial" w:cs="Arial"/>
          <w:lang w:eastAsia="en-US"/>
        </w:rPr>
        <w:t>mi je kostel dodnes vyzdoben a z ni</w:t>
      </w:r>
      <w:r w:rsidR="00EB3A26">
        <w:rPr>
          <w:rFonts w:ascii="Arial" w:eastAsiaTheme="minorHAnsi" w:hAnsi="Arial" w:cs="Arial"/>
          <w:lang w:eastAsia="en-US"/>
        </w:rPr>
        <w:t>c</w:t>
      </w:r>
      <w:r w:rsidRPr="0046560F">
        <w:rPr>
          <w:rFonts w:ascii="Arial" w:eastAsiaTheme="minorHAnsi" w:hAnsi="Arial" w:cs="Arial"/>
          <w:lang w:eastAsia="en-US"/>
        </w:rPr>
        <w:t>h</w:t>
      </w:r>
      <w:r w:rsidRPr="00325103">
        <w:rPr>
          <w:rFonts w:ascii="Arial" w:eastAsiaTheme="minorHAnsi" w:hAnsi="Arial" w:cs="Arial"/>
          <w:lang w:eastAsia="en-US"/>
        </w:rPr>
        <w:t>ž</w:t>
      </w:r>
      <w:r w:rsidRPr="0046560F">
        <w:rPr>
          <w:rFonts w:ascii="Arial" w:eastAsiaTheme="minorHAnsi" w:hAnsi="Arial" w:cs="Arial"/>
          <w:lang w:eastAsia="en-US"/>
        </w:rPr>
        <w:t xml:space="preserve"> n</w:t>
      </w:r>
      <w:r w:rsidRPr="00325103">
        <w:rPr>
          <w:rFonts w:ascii="Arial" w:eastAsiaTheme="minorHAnsi" w:hAnsi="Arial" w:cs="Arial"/>
          <w:lang w:eastAsia="en-US"/>
        </w:rPr>
        <w:t>ě</w:t>
      </w:r>
      <w:r w:rsidRPr="0046560F">
        <w:rPr>
          <w:rFonts w:ascii="Arial" w:eastAsiaTheme="minorHAnsi" w:hAnsi="Arial" w:cs="Arial"/>
          <w:lang w:eastAsia="en-US"/>
        </w:rPr>
        <w:t>kter</w:t>
      </w:r>
      <w:r w:rsidRPr="00325103">
        <w:rPr>
          <w:rFonts w:ascii="Arial" w:eastAsiaTheme="minorHAnsi" w:hAnsi="Arial" w:cs="Arial"/>
          <w:lang w:eastAsia="en-US"/>
        </w:rPr>
        <w:t>é</w:t>
      </w:r>
      <w:r w:rsidRPr="0046560F">
        <w:rPr>
          <w:rFonts w:ascii="Arial" w:eastAsiaTheme="minorHAnsi" w:hAnsi="Arial" w:cs="Arial"/>
          <w:lang w:eastAsia="en-US"/>
        </w:rPr>
        <w:t xml:space="preserve"> poputuj</w:t>
      </w:r>
      <w:r w:rsidRPr="00325103">
        <w:rPr>
          <w:rFonts w:ascii="Arial" w:eastAsiaTheme="minorHAnsi" w:hAnsi="Arial" w:cs="Arial"/>
          <w:lang w:eastAsia="en-US"/>
        </w:rPr>
        <w:t>í</w:t>
      </w:r>
      <w:r w:rsidRPr="0046560F">
        <w:rPr>
          <w:rFonts w:ascii="Arial" w:eastAsiaTheme="minorHAnsi" w:hAnsi="Arial" w:cs="Arial"/>
          <w:lang w:eastAsia="en-US"/>
        </w:rPr>
        <w:t xml:space="preserve"> na hrad Krakovec (tam je m</w:t>
      </w:r>
      <w:r w:rsidRPr="00325103">
        <w:rPr>
          <w:rFonts w:ascii="Arial" w:eastAsiaTheme="minorHAnsi" w:hAnsi="Arial" w:cs="Arial"/>
          <w:lang w:eastAsia="en-US"/>
        </w:rPr>
        <w:t>ůž</w:t>
      </w:r>
      <w:r w:rsidRPr="0046560F">
        <w:rPr>
          <w:rFonts w:ascii="Arial" w:eastAsiaTheme="minorHAnsi" w:hAnsi="Arial" w:cs="Arial"/>
          <w:lang w:eastAsia="en-US"/>
        </w:rPr>
        <w:t>ete vid</w:t>
      </w:r>
      <w:r w:rsidRPr="00325103">
        <w:rPr>
          <w:rFonts w:ascii="Arial" w:eastAsiaTheme="minorHAnsi" w:hAnsi="Arial" w:cs="Arial"/>
          <w:lang w:eastAsia="en-US"/>
        </w:rPr>
        <w:t>ě</w:t>
      </w:r>
      <w:r w:rsidR="00EB3A26">
        <w:rPr>
          <w:rFonts w:ascii="Arial" w:eastAsiaTheme="minorHAnsi" w:hAnsi="Arial" w:cs="Arial"/>
          <w:lang w:eastAsia="en-US"/>
        </w:rPr>
        <w:t xml:space="preserve">t 5. července </w:t>
      </w:r>
      <w:r w:rsidRPr="0046560F">
        <w:rPr>
          <w:rFonts w:ascii="Arial" w:eastAsiaTheme="minorHAnsi" w:hAnsi="Arial" w:cs="Arial"/>
          <w:lang w:eastAsia="en-US"/>
        </w:rPr>
        <w:t>2016 od 15 hodin p</w:t>
      </w:r>
      <w:r w:rsidRPr="00325103">
        <w:rPr>
          <w:rFonts w:ascii="Arial" w:eastAsiaTheme="minorHAnsi" w:hAnsi="Arial" w:cs="Arial"/>
          <w:lang w:eastAsia="en-US"/>
        </w:rPr>
        <w:t>ř</w:t>
      </w:r>
      <w:r w:rsidRPr="0046560F">
        <w:rPr>
          <w:rFonts w:ascii="Arial" w:eastAsiaTheme="minorHAnsi" w:hAnsi="Arial" w:cs="Arial"/>
          <w:lang w:eastAsia="en-US"/>
        </w:rPr>
        <w:t>i slavnostn</w:t>
      </w:r>
      <w:r w:rsidRPr="00325103">
        <w:rPr>
          <w:rFonts w:ascii="Arial" w:eastAsiaTheme="minorHAnsi" w:hAnsi="Arial" w:cs="Arial"/>
          <w:lang w:eastAsia="en-US"/>
        </w:rPr>
        <w:t>í</w:t>
      </w:r>
      <w:r w:rsidRPr="0046560F">
        <w:rPr>
          <w:rFonts w:ascii="Arial" w:eastAsiaTheme="minorHAnsi" w:hAnsi="Arial" w:cs="Arial"/>
          <w:lang w:eastAsia="en-US"/>
        </w:rPr>
        <w:t xml:space="preserve"> bohoslu</w:t>
      </w:r>
      <w:r w:rsidRPr="00325103">
        <w:rPr>
          <w:rFonts w:ascii="Arial" w:eastAsiaTheme="minorHAnsi" w:hAnsi="Arial" w:cs="Arial"/>
          <w:lang w:eastAsia="en-US"/>
        </w:rPr>
        <w:t>ž</w:t>
      </w:r>
      <w:r w:rsidRPr="0046560F">
        <w:rPr>
          <w:rFonts w:ascii="Arial" w:eastAsiaTheme="minorHAnsi" w:hAnsi="Arial" w:cs="Arial"/>
          <w:lang w:eastAsia="en-US"/>
        </w:rPr>
        <w:t>b</w:t>
      </w:r>
      <w:r w:rsidRPr="00325103">
        <w:rPr>
          <w:rFonts w:ascii="Arial" w:eastAsiaTheme="minorHAnsi" w:hAnsi="Arial" w:cs="Arial"/>
          <w:lang w:eastAsia="en-US"/>
        </w:rPr>
        <w:t>ě</w:t>
      </w:r>
      <w:r w:rsidRPr="0046560F">
        <w:rPr>
          <w:rFonts w:ascii="Arial" w:eastAsiaTheme="minorHAnsi" w:hAnsi="Arial" w:cs="Arial"/>
          <w:lang w:eastAsia="en-US"/>
        </w:rPr>
        <w:t xml:space="preserve">). </w:t>
      </w:r>
    </w:p>
    <w:p w:rsidR="002F1DD4" w:rsidRPr="0046560F" w:rsidRDefault="002F1DD4" w:rsidP="002F1DD4">
      <w:pPr>
        <w:pStyle w:val="Bezmezer"/>
        <w:jc w:val="both"/>
        <w:rPr>
          <w:rFonts w:ascii="Arial" w:eastAsiaTheme="minorHAnsi" w:hAnsi="Arial" w:cs="Arial"/>
          <w:lang w:eastAsia="en-US"/>
        </w:rPr>
      </w:pPr>
      <w:r w:rsidRPr="0046560F">
        <w:rPr>
          <w:rFonts w:ascii="Arial" w:eastAsiaTheme="minorHAnsi" w:hAnsi="Arial" w:cs="Arial"/>
          <w:lang w:eastAsia="en-US"/>
        </w:rPr>
        <w:t>P</w:t>
      </w:r>
      <w:r w:rsidRPr="00325103">
        <w:rPr>
          <w:rFonts w:ascii="Arial" w:eastAsiaTheme="minorHAnsi" w:hAnsi="Arial" w:cs="Arial"/>
          <w:lang w:eastAsia="en-US"/>
        </w:rPr>
        <w:t>ř</w:t>
      </w:r>
      <w:r w:rsidRPr="0046560F">
        <w:rPr>
          <w:rFonts w:ascii="Arial" w:eastAsiaTheme="minorHAnsi" w:hAnsi="Arial" w:cs="Arial"/>
          <w:lang w:eastAsia="en-US"/>
        </w:rPr>
        <w:t xml:space="preserve">i </w:t>
      </w:r>
      <w:r w:rsidRPr="00325103">
        <w:rPr>
          <w:rFonts w:ascii="Arial" w:eastAsiaTheme="minorHAnsi" w:hAnsi="Arial" w:cs="Arial"/>
          <w:lang w:eastAsia="en-US"/>
        </w:rPr>
        <w:t>č</w:t>
      </w:r>
      <w:r w:rsidRPr="0046560F">
        <w:rPr>
          <w:rFonts w:ascii="Arial" w:eastAsiaTheme="minorHAnsi" w:hAnsi="Arial" w:cs="Arial"/>
          <w:lang w:eastAsia="en-US"/>
        </w:rPr>
        <w:t>tvrte</w:t>
      </w:r>
      <w:r w:rsidRPr="00325103">
        <w:rPr>
          <w:rFonts w:ascii="Arial" w:eastAsiaTheme="minorHAnsi" w:hAnsi="Arial" w:cs="Arial"/>
          <w:lang w:eastAsia="en-US"/>
        </w:rPr>
        <w:t>č</w:t>
      </w:r>
      <w:r w:rsidRPr="0046560F">
        <w:rPr>
          <w:rFonts w:ascii="Arial" w:eastAsiaTheme="minorHAnsi" w:hAnsi="Arial" w:cs="Arial"/>
          <w:lang w:eastAsia="en-US"/>
        </w:rPr>
        <w:t>n</w:t>
      </w:r>
      <w:r w:rsidRPr="00325103">
        <w:rPr>
          <w:rFonts w:ascii="Arial" w:eastAsiaTheme="minorHAnsi" w:hAnsi="Arial" w:cs="Arial"/>
          <w:lang w:eastAsia="en-US"/>
        </w:rPr>
        <w:t>í</w:t>
      </w:r>
      <w:r w:rsidRPr="0046560F">
        <w:rPr>
          <w:rFonts w:ascii="Arial" w:eastAsiaTheme="minorHAnsi" w:hAnsi="Arial" w:cs="Arial"/>
          <w:lang w:eastAsia="en-US"/>
        </w:rPr>
        <w:t>ch setk</w:t>
      </w:r>
      <w:r w:rsidRPr="00325103">
        <w:rPr>
          <w:rFonts w:ascii="Arial" w:eastAsiaTheme="minorHAnsi" w:hAnsi="Arial" w:cs="Arial"/>
          <w:lang w:eastAsia="en-US"/>
        </w:rPr>
        <w:t>á</w:t>
      </w:r>
      <w:r w:rsidRPr="0046560F">
        <w:rPr>
          <w:rFonts w:ascii="Arial" w:eastAsiaTheme="minorHAnsi" w:hAnsi="Arial" w:cs="Arial"/>
          <w:lang w:eastAsia="en-US"/>
        </w:rPr>
        <w:t>n</w:t>
      </w:r>
      <w:r w:rsidRPr="00325103">
        <w:rPr>
          <w:rFonts w:ascii="Arial" w:eastAsiaTheme="minorHAnsi" w:hAnsi="Arial" w:cs="Arial"/>
          <w:lang w:eastAsia="en-US"/>
        </w:rPr>
        <w:t>í</w:t>
      </w:r>
      <w:r w:rsidRPr="0046560F">
        <w:rPr>
          <w:rFonts w:ascii="Arial" w:eastAsiaTheme="minorHAnsi" w:hAnsi="Arial" w:cs="Arial"/>
          <w:lang w:eastAsia="en-US"/>
        </w:rPr>
        <w:t>ch v kostele C</w:t>
      </w:r>
      <w:r w:rsidRPr="00325103">
        <w:rPr>
          <w:rFonts w:ascii="Arial" w:eastAsiaTheme="minorHAnsi" w:hAnsi="Arial" w:cs="Arial"/>
          <w:lang w:eastAsia="en-US"/>
        </w:rPr>
        <w:t>Č</w:t>
      </w:r>
      <w:r w:rsidRPr="0046560F">
        <w:rPr>
          <w:rFonts w:ascii="Arial" w:eastAsiaTheme="minorHAnsi" w:hAnsi="Arial" w:cs="Arial"/>
          <w:lang w:eastAsia="en-US"/>
        </w:rPr>
        <w:t>SH nacvi</w:t>
      </w:r>
      <w:r w:rsidRPr="00325103">
        <w:rPr>
          <w:rFonts w:ascii="Arial" w:eastAsiaTheme="minorHAnsi" w:hAnsi="Arial" w:cs="Arial"/>
          <w:lang w:eastAsia="en-US"/>
        </w:rPr>
        <w:t>č</w:t>
      </w:r>
      <w:r w:rsidRPr="0046560F">
        <w:rPr>
          <w:rFonts w:ascii="Arial" w:eastAsiaTheme="minorHAnsi" w:hAnsi="Arial" w:cs="Arial"/>
          <w:lang w:eastAsia="en-US"/>
        </w:rPr>
        <w:t>ilo t</w:t>
      </w:r>
      <w:r w:rsidRPr="00325103">
        <w:rPr>
          <w:rFonts w:ascii="Arial" w:eastAsiaTheme="minorHAnsi" w:hAnsi="Arial" w:cs="Arial"/>
          <w:lang w:eastAsia="en-US"/>
        </w:rPr>
        <w:t>ř</w:t>
      </w:r>
      <w:r w:rsidRPr="0046560F">
        <w:rPr>
          <w:rFonts w:ascii="Arial" w:eastAsiaTheme="minorHAnsi" w:hAnsi="Arial" w:cs="Arial"/>
          <w:lang w:eastAsia="en-US"/>
        </w:rPr>
        <w:t>in</w:t>
      </w:r>
      <w:r w:rsidRPr="00325103">
        <w:rPr>
          <w:rFonts w:ascii="Arial" w:eastAsiaTheme="minorHAnsi" w:hAnsi="Arial" w:cs="Arial"/>
          <w:lang w:eastAsia="en-US"/>
        </w:rPr>
        <w:t>á</w:t>
      </w:r>
      <w:r w:rsidRPr="0046560F">
        <w:rPr>
          <w:rFonts w:ascii="Arial" w:eastAsiaTheme="minorHAnsi" w:hAnsi="Arial" w:cs="Arial"/>
          <w:lang w:eastAsia="en-US"/>
        </w:rPr>
        <w:t>ct d</w:t>
      </w:r>
      <w:r w:rsidRPr="00325103">
        <w:rPr>
          <w:rFonts w:ascii="Arial" w:eastAsiaTheme="minorHAnsi" w:hAnsi="Arial" w:cs="Arial"/>
          <w:lang w:eastAsia="en-US"/>
        </w:rPr>
        <w:t>ě</w:t>
      </w:r>
      <w:r w:rsidRPr="0046560F">
        <w:rPr>
          <w:rFonts w:ascii="Arial" w:eastAsiaTheme="minorHAnsi" w:hAnsi="Arial" w:cs="Arial"/>
          <w:lang w:eastAsia="en-US"/>
        </w:rPr>
        <w:t>t</w:t>
      </w:r>
      <w:r w:rsidRPr="00325103">
        <w:rPr>
          <w:rFonts w:ascii="Arial" w:eastAsiaTheme="minorHAnsi" w:hAnsi="Arial" w:cs="Arial"/>
          <w:lang w:eastAsia="en-US"/>
        </w:rPr>
        <w:t>í</w:t>
      </w:r>
      <w:r w:rsidRPr="0046560F">
        <w:rPr>
          <w:rFonts w:ascii="Arial" w:eastAsiaTheme="minorHAnsi" w:hAnsi="Arial" w:cs="Arial"/>
          <w:lang w:eastAsia="en-US"/>
        </w:rPr>
        <w:t xml:space="preserve"> hru </w:t>
      </w:r>
      <w:r w:rsidRPr="00325103">
        <w:rPr>
          <w:rFonts w:ascii="Arial" w:eastAsiaTheme="minorHAnsi" w:hAnsi="Arial" w:cs="Arial"/>
          <w:lang w:eastAsia="en-US"/>
        </w:rPr>
        <w:t>„</w:t>
      </w:r>
      <w:r w:rsidRPr="0046560F">
        <w:rPr>
          <w:rFonts w:ascii="Arial" w:eastAsiaTheme="minorHAnsi" w:hAnsi="Arial" w:cs="Arial"/>
          <w:lang w:eastAsia="en-US"/>
        </w:rPr>
        <w:t>Kr</w:t>
      </w:r>
      <w:r w:rsidRPr="00325103">
        <w:rPr>
          <w:rFonts w:ascii="Arial" w:eastAsiaTheme="minorHAnsi" w:hAnsi="Arial" w:cs="Arial"/>
          <w:lang w:eastAsia="en-US"/>
        </w:rPr>
        <w:t>á</w:t>
      </w:r>
      <w:r w:rsidRPr="0046560F">
        <w:rPr>
          <w:rFonts w:ascii="Arial" w:eastAsiaTheme="minorHAnsi" w:hAnsi="Arial" w:cs="Arial"/>
          <w:lang w:eastAsia="en-US"/>
        </w:rPr>
        <w:t>l Karel IV.</w:t>
      </w:r>
      <w:r w:rsidRPr="00325103">
        <w:rPr>
          <w:rFonts w:ascii="Arial" w:eastAsiaTheme="minorHAnsi" w:hAnsi="Arial" w:cs="Arial"/>
          <w:lang w:eastAsia="en-US"/>
        </w:rPr>
        <w:t>“</w:t>
      </w:r>
      <w:r w:rsidRPr="0046560F">
        <w:rPr>
          <w:rFonts w:ascii="Arial" w:eastAsiaTheme="minorHAnsi" w:hAnsi="Arial" w:cs="Arial"/>
          <w:lang w:eastAsia="en-US"/>
        </w:rPr>
        <w:t>, jeho</w:t>
      </w:r>
      <w:r w:rsidRPr="00325103">
        <w:rPr>
          <w:rFonts w:ascii="Arial" w:eastAsiaTheme="minorHAnsi" w:hAnsi="Arial" w:cs="Arial"/>
          <w:lang w:eastAsia="en-US"/>
        </w:rPr>
        <w:t>ž</w:t>
      </w:r>
      <w:r w:rsidRPr="0046560F">
        <w:rPr>
          <w:rFonts w:ascii="Arial" w:eastAsiaTheme="minorHAnsi" w:hAnsi="Arial" w:cs="Arial"/>
          <w:lang w:eastAsia="en-US"/>
        </w:rPr>
        <w:t xml:space="preserve"> 700. v</w:t>
      </w:r>
      <w:r w:rsidRPr="00325103">
        <w:rPr>
          <w:rFonts w:ascii="Arial" w:eastAsiaTheme="minorHAnsi" w:hAnsi="Arial" w:cs="Arial"/>
          <w:lang w:eastAsia="en-US"/>
        </w:rPr>
        <w:t>ý</w:t>
      </w:r>
      <w:r w:rsidRPr="0046560F">
        <w:rPr>
          <w:rFonts w:ascii="Arial" w:eastAsiaTheme="minorHAnsi" w:hAnsi="Arial" w:cs="Arial"/>
          <w:lang w:eastAsia="en-US"/>
        </w:rPr>
        <w:t>ro</w:t>
      </w:r>
      <w:r w:rsidRPr="00325103">
        <w:rPr>
          <w:rFonts w:ascii="Arial" w:eastAsiaTheme="minorHAnsi" w:hAnsi="Arial" w:cs="Arial"/>
          <w:lang w:eastAsia="en-US"/>
        </w:rPr>
        <w:t>čí</w:t>
      </w:r>
      <w:r w:rsidRPr="0046560F">
        <w:rPr>
          <w:rFonts w:ascii="Arial" w:eastAsiaTheme="minorHAnsi" w:hAnsi="Arial" w:cs="Arial"/>
          <w:lang w:eastAsia="en-US"/>
        </w:rPr>
        <w:t xml:space="preserve"> narozen</w:t>
      </w:r>
      <w:r w:rsidRPr="00325103">
        <w:rPr>
          <w:rFonts w:ascii="Arial" w:eastAsiaTheme="minorHAnsi" w:hAnsi="Arial" w:cs="Arial"/>
          <w:lang w:eastAsia="en-US"/>
        </w:rPr>
        <w:t>í</w:t>
      </w:r>
      <w:r w:rsidRPr="0046560F">
        <w:rPr>
          <w:rFonts w:ascii="Arial" w:eastAsiaTheme="minorHAnsi" w:hAnsi="Arial" w:cs="Arial"/>
          <w:lang w:eastAsia="en-US"/>
        </w:rPr>
        <w:t xml:space="preserve"> si letos p</w:t>
      </w:r>
      <w:r w:rsidRPr="00325103">
        <w:rPr>
          <w:rFonts w:ascii="Arial" w:eastAsiaTheme="minorHAnsi" w:hAnsi="Arial" w:cs="Arial"/>
          <w:lang w:eastAsia="en-US"/>
        </w:rPr>
        <w:t>ř</w:t>
      </w:r>
      <w:r w:rsidRPr="0046560F">
        <w:rPr>
          <w:rFonts w:ascii="Arial" w:eastAsiaTheme="minorHAnsi" w:hAnsi="Arial" w:cs="Arial"/>
          <w:lang w:eastAsia="en-US"/>
        </w:rPr>
        <w:t>ipom</w:t>
      </w:r>
      <w:r w:rsidRPr="00325103">
        <w:rPr>
          <w:rFonts w:ascii="Arial" w:eastAsiaTheme="minorHAnsi" w:hAnsi="Arial" w:cs="Arial"/>
          <w:lang w:eastAsia="en-US"/>
        </w:rPr>
        <w:t>í</w:t>
      </w:r>
      <w:r w:rsidRPr="0046560F">
        <w:rPr>
          <w:rFonts w:ascii="Arial" w:eastAsiaTheme="minorHAnsi" w:hAnsi="Arial" w:cs="Arial"/>
          <w:lang w:eastAsia="en-US"/>
        </w:rPr>
        <w:t>n</w:t>
      </w:r>
      <w:r w:rsidRPr="00325103">
        <w:rPr>
          <w:rFonts w:ascii="Arial" w:eastAsiaTheme="minorHAnsi" w:hAnsi="Arial" w:cs="Arial"/>
          <w:lang w:eastAsia="en-US"/>
        </w:rPr>
        <w:t>á</w:t>
      </w:r>
      <w:r w:rsidRPr="0046560F">
        <w:rPr>
          <w:rFonts w:ascii="Arial" w:eastAsiaTheme="minorHAnsi" w:hAnsi="Arial" w:cs="Arial"/>
          <w:lang w:eastAsia="en-US"/>
        </w:rPr>
        <w:t>me. Hra byla celkem n</w:t>
      </w:r>
      <w:r w:rsidRPr="00325103">
        <w:rPr>
          <w:rFonts w:ascii="Arial" w:eastAsiaTheme="minorHAnsi" w:hAnsi="Arial" w:cs="Arial"/>
          <w:lang w:eastAsia="en-US"/>
        </w:rPr>
        <w:t>á</w:t>
      </w:r>
      <w:r w:rsidRPr="0046560F">
        <w:rPr>
          <w:rFonts w:ascii="Arial" w:eastAsiaTheme="minorHAnsi" w:hAnsi="Arial" w:cs="Arial"/>
          <w:lang w:eastAsia="en-US"/>
        </w:rPr>
        <w:t>ro</w:t>
      </w:r>
      <w:r w:rsidRPr="00325103">
        <w:rPr>
          <w:rFonts w:ascii="Arial" w:eastAsiaTheme="minorHAnsi" w:hAnsi="Arial" w:cs="Arial"/>
          <w:lang w:eastAsia="en-US"/>
        </w:rPr>
        <w:t>č</w:t>
      </w:r>
      <w:r w:rsidRPr="0046560F">
        <w:rPr>
          <w:rFonts w:ascii="Arial" w:eastAsiaTheme="minorHAnsi" w:hAnsi="Arial" w:cs="Arial"/>
          <w:lang w:eastAsia="en-US"/>
        </w:rPr>
        <w:t>n</w:t>
      </w:r>
      <w:r w:rsidRPr="00325103">
        <w:rPr>
          <w:rFonts w:ascii="Arial" w:eastAsiaTheme="minorHAnsi" w:hAnsi="Arial" w:cs="Arial"/>
          <w:lang w:eastAsia="en-US"/>
        </w:rPr>
        <w:t>á</w:t>
      </w:r>
      <w:r w:rsidRPr="0046560F">
        <w:rPr>
          <w:rFonts w:ascii="Arial" w:eastAsiaTheme="minorHAnsi" w:hAnsi="Arial" w:cs="Arial"/>
          <w:lang w:eastAsia="en-US"/>
        </w:rPr>
        <w:t>, p</w:t>
      </w:r>
      <w:r w:rsidRPr="00325103">
        <w:rPr>
          <w:rFonts w:ascii="Arial" w:eastAsiaTheme="minorHAnsi" w:hAnsi="Arial" w:cs="Arial"/>
          <w:lang w:eastAsia="en-US"/>
        </w:rPr>
        <w:t>ř</w:t>
      </w:r>
      <w:r w:rsidRPr="0046560F">
        <w:rPr>
          <w:rFonts w:ascii="Arial" w:eastAsiaTheme="minorHAnsi" w:hAnsi="Arial" w:cs="Arial"/>
          <w:lang w:eastAsia="en-US"/>
        </w:rPr>
        <w:t>esto jí všechny d</w:t>
      </w:r>
      <w:r w:rsidRPr="00325103">
        <w:rPr>
          <w:rFonts w:ascii="Arial" w:eastAsiaTheme="minorHAnsi" w:hAnsi="Arial" w:cs="Arial"/>
          <w:lang w:eastAsia="en-US"/>
        </w:rPr>
        <w:t>ě</w:t>
      </w:r>
      <w:r w:rsidRPr="0046560F">
        <w:rPr>
          <w:rFonts w:ascii="Arial" w:eastAsiaTheme="minorHAnsi" w:hAnsi="Arial" w:cs="Arial"/>
          <w:lang w:eastAsia="en-US"/>
        </w:rPr>
        <w:t>ti zvl</w:t>
      </w:r>
      <w:r w:rsidRPr="00325103">
        <w:rPr>
          <w:rFonts w:ascii="Arial" w:eastAsiaTheme="minorHAnsi" w:hAnsi="Arial" w:cs="Arial"/>
          <w:lang w:eastAsia="en-US"/>
        </w:rPr>
        <w:t>á</w:t>
      </w:r>
      <w:r w:rsidRPr="0046560F">
        <w:rPr>
          <w:rFonts w:ascii="Arial" w:eastAsiaTheme="minorHAnsi" w:hAnsi="Arial" w:cs="Arial"/>
          <w:lang w:eastAsia="en-US"/>
        </w:rPr>
        <w:t>dly nacvi</w:t>
      </w:r>
      <w:r w:rsidRPr="00325103">
        <w:rPr>
          <w:rFonts w:ascii="Arial" w:eastAsiaTheme="minorHAnsi" w:hAnsi="Arial" w:cs="Arial"/>
          <w:lang w:eastAsia="en-US"/>
        </w:rPr>
        <w:t>č</w:t>
      </w:r>
      <w:r w:rsidRPr="0046560F">
        <w:rPr>
          <w:rFonts w:ascii="Arial" w:eastAsiaTheme="minorHAnsi" w:hAnsi="Arial" w:cs="Arial"/>
          <w:lang w:eastAsia="en-US"/>
        </w:rPr>
        <w:t>it b</w:t>
      </w:r>
      <w:r w:rsidRPr="00325103">
        <w:rPr>
          <w:rFonts w:ascii="Arial" w:eastAsiaTheme="minorHAnsi" w:hAnsi="Arial" w:cs="Arial"/>
          <w:lang w:eastAsia="en-US"/>
        </w:rPr>
        <w:t>á</w:t>
      </w:r>
      <w:r w:rsidRPr="0046560F">
        <w:rPr>
          <w:rFonts w:ascii="Arial" w:eastAsiaTheme="minorHAnsi" w:hAnsi="Arial" w:cs="Arial"/>
          <w:lang w:eastAsia="en-US"/>
        </w:rPr>
        <w:t>je</w:t>
      </w:r>
      <w:r w:rsidRPr="00325103">
        <w:rPr>
          <w:rFonts w:ascii="Arial" w:eastAsiaTheme="minorHAnsi" w:hAnsi="Arial" w:cs="Arial"/>
          <w:lang w:eastAsia="en-US"/>
        </w:rPr>
        <w:t>č</w:t>
      </w:r>
      <w:r w:rsidRPr="0046560F">
        <w:rPr>
          <w:rFonts w:ascii="Arial" w:eastAsiaTheme="minorHAnsi" w:hAnsi="Arial" w:cs="Arial"/>
          <w:lang w:eastAsia="en-US"/>
        </w:rPr>
        <w:t>n</w:t>
      </w:r>
      <w:r w:rsidRPr="00325103">
        <w:rPr>
          <w:rFonts w:ascii="Arial" w:eastAsiaTheme="minorHAnsi" w:hAnsi="Arial" w:cs="Arial"/>
          <w:lang w:eastAsia="en-US"/>
        </w:rPr>
        <w:t>ě</w:t>
      </w:r>
      <w:r w:rsidRPr="0046560F">
        <w:rPr>
          <w:rFonts w:ascii="Arial" w:eastAsiaTheme="minorHAnsi" w:hAnsi="Arial" w:cs="Arial"/>
          <w:lang w:eastAsia="en-US"/>
        </w:rPr>
        <w:t xml:space="preserve"> a p</w:t>
      </w:r>
      <w:r w:rsidRPr="00325103">
        <w:rPr>
          <w:rFonts w:ascii="Arial" w:eastAsiaTheme="minorHAnsi" w:hAnsi="Arial" w:cs="Arial"/>
          <w:lang w:eastAsia="en-US"/>
        </w:rPr>
        <w:t>ř</w:t>
      </w:r>
      <w:r w:rsidRPr="0046560F">
        <w:rPr>
          <w:rFonts w:ascii="Arial" w:eastAsiaTheme="minorHAnsi" w:hAnsi="Arial" w:cs="Arial"/>
          <w:lang w:eastAsia="en-US"/>
        </w:rPr>
        <w:t>edstavitel</w:t>
      </w:r>
      <w:r w:rsidRPr="00325103">
        <w:rPr>
          <w:rFonts w:ascii="Arial" w:eastAsiaTheme="minorHAnsi" w:hAnsi="Arial" w:cs="Arial"/>
          <w:lang w:eastAsia="en-US"/>
        </w:rPr>
        <w:t>é</w:t>
      </w:r>
      <w:r w:rsidRPr="0046560F">
        <w:rPr>
          <w:rFonts w:ascii="Arial" w:eastAsiaTheme="minorHAnsi" w:hAnsi="Arial" w:cs="Arial"/>
          <w:lang w:eastAsia="en-US"/>
        </w:rPr>
        <w:t xml:space="preserve"> hlavn</w:t>
      </w:r>
      <w:r w:rsidRPr="00325103">
        <w:rPr>
          <w:rFonts w:ascii="Arial" w:eastAsiaTheme="minorHAnsi" w:hAnsi="Arial" w:cs="Arial"/>
          <w:lang w:eastAsia="en-US"/>
        </w:rPr>
        <w:t>í</w:t>
      </w:r>
      <w:r w:rsidRPr="0046560F">
        <w:rPr>
          <w:rFonts w:ascii="Arial" w:eastAsiaTheme="minorHAnsi" w:hAnsi="Arial" w:cs="Arial"/>
          <w:lang w:eastAsia="en-US"/>
        </w:rPr>
        <w:t>ch rol</w:t>
      </w:r>
      <w:r w:rsidRPr="00325103">
        <w:rPr>
          <w:rFonts w:ascii="Arial" w:eastAsiaTheme="minorHAnsi" w:hAnsi="Arial" w:cs="Arial"/>
          <w:lang w:eastAsia="en-US"/>
        </w:rPr>
        <w:t>í</w:t>
      </w:r>
      <w:r w:rsidRPr="0046560F">
        <w:rPr>
          <w:rFonts w:ascii="Arial" w:eastAsiaTheme="minorHAnsi" w:hAnsi="Arial" w:cs="Arial"/>
          <w:lang w:eastAsia="en-US"/>
        </w:rPr>
        <w:t xml:space="preserve"> ovládali skv</w:t>
      </w:r>
      <w:r w:rsidRPr="00325103">
        <w:rPr>
          <w:rFonts w:ascii="Arial" w:eastAsiaTheme="minorHAnsi" w:hAnsi="Arial" w:cs="Arial"/>
          <w:lang w:eastAsia="en-US"/>
        </w:rPr>
        <w:t>ě</w:t>
      </w:r>
      <w:r w:rsidRPr="0046560F">
        <w:rPr>
          <w:rFonts w:ascii="Arial" w:eastAsiaTheme="minorHAnsi" w:hAnsi="Arial" w:cs="Arial"/>
          <w:lang w:eastAsia="en-US"/>
        </w:rPr>
        <w:t>le t</w:t>
      </w:r>
      <w:r w:rsidRPr="00325103">
        <w:rPr>
          <w:rFonts w:ascii="Arial" w:eastAsiaTheme="minorHAnsi" w:hAnsi="Arial" w:cs="Arial"/>
          <w:lang w:eastAsia="en-US"/>
        </w:rPr>
        <w:t>ěž</w:t>
      </w:r>
      <w:r w:rsidRPr="0046560F">
        <w:rPr>
          <w:rFonts w:ascii="Arial" w:eastAsiaTheme="minorHAnsi" w:hAnsi="Arial" w:cs="Arial"/>
          <w:lang w:eastAsia="en-US"/>
        </w:rPr>
        <w:t>k</w:t>
      </w:r>
      <w:r w:rsidRPr="00325103">
        <w:rPr>
          <w:rFonts w:ascii="Arial" w:eastAsiaTheme="minorHAnsi" w:hAnsi="Arial" w:cs="Arial"/>
          <w:lang w:eastAsia="en-US"/>
        </w:rPr>
        <w:t>ý</w:t>
      </w:r>
      <w:r w:rsidRPr="0046560F">
        <w:rPr>
          <w:rFonts w:ascii="Arial" w:eastAsiaTheme="minorHAnsi" w:hAnsi="Arial" w:cs="Arial"/>
          <w:lang w:eastAsia="en-US"/>
        </w:rPr>
        <w:t xml:space="preserve"> text. A hlavn</w:t>
      </w:r>
      <w:r w:rsidRPr="00325103">
        <w:rPr>
          <w:rFonts w:ascii="Arial" w:eastAsiaTheme="minorHAnsi" w:hAnsi="Arial" w:cs="Arial"/>
          <w:lang w:eastAsia="en-US"/>
        </w:rPr>
        <w:t>ě</w:t>
      </w:r>
      <w:r w:rsidRPr="0046560F">
        <w:rPr>
          <w:rFonts w:ascii="Arial" w:eastAsiaTheme="minorHAnsi" w:hAnsi="Arial" w:cs="Arial"/>
          <w:lang w:eastAsia="en-US"/>
        </w:rPr>
        <w:t>, daly do toho srdce a hran</w:t>
      </w:r>
      <w:r w:rsidRPr="00325103">
        <w:rPr>
          <w:rFonts w:ascii="Arial" w:eastAsiaTheme="minorHAnsi" w:hAnsi="Arial" w:cs="Arial"/>
          <w:lang w:eastAsia="en-US"/>
        </w:rPr>
        <w:t>í</w:t>
      </w:r>
      <w:r w:rsidRPr="0046560F">
        <w:rPr>
          <w:rFonts w:ascii="Arial" w:eastAsiaTheme="minorHAnsi" w:hAnsi="Arial" w:cs="Arial"/>
          <w:lang w:eastAsia="en-US"/>
        </w:rPr>
        <w:t xml:space="preserve"> je opravdu bavilo!O tom se mohlo p</w:t>
      </w:r>
      <w:r w:rsidRPr="00325103">
        <w:rPr>
          <w:rFonts w:ascii="Arial" w:eastAsiaTheme="minorHAnsi" w:hAnsi="Arial" w:cs="Arial"/>
          <w:lang w:eastAsia="en-US"/>
        </w:rPr>
        <w:t>ř</w:t>
      </w:r>
      <w:r w:rsidRPr="0046560F">
        <w:rPr>
          <w:rFonts w:ascii="Arial" w:eastAsiaTheme="minorHAnsi" w:hAnsi="Arial" w:cs="Arial"/>
          <w:lang w:eastAsia="en-US"/>
        </w:rPr>
        <w:t>esv</w:t>
      </w:r>
      <w:r w:rsidRPr="00325103">
        <w:rPr>
          <w:rFonts w:ascii="Arial" w:eastAsiaTheme="minorHAnsi" w:hAnsi="Arial" w:cs="Arial"/>
          <w:lang w:eastAsia="en-US"/>
        </w:rPr>
        <w:t>ě</w:t>
      </w:r>
      <w:r w:rsidRPr="0046560F">
        <w:rPr>
          <w:rFonts w:ascii="Arial" w:eastAsiaTheme="minorHAnsi" w:hAnsi="Arial" w:cs="Arial"/>
          <w:lang w:eastAsia="en-US"/>
        </w:rPr>
        <w:t>d</w:t>
      </w:r>
      <w:r w:rsidRPr="00325103">
        <w:rPr>
          <w:rFonts w:ascii="Arial" w:eastAsiaTheme="minorHAnsi" w:hAnsi="Arial" w:cs="Arial"/>
          <w:lang w:eastAsia="en-US"/>
        </w:rPr>
        <w:t>č</w:t>
      </w:r>
      <w:r w:rsidRPr="0046560F">
        <w:rPr>
          <w:rFonts w:ascii="Arial" w:eastAsiaTheme="minorHAnsi" w:hAnsi="Arial" w:cs="Arial"/>
          <w:lang w:eastAsia="en-US"/>
        </w:rPr>
        <w:t>it po</w:t>
      </w:r>
      <w:r w:rsidRPr="00325103">
        <w:rPr>
          <w:rFonts w:ascii="Arial" w:eastAsiaTheme="minorHAnsi" w:hAnsi="Arial" w:cs="Arial"/>
          <w:lang w:eastAsia="en-US"/>
        </w:rPr>
        <w:t>č</w:t>
      </w:r>
      <w:r w:rsidRPr="0046560F">
        <w:rPr>
          <w:rFonts w:ascii="Arial" w:eastAsiaTheme="minorHAnsi" w:hAnsi="Arial" w:cs="Arial"/>
          <w:lang w:eastAsia="en-US"/>
        </w:rPr>
        <w:t>etn</w:t>
      </w:r>
      <w:r w:rsidRPr="00325103">
        <w:rPr>
          <w:rFonts w:ascii="Arial" w:eastAsiaTheme="minorHAnsi" w:hAnsi="Arial" w:cs="Arial"/>
          <w:lang w:eastAsia="en-US"/>
        </w:rPr>
        <w:t>é</w:t>
      </w:r>
      <w:r w:rsidRPr="0046560F">
        <w:rPr>
          <w:rFonts w:ascii="Arial" w:eastAsiaTheme="minorHAnsi" w:hAnsi="Arial" w:cs="Arial"/>
          <w:lang w:eastAsia="en-US"/>
        </w:rPr>
        <w:t xml:space="preserve"> obecenstvo, kter</w:t>
      </w:r>
      <w:r w:rsidRPr="00325103">
        <w:rPr>
          <w:rFonts w:ascii="Arial" w:eastAsiaTheme="minorHAnsi" w:hAnsi="Arial" w:cs="Arial"/>
          <w:lang w:eastAsia="en-US"/>
        </w:rPr>
        <w:t>é</w:t>
      </w:r>
      <w:r w:rsidRPr="0046560F">
        <w:rPr>
          <w:rFonts w:ascii="Arial" w:eastAsiaTheme="minorHAnsi" w:hAnsi="Arial" w:cs="Arial"/>
          <w:lang w:eastAsia="en-US"/>
        </w:rPr>
        <w:t xml:space="preserve"> je p</w:t>
      </w:r>
      <w:r w:rsidRPr="00325103">
        <w:rPr>
          <w:rFonts w:ascii="Arial" w:eastAsiaTheme="minorHAnsi" w:hAnsi="Arial" w:cs="Arial"/>
          <w:lang w:eastAsia="en-US"/>
        </w:rPr>
        <w:t>ř</w:t>
      </w:r>
      <w:r w:rsidRPr="0046560F">
        <w:rPr>
          <w:rFonts w:ascii="Arial" w:eastAsiaTheme="minorHAnsi" w:hAnsi="Arial" w:cs="Arial"/>
          <w:lang w:eastAsia="en-US"/>
        </w:rPr>
        <w:t>i</w:t>
      </w:r>
      <w:r w:rsidRPr="00325103">
        <w:rPr>
          <w:rFonts w:ascii="Arial" w:eastAsiaTheme="minorHAnsi" w:hAnsi="Arial" w:cs="Arial"/>
          <w:lang w:eastAsia="en-US"/>
        </w:rPr>
        <w:t>š</w:t>
      </w:r>
      <w:r w:rsidRPr="0046560F">
        <w:rPr>
          <w:rFonts w:ascii="Arial" w:eastAsiaTheme="minorHAnsi" w:hAnsi="Arial" w:cs="Arial"/>
          <w:lang w:eastAsia="en-US"/>
        </w:rPr>
        <w:t>lo podpo</w:t>
      </w:r>
      <w:r w:rsidRPr="00325103">
        <w:rPr>
          <w:rFonts w:ascii="Arial" w:eastAsiaTheme="minorHAnsi" w:hAnsi="Arial" w:cs="Arial"/>
          <w:lang w:eastAsia="en-US"/>
        </w:rPr>
        <w:t>ř</w:t>
      </w:r>
      <w:r w:rsidRPr="0046560F">
        <w:rPr>
          <w:rFonts w:ascii="Arial" w:eastAsiaTheme="minorHAnsi" w:hAnsi="Arial" w:cs="Arial"/>
          <w:lang w:eastAsia="en-US"/>
        </w:rPr>
        <w:t>it.</w:t>
      </w:r>
    </w:p>
    <w:p w:rsidR="002F1DD4" w:rsidRPr="0046560F" w:rsidRDefault="002F1DD4" w:rsidP="002F1DD4">
      <w:pPr>
        <w:pStyle w:val="Bezmezer"/>
        <w:jc w:val="both"/>
        <w:rPr>
          <w:rFonts w:ascii="Arial" w:eastAsiaTheme="minorHAnsi" w:hAnsi="Arial" w:cs="Arial"/>
          <w:lang w:eastAsia="en-US"/>
        </w:rPr>
      </w:pPr>
      <w:r w:rsidRPr="0046560F">
        <w:rPr>
          <w:rFonts w:ascii="Arial" w:eastAsiaTheme="minorHAnsi" w:hAnsi="Arial" w:cs="Arial"/>
          <w:lang w:eastAsia="en-US"/>
        </w:rPr>
        <w:t>Kdo p</w:t>
      </w:r>
      <w:r w:rsidRPr="00325103">
        <w:rPr>
          <w:rFonts w:ascii="Arial" w:eastAsiaTheme="minorHAnsi" w:hAnsi="Arial" w:cs="Arial"/>
          <w:lang w:eastAsia="en-US"/>
        </w:rPr>
        <w:t>ř</w:t>
      </w:r>
      <w:r w:rsidRPr="0046560F">
        <w:rPr>
          <w:rFonts w:ascii="Arial" w:eastAsiaTheme="minorHAnsi" w:hAnsi="Arial" w:cs="Arial"/>
          <w:lang w:eastAsia="en-US"/>
        </w:rPr>
        <w:t>i</w:t>
      </w:r>
      <w:r w:rsidRPr="00325103">
        <w:rPr>
          <w:rFonts w:ascii="Arial" w:eastAsiaTheme="minorHAnsi" w:hAnsi="Arial" w:cs="Arial"/>
          <w:lang w:eastAsia="en-US"/>
        </w:rPr>
        <w:t>š</w:t>
      </w:r>
      <w:r w:rsidRPr="0046560F">
        <w:rPr>
          <w:rFonts w:ascii="Arial" w:eastAsiaTheme="minorHAnsi" w:hAnsi="Arial" w:cs="Arial"/>
          <w:lang w:eastAsia="en-US"/>
        </w:rPr>
        <w:t>el, zjistil tak</w:t>
      </w:r>
      <w:r w:rsidRPr="00325103">
        <w:rPr>
          <w:rFonts w:ascii="Arial" w:eastAsiaTheme="minorHAnsi" w:hAnsi="Arial" w:cs="Arial"/>
          <w:lang w:eastAsia="en-US"/>
        </w:rPr>
        <w:t>é</w:t>
      </w:r>
      <w:r w:rsidRPr="0046560F">
        <w:rPr>
          <w:rFonts w:ascii="Arial" w:eastAsiaTheme="minorHAnsi" w:hAnsi="Arial" w:cs="Arial"/>
          <w:lang w:eastAsia="en-US"/>
        </w:rPr>
        <w:t xml:space="preserve">, </w:t>
      </w:r>
      <w:r w:rsidRPr="00325103">
        <w:rPr>
          <w:rFonts w:ascii="Arial" w:eastAsiaTheme="minorHAnsi" w:hAnsi="Arial" w:cs="Arial"/>
          <w:lang w:eastAsia="en-US"/>
        </w:rPr>
        <w:t>ž</w:t>
      </w:r>
      <w:r w:rsidRPr="0046560F">
        <w:rPr>
          <w:rFonts w:ascii="Arial" w:eastAsiaTheme="minorHAnsi" w:hAnsi="Arial" w:cs="Arial"/>
          <w:lang w:eastAsia="en-US"/>
        </w:rPr>
        <w:t>e slibovan</w:t>
      </w:r>
      <w:r w:rsidRPr="00325103">
        <w:rPr>
          <w:rFonts w:ascii="Arial" w:eastAsiaTheme="minorHAnsi" w:hAnsi="Arial" w:cs="Arial"/>
          <w:lang w:eastAsia="en-US"/>
        </w:rPr>
        <w:t>é</w:t>
      </w:r>
      <w:r w:rsidRPr="0046560F">
        <w:rPr>
          <w:rFonts w:ascii="Arial" w:eastAsiaTheme="minorHAnsi" w:hAnsi="Arial" w:cs="Arial"/>
          <w:lang w:eastAsia="en-US"/>
        </w:rPr>
        <w:t xml:space="preserve"> p</w:t>
      </w:r>
      <w:r w:rsidRPr="00325103">
        <w:rPr>
          <w:rFonts w:ascii="Arial" w:eastAsiaTheme="minorHAnsi" w:hAnsi="Arial" w:cs="Arial"/>
          <w:lang w:eastAsia="en-US"/>
        </w:rPr>
        <w:t>ř</w:t>
      </w:r>
      <w:r w:rsidRPr="0046560F">
        <w:rPr>
          <w:rFonts w:ascii="Arial" w:eastAsiaTheme="minorHAnsi" w:hAnsi="Arial" w:cs="Arial"/>
          <w:lang w:eastAsia="en-US"/>
        </w:rPr>
        <w:t>ekvapen</w:t>
      </w:r>
      <w:r w:rsidRPr="00325103">
        <w:rPr>
          <w:rFonts w:ascii="Arial" w:eastAsiaTheme="minorHAnsi" w:hAnsi="Arial" w:cs="Arial"/>
          <w:lang w:eastAsia="en-US"/>
        </w:rPr>
        <w:t>í</w:t>
      </w:r>
      <w:r w:rsidRPr="0046560F">
        <w:rPr>
          <w:rFonts w:ascii="Arial" w:eastAsiaTheme="minorHAnsi" w:hAnsi="Arial" w:cs="Arial"/>
          <w:lang w:eastAsia="en-US"/>
        </w:rPr>
        <w:t xml:space="preserve"> nebylo jen jedno, ale bylo jich hned n</w:t>
      </w:r>
      <w:r w:rsidRPr="00325103">
        <w:rPr>
          <w:rFonts w:ascii="Arial" w:eastAsiaTheme="minorHAnsi" w:hAnsi="Arial" w:cs="Arial"/>
          <w:lang w:eastAsia="en-US"/>
        </w:rPr>
        <w:t>ě</w:t>
      </w:r>
      <w:r w:rsidRPr="0046560F">
        <w:rPr>
          <w:rFonts w:ascii="Arial" w:eastAsiaTheme="minorHAnsi" w:hAnsi="Arial" w:cs="Arial"/>
          <w:lang w:eastAsia="en-US"/>
        </w:rPr>
        <w:t>kolik. Prvn</w:t>
      </w:r>
      <w:r w:rsidRPr="00325103">
        <w:rPr>
          <w:rFonts w:ascii="Arial" w:eastAsiaTheme="minorHAnsi" w:hAnsi="Arial" w:cs="Arial"/>
          <w:lang w:eastAsia="en-US"/>
        </w:rPr>
        <w:t>í</w:t>
      </w:r>
      <w:r w:rsidRPr="0046560F">
        <w:rPr>
          <w:rFonts w:ascii="Arial" w:eastAsiaTheme="minorHAnsi" w:hAnsi="Arial" w:cs="Arial"/>
          <w:lang w:eastAsia="en-US"/>
        </w:rPr>
        <w:t>m se pochlubily d</w:t>
      </w:r>
      <w:r w:rsidRPr="00325103">
        <w:rPr>
          <w:rFonts w:ascii="Arial" w:eastAsiaTheme="minorHAnsi" w:hAnsi="Arial" w:cs="Arial"/>
          <w:lang w:eastAsia="en-US"/>
        </w:rPr>
        <w:t>ě</w:t>
      </w:r>
      <w:r w:rsidRPr="0046560F">
        <w:rPr>
          <w:rFonts w:ascii="Arial" w:eastAsiaTheme="minorHAnsi" w:hAnsi="Arial" w:cs="Arial"/>
          <w:lang w:eastAsia="en-US"/>
        </w:rPr>
        <w:t>ti hned po z</w:t>
      </w:r>
      <w:r w:rsidRPr="00325103">
        <w:rPr>
          <w:rFonts w:ascii="Arial" w:eastAsiaTheme="minorHAnsi" w:hAnsi="Arial" w:cs="Arial"/>
          <w:lang w:eastAsia="en-US"/>
        </w:rPr>
        <w:t>á</w:t>
      </w:r>
      <w:r w:rsidRPr="0046560F">
        <w:rPr>
          <w:rFonts w:ascii="Arial" w:eastAsiaTheme="minorHAnsi" w:hAnsi="Arial" w:cs="Arial"/>
          <w:lang w:eastAsia="en-US"/>
        </w:rPr>
        <w:t>v</w:t>
      </w:r>
      <w:r w:rsidRPr="00325103">
        <w:rPr>
          <w:rFonts w:ascii="Arial" w:eastAsiaTheme="minorHAnsi" w:hAnsi="Arial" w:cs="Arial"/>
          <w:lang w:eastAsia="en-US"/>
        </w:rPr>
        <w:t>ě</w:t>
      </w:r>
      <w:r w:rsidRPr="0046560F">
        <w:rPr>
          <w:rFonts w:ascii="Arial" w:eastAsiaTheme="minorHAnsi" w:hAnsi="Arial" w:cs="Arial"/>
          <w:lang w:eastAsia="en-US"/>
        </w:rPr>
        <w:t>re</w:t>
      </w:r>
      <w:r w:rsidRPr="00325103">
        <w:rPr>
          <w:rFonts w:ascii="Arial" w:eastAsiaTheme="minorHAnsi" w:hAnsi="Arial" w:cs="Arial"/>
          <w:lang w:eastAsia="en-US"/>
        </w:rPr>
        <w:t>č</w:t>
      </w:r>
      <w:r w:rsidRPr="0046560F">
        <w:rPr>
          <w:rFonts w:ascii="Arial" w:eastAsiaTheme="minorHAnsi" w:hAnsi="Arial" w:cs="Arial"/>
          <w:lang w:eastAsia="en-US"/>
        </w:rPr>
        <w:t>n</w:t>
      </w:r>
      <w:r w:rsidRPr="00325103">
        <w:rPr>
          <w:rFonts w:ascii="Arial" w:eastAsiaTheme="minorHAnsi" w:hAnsi="Arial" w:cs="Arial"/>
          <w:lang w:eastAsia="en-US"/>
        </w:rPr>
        <w:t>é</w:t>
      </w:r>
      <w:r w:rsidRPr="0046560F">
        <w:rPr>
          <w:rFonts w:ascii="Arial" w:eastAsiaTheme="minorHAnsi" w:hAnsi="Arial" w:cs="Arial"/>
          <w:lang w:eastAsia="en-US"/>
        </w:rPr>
        <w:t>m potlesku. Prozradily v</w:t>
      </w:r>
      <w:r w:rsidRPr="00325103">
        <w:rPr>
          <w:rFonts w:ascii="Arial" w:eastAsiaTheme="minorHAnsi" w:hAnsi="Arial" w:cs="Arial"/>
          <w:lang w:eastAsia="en-US"/>
        </w:rPr>
        <w:t>š</w:t>
      </w:r>
      <w:r w:rsidRPr="0046560F">
        <w:rPr>
          <w:rFonts w:ascii="Arial" w:eastAsiaTheme="minorHAnsi" w:hAnsi="Arial" w:cs="Arial"/>
          <w:lang w:eastAsia="en-US"/>
        </w:rPr>
        <w:t>em vznik D</w:t>
      </w:r>
      <w:r w:rsidRPr="00325103">
        <w:rPr>
          <w:rFonts w:ascii="Arial" w:eastAsiaTheme="minorHAnsi" w:hAnsi="Arial" w:cs="Arial"/>
          <w:lang w:eastAsia="en-US"/>
        </w:rPr>
        <w:t>ě</w:t>
      </w:r>
      <w:r w:rsidRPr="0046560F">
        <w:rPr>
          <w:rFonts w:ascii="Arial" w:eastAsiaTheme="minorHAnsi" w:hAnsi="Arial" w:cs="Arial"/>
          <w:lang w:eastAsia="en-US"/>
        </w:rPr>
        <w:t>tsk</w:t>
      </w:r>
      <w:r w:rsidRPr="00325103">
        <w:rPr>
          <w:rFonts w:ascii="Arial" w:eastAsiaTheme="minorHAnsi" w:hAnsi="Arial" w:cs="Arial"/>
          <w:lang w:eastAsia="en-US"/>
        </w:rPr>
        <w:t>é</w:t>
      </w:r>
      <w:r w:rsidRPr="0046560F">
        <w:rPr>
          <w:rFonts w:ascii="Arial" w:eastAsiaTheme="minorHAnsi" w:hAnsi="Arial" w:cs="Arial"/>
          <w:lang w:eastAsia="en-US"/>
        </w:rPr>
        <w:t>ho centra p</w:t>
      </w:r>
      <w:r w:rsidRPr="00325103">
        <w:rPr>
          <w:rFonts w:ascii="Arial" w:eastAsiaTheme="minorHAnsi" w:hAnsi="Arial" w:cs="Arial"/>
          <w:lang w:eastAsia="en-US"/>
        </w:rPr>
        <w:t>ř</w:t>
      </w:r>
      <w:r w:rsidRPr="0046560F">
        <w:rPr>
          <w:rFonts w:ascii="Arial" w:eastAsiaTheme="minorHAnsi" w:hAnsi="Arial" w:cs="Arial"/>
          <w:lang w:eastAsia="en-US"/>
        </w:rPr>
        <w:t>i kostele, jeho</w:t>
      </w:r>
      <w:r w:rsidRPr="00325103">
        <w:rPr>
          <w:rFonts w:ascii="Arial" w:eastAsiaTheme="minorHAnsi" w:hAnsi="Arial" w:cs="Arial"/>
          <w:lang w:eastAsia="en-US"/>
        </w:rPr>
        <w:t>ž</w:t>
      </w:r>
      <w:r w:rsidRPr="0046560F">
        <w:rPr>
          <w:rFonts w:ascii="Arial" w:eastAsiaTheme="minorHAnsi" w:hAnsi="Arial" w:cs="Arial"/>
          <w:lang w:eastAsia="en-US"/>
        </w:rPr>
        <w:t xml:space="preserve"> n</w:t>
      </w:r>
      <w:r w:rsidRPr="00325103">
        <w:rPr>
          <w:rFonts w:ascii="Arial" w:eastAsiaTheme="minorHAnsi" w:hAnsi="Arial" w:cs="Arial"/>
          <w:lang w:eastAsia="en-US"/>
        </w:rPr>
        <w:t>á</w:t>
      </w:r>
      <w:r w:rsidRPr="0046560F">
        <w:rPr>
          <w:rFonts w:ascii="Arial" w:eastAsiaTheme="minorHAnsi" w:hAnsi="Arial" w:cs="Arial"/>
          <w:lang w:eastAsia="en-US"/>
        </w:rPr>
        <w:t>zev si vymyslely. Tak</w:t>
      </w:r>
      <w:r w:rsidRPr="00325103">
        <w:rPr>
          <w:rFonts w:ascii="Arial" w:eastAsiaTheme="minorHAnsi" w:hAnsi="Arial" w:cs="Arial"/>
          <w:lang w:eastAsia="en-US"/>
        </w:rPr>
        <w:t>ž</w:t>
      </w:r>
      <w:r w:rsidRPr="0046560F">
        <w:rPr>
          <w:rFonts w:ascii="Arial" w:eastAsiaTheme="minorHAnsi" w:hAnsi="Arial" w:cs="Arial"/>
          <w:lang w:eastAsia="en-US"/>
        </w:rPr>
        <w:t>e od tohoto dne si d</w:t>
      </w:r>
      <w:r w:rsidRPr="00325103">
        <w:rPr>
          <w:rFonts w:ascii="Arial" w:eastAsiaTheme="minorHAnsi" w:hAnsi="Arial" w:cs="Arial"/>
          <w:lang w:eastAsia="en-US"/>
        </w:rPr>
        <w:t>ě</w:t>
      </w:r>
      <w:r w:rsidRPr="0046560F">
        <w:rPr>
          <w:rFonts w:ascii="Arial" w:eastAsiaTheme="minorHAnsi" w:hAnsi="Arial" w:cs="Arial"/>
          <w:lang w:eastAsia="en-US"/>
        </w:rPr>
        <w:t xml:space="preserve">ti </w:t>
      </w:r>
      <w:r w:rsidRPr="00325103">
        <w:rPr>
          <w:rFonts w:ascii="Arial" w:eastAsiaTheme="minorHAnsi" w:hAnsi="Arial" w:cs="Arial"/>
          <w:lang w:eastAsia="en-US"/>
        </w:rPr>
        <w:t>ří</w:t>
      </w:r>
      <w:r w:rsidRPr="0046560F">
        <w:rPr>
          <w:rFonts w:ascii="Arial" w:eastAsiaTheme="minorHAnsi" w:hAnsi="Arial" w:cs="Arial"/>
          <w:lang w:eastAsia="en-US"/>
        </w:rPr>
        <w:t>kaj</w:t>
      </w:r>
      <w:r w:rsidRPr="00325103">
        <w:rPr>
          <w:rFonts w:ascii="Arial" w:eastAsiaTheme="minorHAnsi" w:hAnsi="Arial" w:cs="Arial"/>
          <w:lang w:eastAsia="en-US"/>
        </w:rPr>
        <w:t>í</w:t>
      </w:r>
      <w:r w:rsidRPr="0046560F">
        <w:rPr>
          <w:rFonts w:ascii="Arial" w:eastAsiaTheme="minorHAnsi" w:hAnsi="Arial" w:cs="Arial"/>
          <w:lang w:eastAsia="en-US"/>
        </w:rPr>
        <w:t xml:space="preserve"> </w:t>
      </w:r>
      <w:r w:rsidRPr="00325103">
        <w:rPr>
          <w:rFonts w:ascii="Arial" w:eastAsiaTheme="minorHAnsi" w:hAnsi="Arial" w:cs="Arial"/>
          <w:lang w:eastAsia="en-US"/>
        </w:rPr>
        <w:t>„</w:t>
      </w:r>
      <w:r w:rsidRPr="0046560F">
        <w:rPr>
          <w:rFonts w:ascii="Arial" w:eastAsiaTheme="minorHAnsi" w:hAnsi="Arial" w:cs="Arial"/>
          <w:lang w:eastAsia="en-US"/>
        </w:rPr>
        <w:t>Sv</w:t>
      </w:r>
      <w:r w:rsidRPr="00325103">
        <w:rPr>
          <w:rFonts w:ascii="Arial" w:eastAsiaTheme="minorHAnsi" w:hAnsi="Arial" w:cs="Arial"/>
          <w:lang w:eastAsia="en-US"/>
        </w:rPr>
        <w:t>ě</w:t>
      </w:r>
      <w:r w:rsidRPr="0046560F">
        <w:rPr>
          <w:rFonts w:ascii="Arial" w:eastAsiaTheme="minorHAnsi" w:hAnsi="Arial" w:cs="Arial"/>
          <w:lang w:eastAsia="en-US"/>
        </w:rPr>
        <w:t>tlu</w:t>
      </w:r>
      <w:r w:rsidRPr="00325103">
        <w:rPr>
          <w:rFonts w:ascii="Arial" w:eastAsiaTheme="minorHAnsi" w:hAnsi="Arial" w:cs="Arial"/>
          <w:lang w:eastAsia="en-US"/>
        </w:rPr>
        <w:t>š</w:t>
      </w:r>
      <w:r w:rsidRPr="0046560F">
        <w:rPr>
          <w:rFonts w:ascii="Arial" w:eastAsiaTheme="minorHAnsi" w:hAnsi="Arial" w:cs="Arial"/>
          <w:lang w:eastAsia="en-US"/>
        </w:rPr>
        <w:t>ky</w:t>
      </w:r>
      <w:r w:rsidRPr="00325103">
        <w:rPr>
          <w:rFonts w:ascii="Arial" w:eastAsiaTheme="minorHAnsi" w:hAnsi="Arial" w:cs="Arial"/>
          <w:lang w:eastAsia="en-US"/>
        </w:rPr>
        <w:t>“</w:t>
      </w:r>
      <w:r w:rsidRPr="0046560F">
        <w:rPr>
          <w:rFonts w:ascii="Arial" w:eastAsiaTheme="minorHAnsi" w:hAnsi="Arial" w:cs="Arial"/>
          <w:lang w:eastAsia="en-US"/>
        </w:rPr>
        <w:t>.</w:t>
      </w:r>
    </w:p>
    <w:p w:rsidR="002F1DD4" w:rsidRPr="00325103" w:rsidRDefault="002F1DD4" w:rsidP="002F1DD4">
      <w:pPr>
        <w:pStyle w:val="Bezmezer"/>
        <w:jc w:val="both"/>
        <w:rPr>
          <w:rFonts w:ascii="Arial" w:eastAsiaTheme="minorHAnsi" w:hAnsi="Arial" w:cs="Arial"/>
          <w:lang w:val="pl-PL" w:eastAsia="en-US"/>
        </w:rPr>
      </w:pPr>
      <w:r w:rsidRPr="0046560F">
        <w:rPr>
          <w:rFonts w:ascii="Arial" w:eastAsiaTheme="minorHAnsi" w:hAnsi="Arial" w:cs="Arial"/>
          <w:lang w:eastAsia="en-US"/>
        </w:rPr>
        <w:t>Dalším p</w:t>
      </w:r>
      <w:r w:rsidRPr="00325103">
        <w:rPr>
          <w:rFonts w:ascii="Arial" w:eastAsiaTheme="minorHAnsi" w:hAnsi="Arial" w:cs="Arial"/>
          <w:lang w:eastAsia="en-US"/>
        </w:rPr>
        <w:t>ř</w:t>
      </w:r>
      <w:r w:rsidRPr="0046560F">
        <w:rPr>
          <w:rFonts w:ascii="Arial" w:eastAsiaTheme="minorHAnsi" w:hAnsi="Arial" w:cs="Arial"/>
          <w:lang w:eastAsia="en-US"/>
        </w:rPr>
        <w:t>ekvapen</w:t>
      </w:r>
      <w:r w:rsidRPr="00325103">
        <w:rPr>
          <w:rFonts w:ascii="Arial" w:eastAsiaTheme="minorHAnsi" w:hAnsi="Arial" w:cs="Arial"/>
          <w:lang w:eastAsia="en-US"/>
        </w:rPr>
        <w:t>í</w:t>
      </w:r>
      <w:r w:rsidRPr="0046560F">
        <w:rPr>
          <w:rFonts w:ascii="Arial" w:eastAsiaTheme="minorHAnsi" w:hAnsi="Arial" w:cs="Arial"/>
          <w:lang w:eastAsia="en-US"/>
        </w:rPr>
        <w:t>m byla spole</w:t>
      </w:r>
      <w:r w:rsidRPr="00325103">
        <w:rPr>
          <w:rFonts w:ascii="Arial" w:eastAsiaTheme="minorHAnsi" w:hAnsi="Arial" w:cs="Arial"/>
          <w:lang w:eastAsia="en-US"/>
        </w:rPr>
        <w:t>č</w:t>
      </w:r>
      <w:r w:rsidRPr="0046560F">
        <w:rPr>
          <w:rFonts w:ascii="Arial" w:eastAsiaTheme="minorHAnsi" w:hAnsi="Arial" w:cs="Arial"/>
          <w:lang w:eastAsia="en-US"/>
        </w:rPr>
        <w:t>n</w:t>
      </w:r>
      <w:r w:rsidRPr="00325103">
        <w:rPr>
          <w:rFonts w:ascii="Arial" w:eastAsiaTheme="minorHAnsi" w:hAnsi="Arial" w:cs="Arial"/>
          <w:lang w:eastAsia="en-US"/>
        </w:rPr>
        <w:t>á</w:t>
      </w:r>
      <w:r w:rsidRPr="0046560F">
        <w:rPr>
          <w:rFonts w:ascii="Arial" w:eastAsiaTheme="minorHAnsi" w:hAnsi="Arial" w:cs="Arial"/>
          <w:lang w:eastAsia="en-US"/>
        </w:rPr>
        <w:t xml:space="preserve"> gratulace pan</w:t>
      </w:r>
      <w:r w:rsidRPr="00325103">
        <w:rPr>
          <w:rFonts w:ascii="Arial" w:eastAsiaTheme="minorHAnsi" w:hAnsi="Arial" w:cs="Arial"/>
          <w:lang w:eastAsia="en-US"/>
        </w:rPr>
        <w:t>í</w:t>
      </w:r>
      <w:r w:rsidRPr="0046560F">
        <w:rPr>
          <w:rFonts w:ascii="Arial" w:eastAsiaTheme="minorHAnsi" w:hAnsi="Arial" w:cs="Arial"/>
          <w:lang w:eastAsia="en-US"/>
        </w:rPr>
        <w:t xml:space="preserve"> vik</w:t>
      </w:r>
      <w:r w:rsidRPr="00325103">
        <w:rPr>
          <w:rFonts w:ascii="Arial" w:eastAsiaTheme="minorHAnsi" w:hAnsi="Arial" w:cs="Arial"/>
          <w:lang w:eastAsia="en-US"/>
        </w:rPr>
        <w:t>ář</w:t>
      </w:r>
      <w:r w:rsidRPr="0046560F">
        <w:rPr>
          <w:rFonts w:ascii="Arial" w:eastAsiaTheme="minorHAnsi" w:hAnsi="Arial" w:cs="Arial"/>
          <w:lang w:eastAsia="en-US"/>
        </w:rPr>
        <w:t>ce R</w:t>
      </w:r>
      <w:r w:rsidRPr="00325103">
        <w:rPr>
          <w:rFonts w:ascii="Arial" w:eastAsiaTheme="minorHAnsi" w:hAnsi="Arial" w:cs="Arial"/>
          <w:lang w:eastAsia="en-US"/>
        </w:rPr>
        <w:t>ůž</w:t>
      </w:r>
      <w:r w:rsidRPr="0046560F">
        <w:rPr>
          <w:rFonts w:ascii="Arial" w:eastAsiaTheme="minorHAnsi" w:hAnsi="Arial" w:cs="Arial"/>
          <w:lang w:eastAsia="en-US"/>
        </w:rPr>
        <w:t>en</w:t>
      </w:r>
      <w:r w:rsidRPr="00325103">
        <w:rPr>
          <w:rFonts w:ascii="Arial" w:eastAsiaTheme="minorHAnsi" w:hAnsi="Arial" w:cs="Arial"/>
          <w:lang w:eastAsia="en-US"/>
        </w:rPr>
        <w:t>ě</w:t>
      </w:r>
      <w:r w:rsidRPr="0046560F">
        <w:rPr>
          <w:rFonts w:ascii="Arial" w:eastAsiaTheme="minorHAnsi" w:hAnsi="Arial" w:cs="Arial"/>
          <w:lang w:eastAsia="en-US"/>
        </w:rPr>
        <w:t xml:space="preserve"> Adamov</w:t>
      </w:r>
      <w:r w:rsidRPr="00325103">
        <w:rPr>
          <w:rFonts w:ascii="Arial" w:eastAsiaTheme="minorHAnsi" w:hAnsi="Arial" w:cs="Arial"/>
          <w:lang w:eastAsia="en-US"/>
        </w:rPr>
        <w:t>é</w:t>
      </w:r>
      <w:r w:rsidRPr="0046560F">
        <w:rPr>
          <w:rFonts w:ascii="Arial" w:eastAsiaTheme="minorHAnsi" w:hAnsi="Arial" w:cs="Arial"/>
          <w:lang w:eastAsia="en-US"/>
        </w:rPr>
        <w:t xml:space="preserve"> k jej</w:t>
      </w:r>
      <w:r w:rsidRPr="00325103">
        <w:rPr>
          <w:rFonts w:ascii="Arial" w:eastAsiaTheme="minorHAnsi" w:hAnsi="Arial" w:cs="Arial"/>
          <w:lang w:eastAsia="en-US"/>
        </w:rPr>
        <w:t>í</w:t>
      </w:r>
      <w:r w:rsidRPr="0046560F">
        <w:rPr>
          <w:rFonts w:ascii="Arial" w:eastAsiaTheme="minorHAnsi" w:hAnsi="Arial" w:cs="Arial"/>
          <w:lang w:eastAsia="en-US"/>
        </w:rPr>
        <w:t>mu kulat</w:t>
      </w:r>
      <w:r w:rsidRPr="00325103">
        <w:rPr>
          <w:rFonts w:ascii="Arial" w:eastAsiaTheme="minorHAnsi" w:hAnsi="Arial" w:cs="Arial"/>
          <w:lang w:eastAsia="en-US"/>
        </w:rPr>
        <w:t>é</w:t>
      </w:r>
      <w:r w:rsidRPr="0046560F">
        <w:rPr>
          <w:rFonts w:ascii="Arial" w:eastAsiaTheme="minorHAnsi" w:hAnsi="Arial" w:cs="Arial"/>
          <w:lang w:eastAsia="en-US"/>
        </w:rPr>
        <w:t xml:space="preserve">mu jubileu. </w:t>
      </w:r>
      <w:r w:rsidRPr="00325103">
        <w:rPr>
          <w:rFonts w:ascii="Arial" w:eastAsiaTheme="minorHAnsi" w:hAnsi="Arial" w:cs="Arial"/>
          <w:lang w:val="pl-PL" w:eastAsia="en-US"/>
        </w:rPr>
        <w:t>Bez ní by pravd</w:t>
      </w:r>
      <w:r w:rsidRPr="00325103">
        <w:rPr>
          <w:rFonts w:ascii="Arial" w:eastAsiaTheme="minorHAnsi" w:hAnsi="Arial" w:cs="Arial"/>
          <w:lang w:eastAsia="en-US"/>
        </w:rPr>
        <w:t>ě</w:t>
      </w:r>
      <w:r w:rsidRPr="00325103">
        <w:rPr>
          <w:rFonts w:ascii="Arial" w:eastAsiaTheme="minorHAnsi" w:hAnsi="Arial" w:cs="Arial"/>
          <w:lang w:val="pl-PL" w:eastAsia="en-US"/>
        </w:rPr>
        <w:t>podobn</w:t>
      </w:r>
      <w:r w:rsidRPr="00325103">
        <w:rPr>
          <w:rFonts w:ascii="Arial" w:eastAsiaTheme="minorHAnsi" w:hAnsi="Arial" w:cs="Arial"/>
          <w:lang w:eastAsia="en-US"/>
        </w:rPr>
        <w:t>ě</w:t>
      </w:r>
      <w:r w:rsidRPr="00325103">
        <w:rPr>
          <w:rFonts w:ascii="Arial" w:eastAsiaTheme="minorHAnsi" w:hAnsi="Arial" w:cs="Arial"/>
          <w:lang w:val="pl-PL" w:eastAsia="en-US"/>
        </w:rPr>
        <w:t xml:space="preserve"> </w:t>
      </w:r>
      <w:r w:rsidRPr="00325103">
        <w:rPr>
          <w:rFonts w:ascii="Arial" w:eastAsiaTheme="minorHAnsi" w:hAnsi="Arial" w:cs="Arial"/>
          <w:lang w:eastAsia="en-US"/>
        </w:rPr>
        <w:t>žá</w:t>
      </w:r>
      <w:r w:rsidRPr="00325103">
        <w:rPr>
          <w:rFonts w:ascii="Arial" w:eastAsiaTheme="minorHAnsi" w:hAnsi="Arial" w:cs="Arial"/>
          <w:lang w:val="pl-PL" w:eastAsia="en-US"/>
        </w:rPr>
        <w:t>dn</w:t>
      </w:r>
      <w:r w:rsidRPr="00325103">
        <w:rPr>
          <w:rFonts w:ascii="Arial" w:eastAsiaTheme="minorHAnsi" w:hAnsi="Arial" w:cs="Arial"/>
          <w:lang w:eastAsia="en-US"/>
        </w:rPr>
        <w:t>á</w:t>
      </w:r>
      <w:r w:rsidRPr="00325103">
        <w:rPr>
          <w:rFonts w:ascii="Arial" w:eastAsiaTheme="minorHAnsi" w:hAnsi="Arial" w:cs="Arial"/>
          <w:lang w:val="pl-PL" w:eastAsia="en-US"/>
        </w:rPr>
        <w:t xml:space="preserve"> Noc kostel</w:t>
      </w:r>
      <w:r w:rsidRPr="00325103">
        <w:rPr>
          <w:rFonts w:ascii="Arial" w:eastAsiaTheme="minorHAnsi" w:hAnsi="Arial" w:cs="Arial"/>
          <w:lang w:eastAsia="en-US"/>
        </w:rPr>
        <w:t>ů</w:t>
      </w:r>
      <w:r w:rsidRPr="00325103">
        <w:rPr>
          <w:rFonts w:ascii="Arial" w:eastAsiaTheme="minorHAnsi" w:hAnsi="Arial" w:cs="Arial"/>
          <w:lang w:val="pl-PL" w:eastAsia="en-US"/>
        </w:rPr>
        <w:t xml:space="preserve"> na Tmani nebyla. P</w:t>
      </w:r>
      <w:r w:rsidRPr="00325103">
        <w:rPr>
          <w:rFonts w:ascii="Arial" w:eastAsiaTheme="minorHAnsi" w:hAnsi="Arial" w:cs="Arial"/>
          <w:lang w:eastAsia="en-US"/>
        </w:rPr>
        <w:t>ř</w:t>
      </w:r>
      <w:r w:rsidRPr="00325103">
        <w:rPr>
          <w:rFonts w:ascii="Arial" w:eastAsiaTheme="minorHAnsi" w:hAnsi="Arial" w:cs="Arial"/>
          <w:lang w:val="pl-PL" w:eastAsia="en-US"/>
        </w:rPr>
        <w:t>edali jsme j</w:t>
      </w:r>
      <w:r w:rsidRPr="00325103">
        <w:rPr>
          <w:rFonts w:ascii="Arial" w:eastAsiaTheme="minorHAnsi" w:hAnsi="Arial" w:cs="Arial"/>
          <w:lang w:eastAsia="en-US"/>
        </w:rPr>
        <w:t>í</w:t>
      </w:r>
      <w:r w:rsidRPr="00325103">
        <w:rPr>
          <w:rFonts w:ascii="Arial" w:eastAsiaTheme="minorHAnsi" w:hAnsi="Arial" w:cs="Arial"/>
          <w:lang w:val="pl-PL" w:eastAsia="en-US"/>
        </w:rPr>
        <w:t xml:space="preserve"> tzv.</w:t>
      </w:r>
      <w:r w:rsidR="00325103">
        <w:rPr>
          <w:rFonts w:ascii="Arial" w:eastAsiaTheme="minorHAnsi" w:hAnsi="Arial" w:cs="Arial"/>
          <w:lang w:eastAsia="en-US"/>
        </w:rPr>
        <w:t xml:space="preserve"> „</w:t>
      </w:r>
      <w:r w:rsidRPr="00325103">
        <w:rPr>
          <w:rFonts w:ascii="Arial" w:eastAsiaTheme="minorHAnsi" w:hAnsi="Arial" w:cs="Arial"/>
          <w:lang w:val="pl-PL" w:eastAsia="en-US"/>
        </w:rPr>
        <w:t>Tma</w:t>
      </w:r>
      <w:r w:rsidRPr="00325103">
        <w:rPr>
          <w:rFonts w:ascii="Arial" w:eastAsiaTheme="minorHAnsi" w:hAnsi="Arial" w:cs="Arial"/>
          <w:lang w:eastAsia="en-US"/>
        </w:rPr>
        <w:t>ň</w:t>
      </w:r>
      <w:r w:rsidRPr="00325103">
        <w:rPr>
          <w:rFonts w:ascii="Arial" w:eastAsiaTheme="minorHAnsi" w:hAnsi="Arial" w:cs="Arial"/>
          <w:lang w:val="pl-PL" w:eastAsia="en-US"/>
        </w:rPr>
        <w:t>skou r</w:t>
      </w:r>
      <w:r w:rsidRPr="00325103">
        <w:rPr>
          <w:rFonts w:ascii="Arial" w:eastAsiaTheme="minorHAnsi" w:hAnsi="Arial" w:cs="Arial"/>
          <w:lang w:eastAsia="en-US"/>
        </w:rPr>
        <w:t>ůž</w:t>
      </w:r>
      <w:r w:rsidRPr="00325103">
        <w:rPr>
          <w:rFonts w:ascii="Arial" w:eastAsiaTheme="minorHAnsi" w:hAnsi="Arial" w:cs="Arial"/>
          <w:lang w:val="pl-PL" w:eastAsia="en-US"/>
        </w:rPr>
        <w:t>i</w:t>
      </w:r>
      <w:r w:rsidRPr="00325103">
        <w:rPr>
          <w:rFonts w:ascii="Arial" w:eastAsiaTheme="minorHAnsi" w:hAnsi="Arial" w:cs="Arial"/>
          <w:lang w:eastAsia="en-US"/>
        </w:rPr>
        <w:t>“</w:t>
      </w:r>
      <w:r w:rsidRPr="00325103">
        <w:rPr>
          <w:rFonts w:ascii="Arial" w:eastAsiaTheme="minorHAnsi" w:hAnsi="Arial" w:cs="Arial"/>
          <w:lang w:val="pl-PL" w:eastAsia="en-US"/>
        </w:rPr>
        <w:t>.</w:t>
      </w:r>
    </w:p>
    <w:p w:rsidR="002F1DD4" w:rsidRDefault="002F1DD4" w:rsidP="002F1DD4">
      <w:pPr>
        <w:pStyle w:val="Bezmezer"/>
        <w:jc w:val="both"/>
        <w:rPr>
          <w:rFonts w:ascii="Arial" w:eastAsiaTheme="minorHAnsi" w:hAnsi="Arial" w:cs="Arial"/>
          <w:lang w:val="pl-PL" w:eastAsia="en-US"/>
        </w:rPr>
      </w:pPr>
      <w:r w:rsidRPr="00325103">
        <w:rPr>
          <w:rFonts w:ascii="Arial" w:eastAsiaTheme="minorHAnsi" w:hAnsi="Arial" w:cs="Arial"/>
          <w:lang w:val="pl-PL" w:eastAsia="en-US"/>
        </w:rPr>
        <w:lastRenderedPageBreak/>
        <w:t>A p</w:t>
      </w:r>
      <w:r w:rsidRPr="00325103">
        <w:rPr>
          <w:rFonts w:ascii="Arial" w:eastAsiaTheme="minorHAnsi" w:hAnsi="Arial" w:cs="Arial"/>
          <w:lang w:eastAsia="en-US"/>
        </w:rPr>
        <w:t>ř</w:t>
      </w:r>
      <w:r w:rsidRPr="00325103">
        <w:rPr>
          <w:rFonts w:ascii="Arial" w:eastAsiaTheme="minorHAnsi" w:hAnsi="Arial" w:cs="Arial"/>
          <w:lang w:val="pl-PL" w:eastAsia="en-US"/>
        </w:rPr>
        <w:t>ekvapen</w:t>
      </w:r>
      <w:r w:rsidRPr="00325103">
        <w:rPr>
          <w:rFonts w:ascii="Arial" w:eastAsiaTheme="minorHAnsi" w:hAnsi="Arial" w:cs="Arial"/>
          <w:lang w:eastAsia="en-US"/>
        </w:rPr>
        <w:t>í</w:t>
      </w:r>
      <w:r w:rsidRPr="00325103">
        <w:rPr>
          <w:rFonts w:ascii="Arial" w:eastAsiaTheme="minorHAnsi" w:hAnsi="Arial" w:cs="Arial"/>
          <w:lang w:val="pl-PL" w:eastAsia="en-US"/>
        </w:rPr>
        <w:t>m na z</w:t>
      </w:r>
      <w:r w:rsidRPr="00325103">
        <w:rPr>
          <w:rFonts w:ascii="Arial" w:eastAsiaTheme="minorHAnsi" w:hAnsi="Arial" w:cs="Arial"/>
          <w:lang w:eastAsia="en-US"/>
        </w:rPr>
        <w:t>á</w:t>
      </w:r>
      <w:r w:rsidRPr="00325103">
        <w:rPr>
          <w:rFonts w:ascii="Arial" w:eastAsiaTheme="minorHAnsi" w:hAnsi="Arial" w:cs="Arial"/>
          <w:lang w:val="pl-PL" w:eastAsia="en-US"/>
        </w:rPr>
        <w:t>v</w:t>
      </w:r>
      <w:r w:rsidRPr="00325103">
        <w:rPr>
          <w:rFonts w:ascii="Arial" w:eastAsiaTheme="minorHAnsi" w:hAnsi="Arial" w:cs="Arial"/>
          <w:lang w:eastAsia="en-US"/>
        </w:rPr>
        <w:t>ě</w:t>
      </w:r>
      <w:r w:rsidRPr="00325103">
        <w:rPr>
          <w:rFonts w:ascii="Arial" w:eastAsiaTheme="minorHAnsi" w:hAnsi="Arial" w:cs="Arial"/>
          <w:lang w:val="pl-PL" w:eastAsia="en-US"/>
        </w:rPr>
        <w:t>r bylo pozv</w:t>
      </w:r>
      <w:r w:rsidRPr="00325103">
        <w:rPr>
          <w:rFonts w:ascii="Arial" w:eastAsiaTheme="minorHAnsi" w:hAnsi="Arial" w:cs="Arial"/>
          <w:lang w:eastAsia="en-US"/>
        </w:rPr>
        <w:t>á</w:t>
      </w:r>
      <w:r w:rsidRPr="00325103">
        <w:rPr>
          <w:rFonts w:ascii="Arial" w:eastAsiaTheme="minorHAnsi" w:hAnsi="Arial" w:cs="Arial"/>
          <w:lang w:val="pl-PL" w:eastAsia="en-US"/>
        </w:rPr>
        <w:t>n</w:t>
      </w:r>
      <w:r w:rsidRPr="00325103">
        <w:rPr>
          <w:rFonts w:ascii="Arial" w:eastAsiaTheme="minorHAnsi" w:hAnsi="Arial" w:cs="Arial"/>
          <w:lang w:eastAsia="en-US"/>
        </w:rPr>
        <w:t>í</w:t>
      </w:r>
      <w:r w:rsidRPr="00325103">
        <w:rPr>
          <w:rFonts w:ascii="Arial" w:eastAsiaTheme="minorHAnsi" w:hAnsi="Arial" w:cs="Arial"/>
          <w:lang w:val="pl-PL" w:eastAsia="en-US"/>
        </w:rPr>
        <w:t xml:space="preserve"> ve</w:t>
      </w:r>
      <w:r w:rsidRPr="00325103">
        <w:rPr>
          <w:rFonts w:ascii="Arial" w:eastAsiaTheme="minorHAnsi" w:hAnsi="Arial" w:cs="Arial"/>
          <w:lang w:eastAsia="en-US"/>
        </w:rPr>
        <w:t>ř</w:t>
      </w:r>
      <w:r w:rsidRPr="00325103">
        <w:rPr>
          <w:rFonts w:ascii="Arial" w:eastAsiaTheme="minorHAnsi" w:hAnsi="Arial" w:cs="Arial"/>
          <w:lang w:val="pl-PL" w:eastAsia="en-US"/>
        </w:rPr>
        <w:t>ejnosti do zahrady sboru, kde bylo p</w:t>
      </w:r>
      <w:r w:rsidRPr="00325103">
        <w:rPr>
          <w:rFonts w:ascii="Arial" w:eastAsiaTheme="minorHAnsi" w:hAnsi="Arial" w:cs="Arial"/>
          <w:lang w:eastAsia="en-US"/>
        </w:rPr>
        <w:t>ř</w:t>
      </w:r>
      <w:r w:rsidRPr="00325103">
        <w:rPr>
          <w:rFonts w:ascii="Arial" w:eastAsiaTheme="minorHAnsi" w:hAnsi="Arial" w:cs="Arial"/>
          <w:lang w:val="pl-PL" w:eastAsia="en-US"/>
        </w:rPr>
        <w:t>ipraveno poho</w:t>
      </w:r>
      <w:r w:rsidRPr="00325103">
        <w:rPr>
          <w:rFonts w:ascii="Arial" w:eastAsiaTheme="minorHAnsi" w:hAnsi="Arial" w:cs="Arial"/>
          <w:lang w:eastAsia="en-US"/>
        </w:rPr>
        <w:t>š</w:t>
      </w:r>
      <w:r w:rsidRPr="00325103">
        <w:rPr>
          <w:rFonts w:ascii="Arial" w:eastAsiaTheme="minorHAnsi" w:hAnsi="Arial" w:cs="Arial"/>
          <w:lang w:val="pl-PL" w:eastAsia="en-US"/>
        </w:rPr>
        <w:t>t</w:t>
      </w:r>
      <w:r w:rsidRPr="00325103">
        <w:rPr>
          <w:rFonts w:ascii="Arial" w:eastAsiaTheme="minorHAnsi" w:hAnsi="Arial" w:cs="Arial"/>
          <w:lang w:eastAsia="en-US"/>
        </w:rPr>
        <w:t>ě</w:t>
      </w:r>
      <w:r w:rsidRPr="00325103">
        <w:rPr>
          <w:rFonts w:ascii="Arial" w:eastAsiaTheme="minorHAnsi" w:hAnsi="Arial" w:cs="Arial"/>
          <w:lang w:val="pl-PL" w:eastAsia="en-US"/>
        </w:rPr>
        <w:t>n</w:t>
      </w:r>
      <w:r w:rsidRPr="00325103">
        <w:rPr>
          <w:rFonts w:ascii="Arial" w:eastAsiaTheme="minorHAnsi" w:hAnsi="Arial" w:cs="Arial"/>
          <w:lang w:eastAsia="en-US"/>
        </w:rPr>
        <w:t>í</w:t>
      </w:r>
      <w:r w:rsidRPr="00325103">
        <w:rPr>
          <w:rFonts w:ascii="Arial" w:eastAsiaTheme="minorHAnsi" w:hAnsi="Arial" w:cs="Arial"/>
          <w:lang w:val="pl-PL" w:eastAsia="en-US"/>
        </w:rPr>
        <w:t xml:space="preserve">. </w:t>
      </w:r>
      <w:r w:rsidRPr="00325103">
        <w:rPr>
          <w:rFonts w:ascii="Arial" w:eastAsiaTheme="minorHAnsi" w:hAnsi="Arial" w:cs="Arial"/>
          <w:lang w:eastAsia="en-US"/>
        </w:rPr>
        <w:t>„</w:t>
      </w:r>
      <w:r w:rsidRPr="00325103">
        <w:rPr>
          <w:rFonts w:ascii="Arial" w:eastAsiaTheme="minorHAnsi" w:hAnsi="Arial" w:cs="Arial"/>
          <w:lang w:val="pl-PL" w:eastAsia="en-US"/>
        </w:rPr>
        <w:t>Mal</w:t>
      </w:r>
      <w:r w:rsidRPr="00325103">
        <w:rPr>
          <w:rFonts w:ascii="Arial" w:eastAsiaTheme="minorHAnsi" w:hAnsi="Arial" w:cs="Arial"/>
          <w:lang w:eastAsia="en-US"/>
        </w:rPr>
        <w:t>á</w:t>
      </w:r>
      <w:r w:rsidRPr="00325103">
        <w:rPr>
          <w:rFonts w:ascii="Arial" w:eastAsiaTheme="minorHAnsi" w:hAnsi="Arial" w:cs="Arial"/>
          <w:lang w:val="pl-PL" w:eastAsia="en-US"/>
        </w:rPr>
        <w:t xml:space="preserve"> zahradn</w:t>
      </w:r>
      <w:r w:rsidRPr="00325103">
        <w:rPr>
          <w:rFonts w:ascii="Arial" w:eastAsiaTheme="minorHAnsi" w:hAnsi="Arial" w:cs="Arial"/>
          <w:lang w:eastAsia="en-US"/>
        </w:rPr>
        <w:t>í</w:t>
      </w:r>
      <w:r w:rsidRPr="00325103">
        <w:rPr>
          <w:rFonts w:ascii="Arial" w:eastAsiaTheme="minorHAnsi" w:hAnsi="Arial" w:cs="Arial"/>
          <w:lang w:val="pl-PL" w:eastAsia="en-US"/>
        </w:rPr>
        <w:t xml:space="preserve"> slavnost</w:t>
      </w:r>
      <w:r w:rsidRPr="00325103">
        <w:rPr>
          <w:rFonts w:ascii="Arial" w:eastAsiaTheme="minorHAnsi" w:hAnsi="Arial" w:cs="Arial"/>
          <w:lang w:eastAsia="en-US"/>
        </w:rPr>
        <w:t>“</w:t>
      </w:r>
      <w:r w:rsidRPr="00325103">
        <w:rPr>
          <w:rFonts w:ascii="Arial" w:eastAsiaTheme="minorHAnsi" w:hAnsi="Arial" w:cs="Arial"/>
          <w:lang w:val="pl-PL" w:eastAsia="en-US"/>
        </w:rPr>
        <w:t xml:space="preserve"> je</w:t>
      </w:r>
      <w:r w:rsidRPr="00325103">
        <w:rPr>
          <w:rFonts w:ascii="Arial" w:eastAsiaTheme="minorHAnsi" w:hAnsi="Arial" w:cs="Arial"/>
          <w:lang w:eastAsia="en-US"/>
        </w:rPr>
        <w:t>š</w:t>
      </w:r>
      <w:r w:rsidRPr="00325103">
        <w:rPr>
          <w:rFonts w:ascii="Arial" w:eastAsiaTheme="minorHAnsi" w:hAnsi="Arial" w:cs="Arial"/>
          <w:lang w:val="pl-PL" w:eastAsia="en-US"/>
        </w:rPr>
        <w:t>t</w:t>
      </w:r>
      <w:r w:rsidRPr="00325103">
        <w:rPr>
          <w:rFonts w:ascii="Arial" w:eastAsiaTheme="minorHAnsi" w:hAnsi="Arial" w:cs="Arial"/>
          <w:lang w:eastAsia="en-US"/>
        </w:rPr>
        <w:t>ě</w:t>
      </w:r>
      <w:r w:rsidRPr="00325103">
        <w:rPr>
          <w:rFonts w:ascii="Arial" w:eastAsiaTheme="minorHAnsi" w:hAnsi="Arial" w:cs="Arial"/>
          <w:lang w:val="pl-PL" w:eastAsia="en-US"/>
        </w:rPr>
        <w:t xml:space="preserve"> dotvo</w:t>
      </w:r>
      <w:r w:rsidRPr="00325103">
        <w:rPr>
          <w:rFonts w:ascii="Arial" w:eastAsiaTheme="minorHAnsi" w:hAnsi="Arial" w:cs="Arial"/>
          <w:lang w:eastAsia="en-US"/>
        </w:rPr>
        <w:t>ř</w:t>
      </w:r>
      <w:r w:rsidRPr="00325103">
        <w:rPr>
          <w:rFonts w:ascii="Arial" w:eastAsiaTheme="minorHAnsi" w:hAnsi="Arial" w:cs="Arial"/>
          <w:lang w:val="pl-PL" w:eastAsia="en-US"/>
        </w:rPr>
        <w:t>ila kr</w:t>
      </w:r>
      <w:r w:rsidRPr="00325103">
        <w:rPr>
          <w:rFonts w:ascii="Arial" w:eastAsiaTheme="minorHAnsi" w:hAnsi="Arial" w:cs="Arial"/>
          <w:lang w:eastAsia="en-US"/>
        </w:rPr>
        <w:t>á</w:t>
      </w:r>
      <w:r w:rsidRPr="00325103">
        <w:rPr>
          <w:rFonts w:ascii="Arial" w:eastAsiaTheme="minorHAnsi" w:hAnsi="Arial" w:cs="Arial"/>
          <w:lang w:val="pl-PL" w:eastAsia="en-US"/>
        </w:rPr>
        <w:t>snou atmosf</w:t>
      </w:r>
      <w:r w:rsidRPr="00325103">
        <w:rPr>
          <w:rFonts w:ascii="Arial" w:eastAsiaTheme="minorHAnsi" w:hAnsi="Arial" w:cs="Arial"/>
          <w:lang w:eastAsia="en-US"/>
        </w:rPr>
        <w:t>é</w:t>
      </w:r>
      <w:r w:rsidRPr="00325103">
        <w:rPr>
          <w:rFonts w:ascii="Arial" w:eastAsiaTheme="minorHAnsi" w:hAnsi="Arial" w:cs="Arial"/>
          <w:lang w:val="pl-PL" w:eastAsia="en-US"/>
        </w:rPr>
        <w:t>ru a herci si mohli kone</w:t>
      </w:r>
      <w:r w:rsidRPr="00325103">
        <w:rPr>
          <w:rFonts w:ascii="Arial" w:eastAsiaTheme="minorHAnsi" w:hAnsi="Arial" w:cs="Arial"/>
          <w:lang w:eastAsia="en-US"/>
        </w:rPr>
        <w:t>č</w:t>
      </w:r>
      <w:r w:rsidRPr="00325103">
        <w:rPr>
          <w:rFonts w:ascii="Arial" w:eastAsiaTheme="minorHAnsi" w:hAnsi="Arial" w:cs="Arial"/>
          <w:lang w:val="pl-PL" w:eastAsia="en-US"/>
        </w:rPr>
        <w:t>n</w:t>
      </w:r>
      <w:r w:rsidRPr="00325103">
        <w:rPr>
          <w:rFonts w:ascii="Arial" w:eastAsiaTheme="minorHAnsi" w:hAnsi="Arial" w:cs="Arial"/>
          <w:lang w:eastAsia="en-US"/>
        </w:rPr>
        <w:t>ě</w:t>
      </w:r>
      <w:r w:rsidRPr="00325103">
        <w:rPr>
          <w:rFonts w:ascii="Arial" w:eastAsiaTheme="minorHAnsi" w:hAnsi="Arial" w:cs="Arial"/>
          <w:lang w:val="pl-PL" w:eastAsia="en-US"/>
        </w:rPr>
        <w:t xml:space="preserve"> oddychnout a zask</w:t>
      </w:r>
      <w:r w:rsidRPr="00325103">
        <w:rPr>
          <w:rFonts w:ascii="Arial" w:eastAsiaTheme="minorHAnsi" w:hAnsi="Arial" w:cs="Arial"/>
          <w:lang w:eastAsia="en-US"/>
        </w:rPr>
        <w:t>á</w:t>
      </w:r>
      <w:r w:rsidRPr="00325103">
        <w:rPr>
          <w:rFonts w:ascii="Arial" w:eastAsiaTheme="minorHAnsi" w:hAnsi="Arial" w:cs="Arial"/>
          <w:lang w:val="pl-PL" w:eastAsia="en-US"/>
        </w:rPr>
        <w:t>kat si na trampol</w:t>
      </w:r>
      <w:r w:rsidRPr="00325103">
        <w:rPr>
          <w:rFonts w:ascii="Arial" w:eastAsiaTheme="minorHAnsi" w:hAnsi="Arial" w:cs="Arial"/>
          <w:lang w:eastAsia="en-US"/>
        </w:rPr>
        <w:t>í</w:t>
      </w:r>
      <w:r w:rsidRPr="00325103">
        <w:rPr>
          <w:rFonts w:ascii="Arial" w:eastAsiaTheme="minorHAnsi" w:hAnsi="Arial" w:cs="Arial"/>
          <w:lang w:val="pl-PL" w:eastAsia="en-US"/>
        </w:rPr>
        <w:t>n</w:t>
      </w:r>
      <w:r w:rsidRPr="00325103">
        <w:rPr>
          <w:rFonts w:ascii="Arial" w:eastAsiaTheme="minorHAnsi" w:hAnsi="Arial" w:cs="Arial"/>
          <w:lang w:eastAsia="en-US"/>
        </w:rPr>
        <w:t>ě</w:t>
      </w:r>
      <w:r w:rsidRPr="00325103">
        <w:rPr>
          <w:rFonts w:ascii="Arial" w:eastAsiaTheme="minorHAnsi" w:hAnsi="Arial" w:cs="Arial"/>
          <w:lang w:val="pl-PL" w:eastAsia="en-US"/>
        </w:rPr>
        <w:t>.</w:t>
      </w:r>
    </w:p>
    <w:p w:rsidR="00325103" w:rsidRPr="00325103" w:rsidRDefault="00325103" w:rsidP="002F1DD4">
      <w:pPr>
        <w:pStyle w:val="Bezmezer"/>
        <w:jc w:val="both"/>
        <w:rPr>
          <w:rFonts w:ascii="Arial" w:eastAsiaTheme="minorHAnsi" w:hAnsi="Arial" w:cs="Arial"/>
          <w:lang w:val="pl-PL" w:eastAsia="en-US"/>
        </w:rPr>
      </w:pPr>
    </w:p>
    <w:p w:rsidR="002F1DD4" w:rsidRPr="00325103" w:rsidRDefault="002F1DD4" w:rsidP="00325103">
      <w:pPr>
        <w:pStyle w:val="Bezmezer"/>
        <w:jc w:val="center"/>
        <w:rPr>
          <w:rFonts w:ascii="Arial" w:eastAsiaTheme="minorHAnsi" w:hAnsi="Arial" w:cs="Arial"/>
          <w:lang w:val="pl-PL" w:eastAsia="en-US"/>
        </w:rPr>
      </w:pPr>
      <w:r w:rsidRPr="00325103">
        <w:rPr>
          <w:rFonts w:ascii="Arial" w:eastAsiaTheme="minorHAnsi" w:hAnsi="Arial" w:cs="Arial"/>
          <w:lang w:val="pl-PL" w:eastAsia="en-US"/>
        </w:rPr>
        <w:t>Kostel byl oslaven.</w:t>
      </w:r>
    </w:p>
    <w:p w:rsidR="002F1DD4" w:rsidRPr="00325103" w:rsidRDefault="002F1DD4" w:rsidP="00325103">
      <w:pPr>
        <w:pStyle w:val="Bezmezer"/>
        <w:jc w:val="center"/>
        <w:rPr>
          <w:rFonts w:ascii="Arial" w:eastAsiaTheme="minorHAnsi" w:hAnsi="Arial" w:cs="Arial"/>
          <w:lang w:val="pl-PL" w:eastAsia="en-US"/>
        </w:rPr>
      </w:pPr>
      <w:r w:rsidRPr="00325103">
        <w:rPr>
          <w:rFonts w:ascii="Arial" w:eastAsiaTheme="minorHAnsi" w:hAnsi="Arial" w:cs="Arial"/>
          <w:lang w:val="pl-PL" w:eastAsia="en-US"/>
        </w:rPr>
        <w:t>Tisíckrát d</w:t>
      </w:r>
      <w:r w:rsidRPr="00325103">
        <w:rPr>
          <w:rFonts w:ascii="Arial" w:eastAsiaTheme="minorHAnsi" w:hAnsi="Arial" w:cs="Arial"/>
          <w:lang w:eastAsia="en-US"/>
        </w:rPr>
        <w:t>ě</w:t>
      </w:r>
      <w:r w:rsidRPr="00325103">
        <w:rPr>
          <w:rFonts w:ascii="Arial" w:eastAsiaTheme="minorHAnsi" w:hAnsi="Arial" w:cs="Arial"/>
          <w:lang w:val="pl-PL" w:eastAsia="en-US"/>
        </w:rPr>
        <w:t>kuji d</w:t>
      </w:r>
      <w:r w:rsidRPr="00325103">
        <w:rPr>
          <w:rFonts w:ascii="Arial" w:eastAsiaTheme="minorHAnsi" w:hAnsi="Arial" w:cs="Arial"/>
          <w:lang w:eastAsia="en-US"/>
        </w:rPr>
        <w:t>ě</w:t>
      </w:r>
      <w:r w:rsidRPr="00325103">
        <w:rPr>
          <w:rFonts w:ascii="Arial" w:eastAsiaTheme="minorHAnsi" w:hAnsi="Arial" w:cs="Arial"/>
          <w:lang w:val="pl-PL" w:eastAsia="en-US"/>
        </w:rPr>
        <w:t>tem. Jste v</w:t>
      </w:r>
      <w:r w:rsidRPr="00325103">
        <w:rPr>
          <w:rFonts w:ascii="Arial" w:eastAsiaTheme="minorHAnsi" w:hAnsi="Arial" w:cs="Arial"/>
          <w:lang w:eastAsia="en-US"/>
        </w:rPr>
        <w:t>š</w:t>
      </w:r>
      <w:r w:rsidRPr="00325103">
        <w:rPr>
          <w:rFonts w:ascii="Arial" w:eastAsiaTheme="minorHAnsi" w:hAnsi="Arial" w:cs="Arial"/>
          <w:lang w:val="pl-PL" w:eastAsia="en-US"/>
        </w:rPr>
        <w:t>ichni bezva t</w:t>
      </w:r>
      <w:r w:rsidRPr="00325103">
        <w:rPr>
          <w:rFonts w:ascii="Arial" w:eastAsiaTheme="minorHAnsi" w:hAnsi="Arial" w:cs="Arial"/>
          <w:lang w:eastAsia="en-US"/>
        </w:rPr>
        <w:t>ý</w:t>
      </w:r>
      <w:r w:rsidRPr="00325103">
        <w:rPr>
          <w:rFonts w:ascii="Arial" w:eastAsiaTheme="minorHAnsi" w:hAnsi="Arial" w:cs="Arial"/>
          <w:lang w:val="pl-PL" w:eastAsia="en-US"/>
        </w:rPr>
        <w:t>m!</w:t>
      </w:r>
    </w:p>
    <w:p w:rsidR="002F1DD4" w:rsidRPr="00325103" w:rsidRDefault="002F1DD4" w:rsidP="00325103">
      <w:pPr>
        <w:pStyle w:val="Bezmezer"/>
        <w:jc w:val="center"/>
        <w:rPr>
          <w:rFonts w:ascii="Arial" w:eastAsiaTheme="minorHAnsi" w:hAnsi="Arial" w:cs="Arial"/>
          <w:lang w:val="pl-PL" w:eastAsia="en-US"/>
        </w:rPr>
      </w:pPr>
      <w:r w:rsidRPr="00325103">
        <w:rPr>
          <w:rFonts w:ascii="Arial" w:eastAsiaTheme="minorHAnsi" w:hAnsi="Arial" w:cs="Arial"/>
          <w:lang w:val="pl-PL" w:eastAsia="en-US"/>
        </w:rPr>
        <w:t>D</w:t>
      </w:r>
      <w:r w:rsidRPr="00325103">
        <w:rPr>
          <w:rFonts w:ascii="Arial" w:eastAsiaTheme="minorHAnsi" w:hAnsi="Arial" w:cs="Arial"/>
          <w:lang w:eastAsia="en-US"/>
        </w:rPr>
        <w:t>ě</w:t>
      </w:r>
      <w:r w:rsidRPr="00325103">
        <w:rPr>
          <w:rFonts w:ascii="Arial" w:eastAsiaTheme="minorHAnsi" w:hAnsi="Arial" w:cs="Arial"/>
          <w:lang w:val="pl-PL" w:eastAsia="en-US"/>
        </w:rPr>
        <w:t>kujeme pan</w:t>
      </w:r>
      <w:r w:rsidRPr="00325103">
        <w:rPr>
          <w:rFonts w:ascii="Arial" w:eastAsiaTheme="minorHAnsi" w:hAnsi="Arial" w:cs="Arial"/>
          <w:lang w:eastAsia="en-US"/>
        </w:rPr>
        <w:t>í</w:t>
      </w:r>
      <w:r w:rsidRPr="00325103">
        <w:rPr>
          <w:rFonts w:ascii="Arial" w:eastAsiaTheme="minorHAnsi" w:hAnsi="Arial" w:cs="Arial"/>
          <w:lang w:val="pl-PL" w:eastAsia="en-US"/>
        </w:rPr>
        <w:t xml:space="preserve"> vik</w:t>
      </w:r>
      <w:r w:rsidRPr="00325103">
        <w:rPr>
          <w:rFonts w:ascii="Arial" w:eastAsiaTheme="minorHAnsi" w:hAnsi="Arial" w:cs="Arial"/>
          <w:lang w:eastAsia="en-US"/>
        </w:rPr>
        <w:t>ář</w:t>
      </w:r>
      <w:r w:rsidRPr="00325103">
        <w:rPr>
          <w:rFonts w:ascii="Arial" w:eastAsiaTheme="minorHAnsi" w:hAnsi="Arial" w:cs="Arial"/>
          <w:lang w:val="pl-PL" w:eastAsia="en-US"/>
        </w:rPr>
        <w:t>ce.</w:t>
      </w:r>
    </w:p>
    <w:p w:rsidR="00B56464" w:rsidRDefault="002F1DD4" w:rsidP="00325103">
      <w:pPr>
        <w:pStyle w:val="Bezmezer"/>
        <w:jc w:val="center"/>
        <w:rPr>
          <w:rFonts w:ascii="Arial" w:eastAsiaTheme="minorHAnsi" w:hAnsi="Arial" w:cs="Arial"/>
          <w:lang w:val="pl-PL" w:eastAsia="en-US"/>
        </w:rPr>
      </w:pPr>
      <w:r w:rsidRPr="00325103">
        <w:rPr>
          <w:rFonts w:ascii="Arial" w:eastAsiaTheme="minorHAnsi" w:hAnsi="Arial" w:cs="Arial"/>
          <w:lang w:val="pl-PL" w:eastAsia="en-US"/>
        </w:rPr>
        <w:t>D</w:t>
      </w:r>
      <w:r w:rsidRPr="00325103">
        <w:rPr>
          <w:rFonts w:ascii="Arial" w:eastAsiaTheme="minorHAnsi" w:hAnsi="Arial" w:cs="Arial"/>
          <w:lang w:eastAsia="en-US"/>
        </w:rPr>
        <w:t>ě</w:t>
      </w:r>
      <w:r w:rsidRPr="00325103">
        <w:rPr>
          <w:rFonts w:ascii="Arial" w:eastAsiaTheme="minorHAnsi" w:hAnsi="Arial" w:cs="Arial"/>
          <w:lang w:val="pl-PL" w:eastAsia="en-US"/>
        </w:rPr>
        <w:t xml:space="preserve">kujeme </w:t>
      </w:r>
      <w:r w:rsidRPr="00325103">
        <w:rPr>
          <w:rFonts w:ascii="Arial" w:eastAsiaTheme="minorHAnsi" w:hAnsi="Arial" w:cs="Arial"/>
          <w:lang w:eastAsia="en-US"/>
        </w:rPr>
        <w:t>š</w:t>
      </w:r>
      <w:r w:rsidRPr="00325103">
        <w:rPr>
          <w:rFonts w:ascii="Arial" w:eastAsiaTheme="minorHAnsi" w:hAnsi="Arial" w:cs="Arial"/>
          <w:lang w:val="pl-PL" w:eastAsia="en-US"/>
        </w:rPr>
        <w:t>kol</w:t>
      </w:r>
      <w:r w:rsidRPr="00325103">
        <w:rPr>
          <w:rFonts w:ascii="Arial" w:eastAsiaTheme="minorHAnsi" w:hAnsi="Arial" w:cs="Arial"/>
          <w:lang w:eastAsia="en-US"/>
        </w:rPr>
        <w:t>á</w:t>
      </w:r>
      <w:r w:rsidRPr="00325103">
        <w:rPr>
          <w:rFonts w:ascii="Arial" w:eastAsiaTheme="minorHAnsi" w:hAnsi="Arial" w:cs="Arial"/>
          <w:lang w:val="pl-PL" w:eastAsia="en-US"/>
        </w:rPr>
        <w:t xml:space="preserve">m, </w:t>
      </w:r>
      <w:r w:rsidRPr="00325103">
        <w:rPr>
          <w:rFonts w:ascii="Arial" w:eastAsiaTheme="minorHAnsi" w:hAnsi="Arial" w:cs="Arial"/>
          <w:lang w:eastAsia="en-US"/>
        </w:rPr>
        <w:t>š</w:t>
      </w:r>
      <w:r w:rsidRPr="00325103">
        <w:rPr>
          <w:rFonts w:ascii="Arial" w:eastAsiaTheme="minorHAnsi" w:hAnsi="Arial" w:cs="Arial"/>
          <w:lang w:val="pl-PL" w:eastAsia="en-US"/>
        </w:rPr>
        <w:t>kolk</w:t>
      </w:r>
      <w:r w:rsidRPr="00325103">
        <w:rPr>
          <w:rFonts w:ascii="Arial" w:eastAsiaTheme="minorHAnsi" w:hAnsi="Arial" w:cs="Arial"/>
          <w:lang w:eastAsia="en-US"/>
        </w:rPr>
        <w:t>á</w:t>
      </w:r>
      <w:r w:rsidRPr="00325103">
        <w:rPr>
          <w:rFonts w:ascii="Arial" w:eastAsiaTheme="minorHAnsi" w:hAnsi="Arial" w:cs="Arial"/>
          <w:lang w:val="pl-PL" w:eastAsia="en-US"/>
        </w:rPr>
        <w:t>m, dru</w:t>
      </w:r>
      <w:r w:rsidRPr="00325103">
        <w:rPr>
          <w:rFonts w:ascii="Arial" w:eastAsiaTheme="minorHAnsi" w:hAnsi="Arial" w:cs="Arial"/>
          <w:lang w:eastAsia="en-US"/>
        </w:rPr>
        <w:t>ž</w:t>
      </w:r>
      <w:r w:rsidRPr="00325103">
        <w:rPr>
          <w:rFonts w:ascii="Arial" w:eastAsiaTheme="minorHAnsi" w:hAnsi="Arial" w:cs="Arial"/>
          <w:lang w:val="pl-PL" w:eastAsia="en-US"/>
        </w:rPr>
        <w:t>in</w:t>
      </w:r>
      <w:r w:rsidRPr="00325103">
        <w:rPr>
          <w:rFonts w:ascii="Arial" w:eastAsiaTheme="minorHAnsi" w:hAnsi="Arial" w:cs="Arial"/>
          <w:lang w:eastAsia="en-US"/>
        </w:rPr>
        <w:t>ě</w:t>
      </w:r>
      <w:r w:rsidRPr="00325103">
        <w:rPr>
          <w:rFonts w:ascii="Arial" w:eastAsiaTheme="minorHAnsi" w:hAnsi="Arial" w:cs="Arial"/>
          <w:lang w:val="pl-PL" w:eastAsia="en-US"/>
        </w:rPr>
        <w:t>, pan</w:t>
      </w:r>
      <w:r w:rsidRPr="00325103">
        <w:rPr>
          <w:rFonts w:ascii="Arial" w:eastAsiaTheme="minorHAnsi" w:hAnsi="Arial" w:cs="Arial"/>
          <w:lang w:eastAsia="en-US"/>
        </w:rPr>
        <w:t>í</w:t>
      </w:r>
      <w:r w:rsidRPr="00325103">
        <w:rPr>
          <w:rFonts w:ascii="Arial" w:eastAsiaTheme="minorHAnsi" w:hAnsi="Arial" w:cs="Arial"/>
          <w:lang w:val="pl-PL" w:eastAsia="en-US"/>
        </w:rPr>
        <w:t xml:space="preserve">m </w:t>
      </w:r>
      <w:r w:rsidRPr="00325103">
        <w:rPr>
          <w:rFonts w:ascii="Arial" w:eastAsiaTheme="minorHAnsi" w:hAnsi="Arial" w:cs="Arial"/>
          <w:lang w:eastAsia="en-US"/>
        </w:rPr>
        <w:t>ř</w:t>
      </w:r>
      <w:r w:rsidRPr="00325103">
        <w:rPr>
          <w:rFonts w:ascii="Arial" w:eastAsiaTheme="minorHAnsi" w:hAnsi="Arial" w:cs="Arial"/>
          <w:lang w:val="pl-PL" w:eastAsia="en-US"/>
        </w:rPr>
        <w:t>editelk</w:t>
      </w:r>
      <w:r w:rsidRPr="00325103">
        <w:rPr>
          <w:rFonts w:ascii="Arial" w:eastAsiaTheme="minorHAnsi" w:hAnsi="Arial" w:cs="Arial"/>
          <w:lang w:eastAsia="en-US"/>
        </w:rPr>
        <w:t>á</w:t>
      </w:r>
      <w:r w:rsidRPr="00325103">
        <w:rPr>
          <w:rFonts w:ascii="Arial" w:eastAsiaTheme="minorHAnsi" w:hAnsi="Arial" w:cs="Arial"/>
          <w:lang w:val="pl-PL" w:eastAsia="en-US"/>
        </w:rPr>
        <w:t>m, u</w:t>
      </w:r>
      <w:r w:rsidRPr="00325103">
        <w:rPr>
          <w:rFonts w:ascii="Arial" w:eastAsiaTheme="minorHAnsi" w:hAnsi="Arial" w:cs="Arial"/>
          <w:lang w:eastAsia="en-US"/>
        </w:rPr>
        <w:t>č</w:t>
      </w:r>
      <w:r w:rsidRPr="00325103">
        <w:rPr>
          <w:rFonts w:ascii="Arial" w:eastAsiaTheme="minorHAnsi" w:hAnsi="Arial" w:cs="Arial"/>
          <w:lang w:val="pl-PL" w:eastAsia="en-US"/>
        </w:rPr>
        <w:t>itelk</w:t>
      </w:r>
      <w:r w:rsidRPr="00325103">
        <w:rPr>
          <w:rFonts w:ascii="Arial" w:eastAsiaTheme="minorHAnsi" w:hAnsi="Arial" w:cs="Arial"/>
          <w:lang w:eastAsia="en-US"/>
        </w:rPr>
        <w:t>á</w:t>
      </w:r>
      <w:r w:rsidRPr="00325103">
        <w:rPr>
          <w:rFonts w:ascii="Arial" w:eastAsiaTheme="minorHAnsi" w:hAnsi="Arial" w:cs="Arial"/>
          <w:lang w:val="pl-PL" w:eastAsia="en-US"/>
        </w:rPr>
        <w:t xml:space="preserve">m, </w:t>
      </w:r>
    </w:p>
    <w:p w:rsidR="002F1DD4" w:rsidRPr="00325103" w:rsidRDefault="002F1DD4" w:rsidP="00325103">
      <w:pPr>
        <w:pStyle w:val="Bezmezer"/>
        <w:jc w:val="center"/>
        <w:rPr>
          <w:rFonts w:ascii="Arial" w:eastAsiaTheme="minorHAnsi" w:hAnsi="Arial" w:cs="Arial"/>
          <w:lang w:val="pl-PL" w:eastAsia="en-US"/>
        </w:rPr>
      </w:pPr>
      <w:r w:rsidRPr="00325103">
        <w:rPr>
          <w:rFonts w:ascii="Arial" w:eastAsiaTheme="minorHAnsi" w:hAnsi="Arial" w:cs="Arial"/>
          <w:lang w:val="pl-PL" w:eastAsia="en-US"/>
        </w:rPr>
        <w:t>starost</w:t>
      </w:r>
      <w:r w:rsidRPr="00325103">
        <w:rPr>
          <w:rFonts w:ascii="Arial" w:eastAsiaTheme="minorHAnsi" w:hAnsi="Arial" w:cs="Arial"/>
          <w:lang w:eastAsia="en-US"/>
        </w:rPr>
        <w:t>ů</w:t>
      </w:r>
      <w:r w:rsidRPr="00325103">
        <w:rPr>
          <w:rFonts w:ascii="Arial" w:eastAsiaTheme="minorHAnsi" w:hAnsi="Arial" w:cs="Arial"/>
          <w:lang w:val="pl-PL" w:eastAsia="en-US"/>
        </w:rPr>
        <w:t>m i zastupitel</w:t>
      </w:r>
      <w:r w:rsidRPr="00325103">
        <w:rPr>
          <w:rFonts w:ascii="Arial" w:eastAsiaTheme="minorHAnsi" w:hAnsi="Arial" w:cs="Arial"/>
          <w:lang w:eastAsia="en-US"/>
        </w:rPr>
        <w:t>ů</w:t>
      </w:r>
      <w:r w:rsidRPr="00325103">
        <w:rPr>
          <w:rFonts w:ascii="Arial" w:eastAsiaTheme="minorHAnsi" w:hAnsi="Arial" w:cs="Arial"/>
          <w:lang w:val="pl-PL" w:eastAsia="en-US"/>
        </w:rPr>
        <w:t>m za pomoc.</w:t>
      </w:r>
    </w:p>
    <w:p w:rsidR="002F1DD4" w:rsidRPr="00325103" w:rsidRDefault="002F1DD4" w:rsidP="00325103">
      <w:pPr>
        <w:pStyle w:val="Bezmezer"/>
        <w:jc w:val="center"/>
        <w:rPr>
          <w:rFonts w:ascii="Arial" w:eastAsiaTheme="minorHAnsi" w:hAnsi="Arial" w:cs="Arial"/>
          <w:lang w:val="pl-PL" w:eastAsia="en-US"/>
        </w:rPr>
      </w:pPr>
      <w:r w:rsidRPr="00325103">
        <w:rPr>
          <w:rFonts w:ascii="Arial" w:eastAsiaTheme="minorHAnsi" w:hAnsi="Arial" w:cs="Arial"/>
          <w:lang w:val="pl-PL" w:eastAsia="en-US"/>
        </w:rPr>
        <w:t>D</w:t>
      </w:r>
      <w:r w:rsidRPr="00325103">
        <w:rPr>
          <w:rFonts w:ascii="Arial" w:eastAsiaTheme="minorHAnsi" w:hAnsi="Arial" w:cs="Arial"/>
          <w:lang w:eastAsia="en-US"/>
        </w:rPr>
        <w:t>ě</w:t>
      </w:r>
      <w:r w:rsidRPr="00325103">
        <w:rPr>
          <w:rFonts w:ascii="Arial" w:eastAsiaTheme="minorHAnsi" w:hAnsi="Arial" w:cs="Arial"/>
          <w:lang w:val="pl-PL" w:eastAsia="en-US"/>
        </w:rPr>
        <w:t>kujeme t</w:t>
      </w:r>
      <w:r w:rsidRPr="00325103">
        <w:rPr>
          <w:rFonts w:ascii="Arial" w:eastAsiaTheme="minorHAnsi" w:hAnsi="Arial" w:cs="Arial"/>
          <w:lang w:eastAsia="en-US"/>
        </w:rPr>
        <w:t>ě</w:t>
      </w:r>
      <w:r w:rsidRPr="00325103">
        <w:rPr>
          <w:rFonts w:ascii="Arial" w:eastAsiaTheme="minorHAnsi" w:hAnsi="Arial" w:cs="Arial"/>
          <w:lang w:val="pl-PL" w:eastAsia="en-US"/>
        </w:rPr>
        <w:t>m, kte</w:t>
      </w:r>
      <w:r w:rsidRPr="00325103">
        <w:rPr>
          <w:rFonts w:ascii="Arial" w:eastAsiaTheme="minorHAnsi" w:hAnsi="Arial" w:cs="Arial"/>
          <w:lang w:eastAsia="en-US"/>
        </w:rPr>
        <w:t>ří</w:t>
      </w:r>
      <w:r w:rsidRPr="00325103">
        <w:rPr>
          <w:rFonts w:ascii="Arial" w:eastAsiaTheme="minorHAnsi" w:hAnsi="Arial" w:cs="Arial"/>
          <w:lang w:val="pl-PL" w:eastAsia="en-US"/>
        </w:rPr>
        <w:t xml:space="preserve"> p</w:t>
      </w:r>
      <w:r w:rsidRPr="00325103">
        <w:rPr>
          <w:rFonts w:ascii="Arial" w:eastAsiaTheme="minorHAnsi" w:hAnsi="Arial" w:cs="Arial"/>
          <w:lang w:eastAsia="en-US"/>
        </w:rPr>
        <w:t>ř</w:t>
      </w:r>
      <w:r w:rsidRPr="00325103">
        <w:rPr>
          <w:rFonts w:ascii="Arial" w:eastAsiaTheme="minorHAnsi" w:hAnsi="Arial" w:cs="Arial"/>
          <w:lang w:val="pl-PL" w:eastAsia="en-US"/>
        </w:rPr>
        <w:t>isp</w:t>
      </w:r>
      <w:r w:rsidRPr="00325103">
        <w:rPr>
          <w:rFonts w:ascii="Arial" w:eastAsiaTheme="minorHAnsi" w:hAnsi="Arial" w:cs="Arial"/>
          <w:lang w:eastAsia="en-US"/>
        </w:rPr>
        <w:t>ě</w:t>
      </w:r>
      <w:r w:rsidRPr="00325103">
        <w:rPr>
          <w:rFonts w:ascii="Arial" w:eastAsiaTheme="minorHAnsi" w:hAnsi="Arial" w:cs="Arial"/>
          <w:lang w:val="pl-PL" w:eastAsia="en-US"/>
        </w:rPr>
        <w:t>li finan</w:t>
      </w:r>
      <w:r w:rsidRPr="00325103">
        <w:rPr>
          <w:rFonts w:ascii="Arial" w:eastAsiaTheme="minorHAnsi" w:hAnsi="Arial" w:cs="Arial"/>
          <w:lang w:eastAsia="en-US"/>
        </w:rPr>
        <w:t>č</w:t>
      </w:r>
      <w:r w:rsidRPr="00325103">
        <w:rPr>
          <w:rFonts w:ascii="Arial" w:eastAsiaTheme="minorHAnsi" w:hAnsi="Arial" w:cs="Arial"/>
          <w:lang w:val="pl-PL" w:eastAsia="en-US"/>
        </w:rPr>
        <w:t>n</w:t>
      </w:r>
      <w:r w:rsidRPr="00325103">
        <w:rPr>
          <w:rFonts w:ascii="Arial" w:eastAsiaTheme="minorHAnsi" w:hAnsi="Arial" w:cs="Arial"/>
          <w:lang w:eastAsia="en-US"/>
        </w:rPr>
        <w:t>ě</w:t>
      </w:r>
      <w:r w:rsidRPr="00325103">
        <w:rPr>
          <w:rFonts w:ascii="Arial" w:eastAsiaTheme="minorHAnsi" w:hAnsi="Arial" w:cs="Arial"/>
          <w:lang w:val="pl-PL" w:eastAsia="en-US"/>
        </w:rPr>
        <w:t>, t</w:t>
      </w:r>
      <w:r w:rsidRPr="00325103">
        <w:rPr>
          <w:rFonts w:ascii="Arial" w:eastAsiaTheme="minorHAnsi" w:hAnsi="Arial" w:cs="Arial"/>
          <w:lang w:eastAsia="en-US"/>
        </w:rPr>
        <w:t>ě</w:t>
      </w:r>
      <w:r w:rsidRPr="00325103">
        <w:rPr>
          <w:rFonts w:ascii="Arial" w:eastAsiaTheme="minorHAnsi" w:hAnsi="Arial" w:cs="Arial"/>
          <w:lang w:val="pl-PL" w:eastAsia="en-US"/>
        </w:rPr>
        <w:t>m kte</w:t>
      </w:r>
      <w:r w:rsidRPr="00325103">
        <w:rPr>
          <w:rFonts w:ascii="Arial" w:eastAsiaTheme="minorHAnsi" w:hAnsi="Arial" w:cs="Arial"/>
          <w:lang w:eastAsia="en-US"/>
        </w:rPr>
        <w:t>ří</w:t>
      </w:r>
      <w:r w:rsidRPr="00325103">
        <w:rPr>
          <w:rFonts w:ascii="Arial" w:eastAsiaTheme="minorHAnsi" w:hAnsi="Arial" w:cs="Arial"/>
          <w:lang w:val="pl-PL" w:eastAsia="en-US"/>
        </w:rPr>
        <w:t xml:space="preserve"> p</w:t>
      </w:r>
      <w:r w:rsidRPr="00325103">
        <w:rPr>
          <w:rFonts w:ascii="Arial" w:eastAsiaTheme="minorHAnsi" w:hAnsi="Arial" w:cs="Arial"/>
          <w:lang w:eastAsia="en-US"/>
        </w:rPr>
        <w:t>ř</w:t>
      </w:r>
      <w:r w:rsidRPr="00325103">
        <w:rPr>
          <w:rFonts w:ascii="Arial" w:eastAsiaTheme="minorHAnsi" w:hAnsi="Arial" w:cs="Arial"/>
          <w:lang w:val="pl-PL" w:eastAsia="en-US"/>
        </w:rPr>
        <w:t>ilo</w:t>
      </w:r>
      <w:r w:rsidRPr="00325103">
        <w:rPr>
          <w:rFonts w:ascii="Arial" w:eastAsiaTheme="minorHAnsi" w:hAnsi="Arial" w:cs="Arial"/>
          <w:lang w:eastAsia="en-US"/>
        </w:rPr>
        <w:t>ž</w:t>
      </w:r>
      <w:r w:rsidRPr="00325103">
        <w:rPr>
          <w:rFonts w:ascii="Arial" w:eastAsiaTheme="minorHAnsi" w:hAnsi="Arial" w:cs="Arial"/>
          <w:lang w:val="pl-PL" w:eastAsia="en-US"/>
        </w:rPr>
        <w:t>ili ruku k d</w:t>
      </w:r>
      <w:r w:rsidRPr="00325103">
        <w:rPr>
          <w:rFonts w:ascii="Arial" w:eastAsiaTheme="minorHAnsi" w:hAnsi="Arial" w:cs="Arial"/>
          <w:lang w:eastAsia="en-US"/>
        </w:rPr>
        <w:t>í</w:t>
      </w:r>
      <w:r w:rsidRPr="00325103">
        <w:rPr>
          <w:rFonts w:ascii="Arial" w:eastAsiaTheme="minorHAnsi" w:hAnsi="Arial" w:cs="Arial"/>
          <w:lang w:val="pl-PL" w:eastAsia="en-US"/>
        </w:rPr>
        <w:t>lu</w:t>
      </w:r>
      <w:r w:rsidR="00B56464">
        <w:rPr>
          <w:rFonts w:ascii="Arial" w:eastAsiaTheme="minorHAnsi" w:hAnsi="Arial" w:cs="Arial"/>
          <w:lang w:val="pl-PL" w:eastAsia="en-US"/>
        </w:rPr>
        <w:t>,</w:t>
      </w:r>
      <w:r w:rsidRPr="00325103">
        <w:rPr>
          <w:rFonts w:ascii="Arial" w:eastAsiaTheme="minorHAnsi" w:hAnsi="Arial" w:cs="Arial"/>
          <w:lang w:val="pl-PL" w:eastAsia="en-US"/>
        </w:rPr>
        <w:t xml:space="preserve"> i t</w:t>
      </w:r>
      <w:r w:rsidRPr="00325103">
        <w:rPr>
          <w:rFonts w:ascii="Arial" w:eastAsiaTheme="minorHAnsi" w:hAnsi="Arial" w:cs="Arial"/>
          <w:lang w:eastAsia="en-US"/>
        </w:rPr>
        <w:t>ě</w:t>
      </w:r>
      <w:r w:rsidRPr="00325103">
        <w:rPr>
          <w:rFonts w:ascii="Arial" w:eastAsiaTheme="minorHAnsi" w:hAnsi="Arial" w:cs="Arial"/>
          <w:lang w:val="pl-PL" w:eastAsia="en-US"/>
        </w:rPr>
        <w:t>m kte</w:t>
      </w:r>
      <w:r w:rsidRPr="00325103">
        <w:rPr>
          <w:rFonts w:ascii="Arial" w:eastAsiaTheme="minorHAnsi" w:hAnsi="Arial" w:cs="Arial"/>
          <w:lang w:eastAsia="en-US"/>
        </w:rPr>
        <w:t>ří</w:t>
      </w:r>
      <w:r w:rsidRPr="00325103">
        <w:rPr>
          <w:rFonts w:ascii="Arial" w:eastAsiaTheme="minorHAnsi" w:hAnsi="Arial" w:cs="Arial"/>
          <w:lang w:val="pl-PL" w:eastAsia="en-US"/>
        </w:rPr>
        <w:t xml:space="preserve"> dr</w:t>
      </w:r>
      <w:r w:rsidRPr="00325103">
        <w:rPr>
          <w:rFonts w:ascii="Arial" w:eastAsiaTheme="minorHAnsi" w:hAnsi="Arial" w:cs="Arial"/>
          <w:lang w:eastAsia="en-US"/>
        </w:rPr>
        <w:t>ž</w:t>
      </w:r>
      <w:r w:rsidRPr="00325103">
        <w:rPr>
          <w:rFonts w:ascii="Arial" w:eastAsiaTheme="minorHAnsi" w:hAnsi="Arial" w:cs="Arial"/>
          <w:lang w:val="pl-PL" w:eastAsia="en-US"/>
        </w:rPr>
        <w:t>eli palce a t</w:t>
      </w:r>
      <w:r w:rsidRPr="00325103">
        <w:rPr>
          <w:rFonts w:ascii="Arial" w:eastAsiaTheme="minorHAnsi" w:hAnsi="Arial" w:cs="Arial"/>
          <w:lang w:eastAsia="en-US"/>
        </w:rPr>
        <w:t>ě</w:t>
      </w:r>
      <w:r w:rsidRPr="00325103">
        <w:rPr>
          <w:rFonts w:ascii="Arial" w:eastAsiaTheme="minorHAnsi" w:hAnsi="Arial" w:cs="Arial"/>
          <w:lang w:val="pl-PL" w:eastAsia="en-US"/>
        </w:rPr>
        <w:t>m, kte</w:t>
      </w:r>
      <w:r w:rsidRPr="00325103">
        <w:rPr>
          <w:rFonts w:ascii="Arial" w:eastAsiaTheme="minorHAnsi" w:hAnsi="Arial" w:cs="Arial"/>
          <w:lang w:eastAsia="en-US"/>
        </w:rPr>
        <w:t>ří</w:t>
      </w:r>
      <w:r w:rsidRPr="00325103">
        <w:rPr>
          <w:rFonts w:ascii="Arial" w:eastAsiaTheme="minorHAnsi" w:hAnsi="Arial" w:cs="Arial"/>
          <w:lang w:val="pl-PL" w:eastAsia="en-US"/>
        </w:rPr>
        <w:t xml:space="preserve"> je doposud nepustili.</w:t>
      </w:r>
    </w:p>
    <w:p w:rsidR="002F1DD4" w:rsidRPr="00325103" w:rsidRDefault="002F1DD4" w:rsidP="002F1DD4">
      <w:pPr>
        <w:pStyle w:val="Bezmezer"/>
        <w:jc w:val="both"/>
        <w:rPr>
          <w:rFonts w:ascii="Arial" w:eastAsiaTheme="minorHAnsi" w:hAnsi="Arial" w:cs="Arial"/>
          <w:lang w:val="pl-PL" w:eastAsia="en-US"/>
        </w:rPr>
      </w:pPr>
    </w:p>
    <w:p w:rsidR="002F1DD4" w:rsidRPr="00DD23E2" w:rsidRDefault="002F1DD4" w:rsidP="002F1DD4">
      <w:pPr>
        <w:pStyle w:val="Bezmezer"/>
        <w:jc w:val="both"/>
        <w:rPr>
          <w:rFonts w:ascii="Arial" w:eastAsiaTheme="minorHAnsi" w:hAnsi="Arial" w:cs="Arial"/>
          <w:b/>
          <w:lang w:val="pl-PL" w:eastAsia="en-US"/>
        </w:rPr>
      </w:pPr>
      <w:r w:rsidRPr="00DD23E2">
        <w:rPr>
          <w:rFonts w:ascii="Arial" w:eastAsiaTheme="minorHAnsi" w:hAnsi="Arial" w:cs="Arial"/>
          <w:b/>
          <w:lang w:val="pl-PL" w:eastAsia="en-US"/>
        </w:rPr>
        <w:t>Pokud i Vás zajímá</w:t>
      </w:r>
      <w:r w:rsidR="00DD23E2" w:rsidRPr="00DD23E2">
        <w:rPr>
          <w:rFonts w:ascii="Arial" w:eastAsiaTheme="minorHAnsi" w:hAnsi="Arial" w:cs="Arial"/>
          <w:b/>
          <w:lang w:val="pl-PL" w:eastAsia="en-US"/>
        </w:rPr>
        <w:t>,</w:t>
      </w:r>
      <w:r w:rsidRPr="00DD23E2">
        <w:rPr>
          <w:rFonts w:ascii="Arial" w:eastAsiaTheme="minorHAnsi" w:hAnsi="Arial" w:cs="Arial"/>
          <w:b/>
          <w:lang w:val="pl-PL" w:eastAsia="en-US"/>
        </w:rPr>
        <w:t xml:space="preserve"> co je nového v kostele, co se p</w:t>
      </w:r>
      <w:r w:rsidRPr="00DD23E2">
        <w:rPr>
          <w:rFonts w:ascii="Arial" w:eastAsiaTheme="minorHAnsi" w:hAnsi="Arial" w:cs="Arial"/>
          <w:b/>
          <w:lang w:eastAsia="en-US"/>
        </w:rPr>
        <w:t>ř</w:t>
      </w:r>
      <w:r w:rsidRPr="00DD23E2">
        <w:rPr>
          <w:rFonts w:ascii="Arial" w:eastAsiaTheme="minorHAnsi" w:hAnsi="Arial" w:cs="Arial"/>
          <w:b/>
          <w:lang w:val="pl-PL" w:eastAsia="en-US"/>
        </w:rPr>
        <w:t xml:space="preserve">ipravuje, </w:t>
      </w:r>
      <w:r w:rsidRPr="00DD23E2">
        <w:rPr>
          <w:rFonts w:ascii="Arial" w:eastAsiaTheme="minorHAnsi" w:hAnsi="Arial" w:cs="Arial"/>
          <w:b/>
          <w:lang w:eastAsia="en-US"/>
        </w:rPr>
        <w:t>č</w:t>
      </w:r>
      <w:r w:rsidRPr="00DD23E2">
        <w:rPr>
          <w:rFonts w:ascii="Arial" w:eastAsiaTheme="minorHAnsi" w:hAnsi="Arial" w:cs="Arial"/>
          <w:b/>
          <w:lang w:val="pl-PL" w:eastAsia="en-US"/>
        </w:rPr>
        <w:t>i jak m</w:t>
      </w:r>
      <w:r w:rsidRPr="00DD23E2">
        <w:rPr>
          <w:rFonts w:ascii="Arial" w:eastAsiaTheme="minorHAnsi" w:hAnsi="Arial" w:cs="Arial"/>
          <w:b/>
          <w:lang w:eastAsia="en-US"/>
        </w:rPr>
        <w:t>ůž</w:t>
      </w:r>
      <w:r w:rsidRPr="00DD23E2">
        <w:rPr>
          <w:rFonts w:ascii="Arial" w:eastAsiaTheme="minorHAnsi" w:hAnsi="Arial" w:cs="Arial"/>
          <w:b/>
          <w:lang w:val="pl-PL" w:eastAsia="en-US"/>
        </w:rPr>
        <w:t>ete p</w:t>
      </w:r>
      <w:r w:rsidRPr="00DD23E2">
        <w:rPr>
          <w:rFonts w:ascii="Arial" w:eastAsiaTheme="minorHAnsi" w:hAnsi="Arial" w:cs="Arial"/>
          <w:b/>
          <w:lang w:eastAsia="en-US"/>
        </w:rPr>
        <w:t>ř</w:t>
      </w:r>
      <w:r w:rsidRPr="00DD23E2">
        <w:rPr>
          <w:rFonts w:ascii="Arial" w:eastAsiaTheme="minorHAnsi" w:hAnsi="Arial" w:cs="Arial"/>
          <w:b/>
          <w:lang w:val="pl-PL" w:eastAsia="en-US"/>
        </w:rPr>
        <w:t>isp</w:t>
      </w:r>
      <w:r w:rsidRPr="00DD23E2">
        <w:rPr>
          <w:rFonts w:ascii="Arial" w:eastAsiaTheme="minorHAnsi" w:hAnsi="Arial" w:cs="Arial"/>
          <w:b/>
          <w:lang w:eastAsia="en-US"/>
        </w:rPr>
        <w:t>ě</w:t>
      </w:r>
      <w:r w:rsidRPr="00DD23E2">
        <w:rPr>
          <w:rFonts w:ascii="Arial" w:eastAsiaTheme="minorHAnsi" w:hAnsi="Arial" w:cs="Arial"/>
          <w:b/>
          <w:lang w:val="pl-PL" w:eastAsia="en-US"/>
        </w:rPr>
        <w:t>t D</w:t>
      </w:r>
      <w:r w:rsidRPr="00DD23E2">
        <w:rPr>
          <w:rFonts w:ascii="Arial" w:eastAsiaTheme="minorHAnsi" w:hAnsi="Arial" w:cs="Arial"/>
          <w:b/>
          <w:lang w:eastAsia="en-US"/>
        </w:rPr>
        <w:t>ě</w:t>
      </w:r>
      <w:r w:rsidRPr="00DD23E2">
        <w:rPr>
          <w:rFonts w:ascii="Arial" w:eastAsiaTheme="minorHAnsi" w:hAnsi="Arial" w:cs="Arial"/>
          <w:b/>
          <w:lang w:val="pl-PL" w:eastAsia="en-US"/>
        </w:rPr>
        <w:t>tsk</w:t>
      </w:r>
      <w:r w:rsidRPr="00DD23E2">
        <w:rPr>
          <w:rFonts w:ascii="Arial" w:eastAsiaTheme="minorHAnsi" w:hAnsi="Arial" w:cs="Arial"/>
          <w:b/>
          <w:lang w:eastAsia="en-US"/>
        </w:rPr>
        <w:t>é</w:t>
      </w:r>
      <w:r w:rsidRPr="00DD23E2">
        <w:rPr>
          <w:rFonts w:ascii="Arial" w:eastAsiaTheme="minorHAnsi" w:hAnsi="Arial" w:cs="Arial"/>
          <w:b/>
          <w:lang w:val="pl-PL" w:eastAsia="en-US"/>
        </w:rPr>
        <w:t>mu centru Sv</w:t>
      </w:r>
      <w:r w:rsidRPr="00DD23E2">
        <w:rPr>
          <w:rFonts w:ascii="Arial" w:eastAsiaTheme="minorHAnsi" w:hAnsi="Arial" w:cs="Arial"/>
          <w:b/>
          <w:lang w:eastAsia="en-US"/>
        </w:rPr>
        <w:t>ě</w:t>
      </w:r>
      <w:r w:rsidRPr="00DD23E2">
        <w:rPr>
          <w:rFonts w:ascii="Arial" w:eastAsiaTheme="minorHAnsi" w:hAnsi="Arial" w:cs="Arial"/>
          <w:b/>
          <w:lang w:val="pl-PL" w:eastAsia="en-US"/>
        </w:rPr>
        <w:t>tlu</w:t>
      </w:r>
      <w:r w:rsidRPr="00DD23E2">
        <w:rPr>
          <w:rFonts w:ascii="Arial" w:eastAsiaTheme="minorHAnsi" w:hAnsi="Arial" w:cs="Arial"/>
          <w:b/>
          <w:lang w:eastAsia="en-US"/>
        </w:rPr>
        <w:t>š</w:t>
      </w:r>
      <w:r w:rsidRPr="00DD23E2">
        <w:rPr>
          <w:rFonts w:ascii="Arial" w:eastAsiaTheme="minorHAnsi" w:hAnsi="Arial" w:cs="Arial"/>
          <w:b/>
          <w:lang w:val="pl-PL" w:eastAsia="en-US"/>
        </w:rPr>
        <w:t>ky nebo obnov</w:t>
      </w:r>
      <w:r w:rsidRPr="00DD23E2">
        <w:rPr>
          <w:rFonts w:ascii="Arial" w:eastAsiaTheme="minorHAnsi" w:hAnsi="Arial" w:cs="Arial"/>
          <w:b/>
          <w:lang w:eastAsia="en-US"/>
        </w:rPr>
        <w:t>ě</w:t>
      </w:r>
      <w:r w:rsidRPr="00DD23E2">
        <w:rPr>
          <w:rFonts w:ascii="Arial" w:eastAsiaTheme="minorHAnsi" w:hAnsi="Arial" w:cs="Arial"/>
          <w:b/>
          <w:lang w:val="pl-PL" w:eastAsia="en-US"/>
        </w:rPr>
        <w:t xml:space="preserve"> kostela (kter</w:t>
      </w:r>
      <w:r w:rsidRPr="00DD23E2">
        <w:rPr>
          <w:rFonts w:ascii="Arial" w:eastAsiaTheme="minorHAnsi" w:hAnsi="Arial" w:cs="Arial"/>
          <w:b/>
          <w:lang w:eastAsia="en-US"/>
        </w:rPr>
        <w:t>ý</w:t>
      </w:r>
      <w:r w:rsidRPr="00DD23E2">
        <w:rPr>
          <w:rFonts w:ascii="Arial" w:eastAsiaTheme="minorHAnsi" w:hAnsi="Arial" w:cs="Arial"/>
          <w:b/>
          <w:lang w:val="pl-PL" w:eastAsia="en-US"/>
        </w:rPr>
        <w:t xml:space="preserve"> to ji</w:t>
      </w:r>
      <w:r w:rsidRPr="00DD23E2">
        <w:rPr>
          <w:rFonts w:ascii="Arial" w:eastAsiaTheme="minorHAnsi" w:hAnsi="Arial" w:cs="Arial"/>
          <w:b/>
          <w:lang w:eastAsia="en-US"/>
        </w:rPr>
        <w:t>ž</w:t>
      </w:r>
      <w:r w:rsidRPr="00DD23E2">
        <w:rPr>
          <w:rFonts w:ascii="Arial" w:eastAsiaTheme="minorHAnsi" w:hAnsi="Arial" w:cs="Arial"/>
          <w:b/>
          <w:lang w:val="pl-PL" w:eastAsia="en-US"/>
        </w:rPr>
        <w:t xml:space="preserve"> opravdu pot</w:t>
      </w:r>
      <w:r w:rsidRPr="00DD23E2">
        <w:rPr>
          <w:rFonts w:ascii="Arial" w:eastAsiaTheme="minorHAnsi" w:hAnsi="Arial" w:cs="Arial"/>
          <w:b/>
          <w:lang w:eastAsia="en-US"/>
        </w:rPr>
        <w:t>ř</w:t>
      </w:r>
      <w:r w:rsidRPr="00DD23E2">
        <w:rPr>
          <w:rFonts w:ascii="Arial" w:eastAsiaTheme="minorHAnsi" w:hAnsi="Arial" w:cs="Arial"/>
          <w:b/>
          <w:lang w:val="pl-PL" w:eastAsia="en-US"/>
        </w:rPr>
        <w:t>ebuje), sledujte na</w:t>
      </w:r>
      <w:r w:rsidRPr="00DD23E2">
        <w:rPr>
          <w:rFonts w:ascii="Arial" w:eastAsiaTheme="minorHAnsi" w:hAnsi="Arial" w:cs="Arial"/>
          <w:b/>
          <w:lang w:eastAsia="en-US"/>
        </w:rPr>
        <w:t>š</w:t>
      </w:r>
      <w:r w:rsidRPr="00DD23E2">
        <w:rPr>
          <w:rFonts w:ascii="Arial" w:eastAsiaTheme="minorHAnsi" w:hAnsi="Arial" w:cs="Arial"/>
          <w:b/>
          <w:lang w:val="pl-PL" w:eastAsia="en-US"/>
        </w:rPr>
        <w:t>e str</w:t>
      </w:r>
      <w:r w:rsidRPr="00DD23E2">
        <w:rPr>
          <w:rFonts w:ascii="Arial" w:eastAsiaTheme="minorHAnsi" w:hAnsi="Arial" w:cs="Arial"/>
          <w:b/>
          <w:lang w:eastAsia="en-US"/>
        </w:rPr>
        <w:t>á</w:t>
      </w:r>
      <w:r w:rsidRPr="00DD23E2">
        <w:rPr>
          <w:rFonts w:ascii="Arial" w:eastAsiaTheme="minorHAnsi" w:hAnsi="Arial" w:cs="Arial"/>
          <w:b/>
          <w:lang w:val="pl-PL" w:eastAsia="en-US"/>
        </w:rPr>
        <w:t xml:space="preserve">nky na </w:t>
      </w:r>
      <w:r w:rsidR="00DD23E2">
        <w:rPr>
          <w:rFonts w:ascii="Arial" w:eastAsiaTheme="minorHAnsi" w:hAnsi="Arial" w:cs="Arial"/>
          <w:b/>
          <w:lang w:val="pl-PL" w:eastAsia="en-US"/>
        </w:rPr>
        <w:t xml:space="preserve">webových </w:t>
      </w:r>
      <w:r w:rsidRPr="00DD23E2">
        <w:rPr>
          <w:rFonts w:ascii="Arial" w:eastAsiaTheme="minorHAnsi" w:hAnsi="Arial" w:cs="Arial"/>
          <w:b/>
          <w:lang w:val="pl-PL" w:eastAsia="en-US"/>
        </w:rPr>
        <w:t>str</w:t>
      </w:r>
      <w:r w:rsidRPr="00DD23E2">
        <w:rPr>
          <w:rFonts w:ascii="Arial" w:eastAsiaTheme="minorHAnsi" w:hAnsi="Arial" w:cs="Arial"/>
          <w:b/>
          <w:lang w:eastAsia="en-US"/>
        </w:rPr>
        <w:t>á</w:t>
      </w:r>
      <w:r w:rsidRPr="00DD23E2">
        <w:rPr>
          <w:rFonts w:ascii="Arial" w:eastAsiaTheme="minorHAnsi" w:hAnsi="Arial" w:cs="Arial"/>
          <w:b/>
          <w:lang w:val="pl-PL" w:eastAsia="en-US"/>
        </w:rPr>
        <w:t>nk</w:t>
      </w:r>
      <w:r w:rsidRPr="00DD23E2">
        <w:rPr>
          <w:rFonts w:ascii="Arial" w:eastAsiaTheme="minorHAnsi" w:hAnsi="Arial" w:cs="Arial"/>
          <w:b/>
          <w:lang w:eastAsia="en-US"/>
        </w:rPr>
        <w:t>á</w:t>
      </w:r>
      <w:r w:rsidRPr="00DD23E2">
        <w:rPr>
          <w:rFonts w:ascii="Arial" w:eastAsiaTheme="minorHAnsi" w:hAnsi="Arial" w:cs="Arial"/>
          <w:b/>
          <w:lang w:val="pl-PL" w:eastAsia="en-US"/>
        </w:rPr>
        <w:t xml:space="preserve">ch obce </w:t>
      </w:r>
      <w:hyperlink r:id="rId36" w:history="1">
        <w:r w:rsidR="00DD23E2" w:rsidRPr="00D726BB">
          <w:rPr>
            <w:rStyle w:val="Hypertextovodkaz"/>
            <w:rFonts w:ascii="Arial" w:eastAsiaTheme="minorHAnsi" w:hAnsi="Arial" w:cs="Arial"/>
            <w:b/>
            <w:lang w:val="pl-PL" w:eastAsia="en-US"/>
          </w:rPr>
          <w:t>www.obectman.cz</w:t>
        </w:r>
      </w:hyperlink>
      <w:r w:rsidR="00DD23E2">
        <w:rPr>
          <w:rFonts w:ascii="Arial" w:eastAsiaTheme="minorHAnsi" w:hAnsi="Arial" w:cs="Arial"/>
          <w:b/>
          <w:lang w:val="pl-PL" w:eastAsia="en-US"/>
        </w:rPr>
        <w:t xml:space="preserve"> </w:t>
      </w:r>
      <w:r w:rsidRPr="00DD23E2">
        <w:rPr>
          <w:rFonts w:ascii="Arial" w:eastAsiaTheme="minorHAnsi" w:hAnsi="Arial" w:cs="Arial"/>
          <w:b/>
          <w:lang w:val="pl-PL" w:eastAsia="en-US"/>
        </w:rPr>
        <w:t>v rubrice C</w:t>
      </w:r>
      <w:r w:rsidRPr="00DD23E2">
        <w:rPr>
          <w:rFonts w:ascii="Arial" w:eastAsiaTheme="minorHAnsi" w:hAnsi="Arial" w:cs="Arial"/>
          <w:b/>
          <w:lang w:eastAsia="en-US"/>
        </w:rPr>
        <w:t>í</w:t>
      </w:r>
      <w:r w:rsidRPr="00DD23E2">
        <w:rPr>
          <w:rFonts w:ascii="Arial" w:eastAsiaTheme="minorHAnsi" w:hAnsi="Arial" w:cs="Arial"/>
          <w:b/>
          <w:lang w:val="pl-PL" w:eastAsia="en-US"/>
        </w:rPr>
        <w:t xml:space="preserve">rkev </w:t>
      </w:r>
      <w:r w:rsidRPr="00DD23E2">
        <w:rPr>
          <w:rFonts w:ascii="Arial" w:eastAsiaTheme="minorHAnsi" w:hAnsi="Arial" w:cs="Arial"/>
          <w:b/>
          <w:lang w:eastAsia="en-US"/>
        </w:rPr>
        <w:t>č</w:t>
      </w:r>
      <w:r w:rsidRPr="00DD23E2">
        <w:rPr>
          <w:rFonts w:ascii="Arial" w:eastAsiaTheme="minorHAnsi" w:hAnsi="Arial" w:cs="Arial"/>
          <w:b/>
          <w:lang w:val="pl-PL" w:eastAsia="en-US"/>
        </w:rPr>
        <w:t>eskoslovensk</w:t>
      </w:r>
      <w:r w:rsidRPr="00DD23E2">
        <w:rPr>
          <w:rFonts w:ascii="Arial" w:eastAsiaTheme="minorHAnsi" w:hAnsi="Arial" w:cs="Arial"/>
          <w:b/>
          <w:lang w:eastAsia="en-US"/>
        </w:rPr>
        <w:t>á</w:t>
      </w:r>
      <w:r w:rsidRPr="00DD23E2">
        <w:rPr>
          <w:rFonts w:ascii="Arial" w:eastAsiaTheme="minorHAnsi" w:hAnsi="Arial" w:cs="Arial"/>
          <w:b/>
          <w:lang w:val="pl-PL" w:eastAsia="en-US"/>
        </w:rPr>
        <w:t xml:space="preserve"> husitsk</w:t>
      </w:r>
      <w:r w:rsidRPr="00DD23E2">
        <w:rPr>
          <w:rFonts w:ascii="Arial" w:eastAsiaTheme="minorHAnsi" w:hAnsi="Arial" w:cs="Arial"/>
          <w:b/>
          <w:lang w:eastAsia="en-US"/>
        </w:rPr>
        <w:t>á</w:t>
      </w:r>
      <w:r w:rsidRPr="00DD23E2">
        <w:rPr>
          <w:rFonts w:ascii="Arial" w:eastAsiaTheme="minorHAnsi" w:hAnsi="Arial" w:cs="Arial"/>
          <w:b/>
          <w:lang w:val="pl-PL" w:eastAsia="en-US"/>
        </w:rPr>
        <w:t>. Zde tak</w:t>
      </w:r>
      <w:r w:rsidRPr="00DD23E2">
        <w:rPr>
          <w:rFonts w:ascii="Arial" w:eastAsiaTheme="minorHAnsi" w:hAnsi="Arial" w:cs="Arial"/>
          <w:b/>
          <w:lang w:eastAsia="en-US"/>
        </w:rPr>
        <w:t>é</w:t>
      </w:r>
      <w:r w:rsidRPr="00DD23E2">
        <w:rPr>
          <w:rFonts w:ascii="Arial" w:eastAsiaTheme="minorHAnsi" w:hAnsi="Arial" w:cs="Arial"/>
          <w:b/>
          <w:lang w:val="pl-PL" w:eastAsia="en-US"/>
        </w:rPr>
        <w:t xml:space="preserve"> naleznete fotografie z akc</w:t>
      </w:r>
      <w:r w:rsidRPr="00DD23E2">
        <w:rPr>
          <w:rFonts w:ascii="Arial" w:eastAsiaTheme="minorHAnsi" w:hAnsi="Arial" w:cs="Arial"/>
          <w:b/>
          <w:lang w:eastAsia="en-US"/>
        </w:rPr>
        <w:t>í</w:t>
      </w:r>
      <w:r w:rsidRPr="00DD23E2">
        <w:rPr>
          <w:rFonts w:ascii="Arial" w:eastAsiaTheme="minorHAnsi" w:hAnsi="Arial" w:cs="Arial"/>
          <w:b/>
          <w:lang w:val="pl-PL" w:eastAsia="en-US"/>
        </w:rPr>
        <w:t>, koment</w:t>
      </w:r>
      <w:r w:rsidRPr="00DD23E2">
        <w:rPr>
          <w:rFonts w:ascii="Arial" w:eastAsiaTheme="minorHAnsi" w:hAnsi="Arial" w:cs="Arial"/>
          <w:b/>
          <w:lang w:eastAsia="en-US"/>
        </w:rPr>
        <w:t>ář</w:t>
      </w:r>
      <w:r w:rsidRPr="00DD23E2">
        <w:rPr>
          <w:rFonts w:ascii="Arial" w:eastAsiaTheme="minorHAnsi" w:hAnsi="Arial" w:cs="Arial"/>
          <w:b/>
          <w:lang w:val="pl-PL" w:eastAsia="en-US"/>
        </w:rPr>
        <w:t xml:space="preserve">e, kontakty i </w:t>
      </w:r>
      <w:r w:rsidRPr="00DD23E2">
        <w:rPr>
          <w:rFonts w:ascii="Arial" w:eastAsiaTheme="minorHAnsi" w:hAnsi="Arial" w:cs="Arial"/>
          <w:b/>
          <w:lang w:eastAsia="en-US"/>
        </w:rPr>
        <w:t>čí</w:t>
      </w:r>
      <w:r w:rsidRPr="00DD23E2">
        <w:rPr>
          <w:rFonts w:ascii="Arial" w:eastAsiaTheme="minorHAnsi" w:hAnsi="Arial" w:cs="Arial"/>
          <w:b/>
          <w:lang w:val="pl-PL" w:eastAsia="en-US"/>
        </w:rPr>
        <w:t xml:space="preserve">sla </w:t>
      </w:r>
      <w:r w:rsidRPr="00DD23E2">
        <w:rPr>
          <w:rFonts w:ascii="Arial" w:eastAsiaTheme="minorHAnsi" w:hAnsi="Arial" w:cs="Arial"/>
          <w:b/>
          <w:lang w:eastAsia="en-US"/>
        </w:rPr>
        <w:t>úč</w:t>
      </w:r>
      <w:r w:rsidRPr="00DD23E2">
        <w:rPr>
          <w:rFonts w:ascii="Arial" w:eastAsiaTheme="minorHAnsi" w:hAnsi="Arial" w:cs="Arial"/>
          <w:b/>
          <w:lang w:val="pl-PL" w:eastAsia="en-US"/>
        </w:rPr>
        <w:t>t</w:t>
      </w:r>
      <w:r w:rsidRPr="00DD23E2">
        <w:rPr>
          <w:rFonts w:ascii="Arial" w:eastAsiaTheme="minorHAnsi" w:hAnsi="Arial" w:cs="Arial"/>
          <w:b/>
          <w:lang w:eastAsia="en-US"/>
        </w:rPr>
        <w:t>ů</w:t>
      </w:r>
      <w:r w:rsidRPr="00DD23E2">
        <w:rPr>
          <w:rFonts w:ascii="Arial" w:eastAsiaTheme="minorHAnsi" w:hAnsi="Arial" w:cs="Arial"/>
          <w:b/>
          <w:lang w:val="pl-PL" w:eastAsia="en-US"/>
        </w:rPr>
        <w:t>, kam je mo</w:t>
      </w:r>
      <w:r w:rsidRPr="00DD23E2">
        <w:rPr>
          <w:rFonts w:ascii="Arial" w:eastAsiaTheme="minorHAnsi" w:hAnsi="Arial" w:cs="Arial"/>
          <w:b/>
          <w:lang w:eastAsia="en-US"/>
        </w:rPr>
        <w:t>ž</w:t>
      </w:r>
      <w:r w:rsidRPr="00DD23E2">
        <w:rPr>
          <w:rFonts w:ascii="Arial" w:eastAsiaTheme="minorHAnsi" w:hAnsi="Arial" w:cs="Arial"/>
          <w:b/>
          <w:lang w:val="pl-PL" w:eastAsia="en-US"/>
        </w:rPr>
        <w:t>n</w:t>
      </w:r>
      <w:r w:rsidRPr="00DD23E2">
        <w:rPr>
          <w:rFonts w:ascii="Arial" w:eastAsiaTheme="minorHAnsi" w:hAnsi="Arial" w:cs="Arial"/>
          <w:b/>
          <w:lang w:eastAsia="en-US"/>
        </w:rPr>
        <w:t>é</w:t>
      </w:r>
      <w:r w:rsidRPr="00DD23E2">
        <w:rPr>
          <w:rFonts w:ascii="Arial" w:eastAsiaTheme="minorHAnsi" w:hAnsi="Arial" w:cs="Arial"/>
          <w:b/>
          <w:lang w:val="pl-PL" w:eastAsia="en-US"/>
        </w:rPr>
        <w:t xml:space="preserve"> p</w:t>
      </w:r>
      <w:r w:rsidRPr="00DD23E2">
        <w:rPr>
          <w:rFonts w:ascii="Arial" w:eastAsiaTheme="minorHAnsi" w:hAnsi="Arial" w:cs="Arial"/>
          <w:b/>
          <w:lang w:eastAsia="en-US"/>
        </w:rPr>
        <w:t>ř</w:t>
      </w:r>
      <w:r w:rsidRPr="00DD23E2">
        <w:rPr>
          <w:rFonts w:ascii="Arial" w:eastAsiaTheme="minorHAnsi" w:hAnsi="Arial" w:cs="Arial"/>
          <w:b/>
          <w:lang w:val="pl-PL" w:eastAsia="en-US"/>
        </w:rPr>
        <w:t>isp</w:t>
      </w:r>
      <w:r w:rsidRPr="00DD23E2">
        <w:rPr>
          <w:rFonts w:ascii="Arial" w:eastAsiaTheme="minorHAnsi" w:hAnsi="Arial" w:cs="Arial"/>
          <w:b/>
          <w:lang w:eastAsia="en-US"/>
        </w:rPr>
        <w:t>ě</w:t>
      </w:r>
      <w:r w:rsidRPr="00DD23E2">
        <w:rPr>
          <w:rFonts w:ascii="Arial" w:eastAsiaTheme="minorHAnsi" w:hAnsi="Arial" w:cs="Arial"/>
          <w:b/>
          <w:lang w:val="pl-PL" w:eastAsia="en-US"/>
        </w:rPr>
        <w:t>t.</w:t>
      </w:r>
      <w:r w:rsidR="00DD23E2" w:rsidRPr="00DD23E2">
        <w:rPr>
          <w:rFonts w:ascii="Arial" w:eastAsiaTheme="minorHAnsi" w:hAnsi="Arial" w:cs="Arial"/>
          <w:b/>
          <w:lang w:val="pl-PL" w:eastAsia="en-US"/>
        </w:rPr>
        <w:t xml:space="preserve"> </w:t>
      </w:r>
      <w:r w:rsidRPr="00DD23E2">
        <w:rPr>
          <w:rFonts w:ascii="Arial" w:eastAsiaTheme="minorHAnsi" w:hAnsi="Arial" w:cs="Arial"/>
          <w:b/>
          <w:lang w:val="pl-PL" w:eastAsia="en-US"/>
        </w:rPr>
        <w:t>Moc d</w:t>
      </w:r>
      <w:r w:rsidRPr="00DD23E2">
        <w:rPr>
          <w:rFonts w:ascii="Arial" w:eastAsiaTheme="minorHAnsi" w:hAnsi="Arial" w:cs="Arial"/>
          <w:b/>
          <w:lang w:eastAsia="en-US"/>
        </w:rPr>
        <w:t>ě</w:t>
      </w:r>
      <w:r w:rsidRPr="00DD23E2">
        <w:rPr>
          <w:rFonts w:ascii="Arial" w:eastAsiaTheme="minorHAnsi" w:hAnsi="Arial" w:cs="Arial"/>
          <w:b/>
          <w:lang w:val="pl-PL" w:eastAsia="en-US"/>
        </w:rPr>
        <w:t>kujeme za Va</w:t>
      </w:r>
      <w:r w:rsidRPr="00DD23E2">
        <w:rPr>
          <w:rFonts w:ascii="Arial" w:eastAsiaTheme="minorHAnsi" w:hAnsi="Arial" w:cs="Arial"/>
          <w:b/>
          <w:lang w:eastAsia="en-US"/>
        </w:rPr>
        <w:t>š</w:t>
      </w:r>
      <w:r w:rsidRPr="00DD23E2">
        <w:rPr>
          <w:rFonts w:ascii="Arial" w:eastAsiaTheme="minorHAnsi" w:hAnsi="Arial" w:cs="Arial"/>
          <w:b/>
          <w:lang w:val="pl-PL" w:eastAsia="en-US"/>
        </w:rPr>
        <w:t>i p</w:t>
      </w:r>
      <w:r w:rsidRPr="00DD23E2">
        <w:rPr>
          <w:rFonts w:ascii="Arial" w:eastAsiaTheme="minorHAnsi" w:hAnsi="Arial" w:cs="Arial"/>
          <w:b/>
          <w:lang w:eastAsia="en-US"/>
        </w:rPr>
        <w:t>ří</w:t>
      </w:r>
      <w:r w:rsidRPr="00DD23E2">
        <w:rPr>
          <w:rFonts w:ascii="Arial" w:eastAsiaTheme="minorHAnsi" w:hAnsi="Arial" w:cs="Arial"/>
          <w:b/>
          <w:lang w:val="pl-PL" w:eastAsia="en-US"/>
        </w:rPr>
        <w:t>ze</w:t>
      </w:r>
      <w:r w:rsidRPr="00DD23E2">
        <w:rPr>
          <w:rFonts w:ascii="Arial" w:eastAsiaTheme="minorHAnsi" w:hAnsi="Arial" w:cs="Arial"/>
          <w:b/>
          <w:lang w:eastAsia="en-US"/>
        </w:rPr>
        <w:t>ň</w:t>
      </w:r>
      <w:r w:rsidRPr="00DD23E2">
        <w:rPr>
          <w:rFonts w:ascii="Arial" w:eastAsiaTheme="minorHAnsi" w:hAnsi="Arial" w:cs="Arial"/>
          <w:b/>
          <w:lang w:val="pl-PL" w:eastAsia="en-US"/>
        </w:rPr>
        <w:t xml:space="preserve"> a t</w:t>
      </w:r>
      <w:r w:rsidRPr="00DD23E2">
        <w:rPr>
          <w:rFonts w:ascii="Arial" w:eastAsiaTheme="minorHAnsi" w:hAnsi="Arial" w:cs="Arial"/>
          <w:b/>
          <w:lang w:eastAsia="en-US"/>
        </w:rPr>
        <w:t>ěší</w:t>
      </w:r>
      <w:r w:rsidRPr="00DD23E2">
        <w:rPr>
          <w:rFonts w:ascii="Arial" w:eastAsiaTheme="minorHAnsi" w:hAnsi="Arial" w:cs="Arial"/>
          <w:b/>
          <w:lang w:val="pl-PL" w:eastAsia="en-US"/>
        </w:rPr>
        <w:t>me se na dal</w:t>
      </w:r>
      <w:r w:rsidRPr="00DD23E2">
        <w:rPr>
          <w:rFonts w:ascii="Arial" w:eastAsiaTheme="minorHAnsi" w:hAnsi="Arial" w:cs="Arial"/>
          <w:b/>
          <w:lang w:eastAsia="en-US"/>
        </w:rPr>
        <w:t>ší</w:t>
      </w:r>
      <w:r w:rsidRPr="00DD23E2">
        <w:rPr>
          <w:rFonts w:ascii="Arial" w:eastAsiaTheme="minorHAnsi" w:hAnsi="Arial" w:cs="Arial"/>
          <w:b/>
          <w:lang w:val="pl-PL" w:eastAsia="en-US"/>
        </w:rPr>
        <w:t xml:space="preserve"> kr</w:t>
      </w:r>
      <w:r w:rsidRPr="00DD23E2">
        <w:rPr>
          <w:rFonts w:ascii="Arial" w:eastAsiaTheme="minorHAnsi" w:hAnsi="Arial" w:cs="Arial"/>
          <w:b/>
          <w:lang w:eastAsia="en-US"/>
        </w:rPr>
        <w:t>á</w:t>
      </w:r>
      <w:r w:rsidRPr="00DD23E2">
        <w:rPr>
          <w:rFonts w:ascii="Arial" w:eastAsiaTheme="minorHAnsi" w:hAnsi="Arial" w:cs="Arial"/>
          <w:b/>
          <w:lang w:val="pl-PL" w:eastAsia="en-US"/>
        </w:rPr>
        <w:t>sn</w:t>
      </w:r>
      <w:r w:rsidR="00B56464">
        <w:rPr>
          <w:rFonts w:ascii="Arial" w:eastAsiaTheme="minorHAnsi" w:hAnsi="Arial" w:cs="Arial"/>
          <w:b/>
          <w:lang w:eastAsia="en-US"/>
        </w:rPr>
        <w:t>á</w:t>
      </w:r>
      <w:r w:rsidRPr="00DD23E2">
        <w:rPr>
          <w:rFonts w:ascii="Arial" w:eastAsiaTheme="minorHAnsi" w:hAnsi="Arial" w:cs="Arial"/>
          <w:b/>
          <w:lang w:val="pl-PL" w:eastAsia="en-US"/>
        </w:rPr>
        <w:t xml:space="preserve"> se</w:t>
      </w:r>
      <w:r w:rsidR="00325103" w:rsidRPr="00DD23E2">
        <w:rPr>
          <w:rFonts w:ascii="Arial" w:eastAsiaTheme="minorHAnsi" w:hAnsi="Arial" w:cs="Arial"/>
          <w:b/>
          <w:lang w:val="pl-PL" w:eastAsia="en-US"/>
        </w:rPr>
        <w:t>t</w:t>
      </w:r>
      <w:r w:rsidRPr="00DD23E2">
        <w:rPr>
          <w:rFonts w:ascii="Arial" w:eastAsiaTheme="minorHAnsi" w:hAnsi="Arial" w:cs="Arial"/>
          <w:b/>
          <w:lang w:val="pl-PL" w:eastAsia="en-US"/>
        </w:rPr>
        <w:t>k</w:t>
      </w:r>
      <w:r w:rsidRPr="00DD23E2">
        <w:rPr>
          <w:rFonts w:ascii="Arial" w:eastAsiaTheme="minorHAnsi" w:hAnsi="Arial" w:cs="Arial"/>
          <w:b/>
          <w:lang w:eastAsia="en-US"/>
        </w:rPr>
        <w:t>á</w:t>
      </w:r>
      <w:r w:rsidRPr="00DD23E2">
        <w:rPr>
          <w:rFonts w:ascii="Arial" w:eastAsiaTheme="minorHAnsi" w:hAnsi="Arial" w:cs="Arial"/>
          <w:b/>
          <w:lang w:val="pl-PL" w:eastAsia="en-US"/>
        </w:rPr>
        <w:t>n</w:t>
      </w:r>
      <w:r w:rsidRPr="00DD23E2">
        <w:rPr>
          <w:rFonts w:ascii="Arial" w:eastAsiaTheme="minorHAnsi" w:hAnsi="Arial" w:cs="Arial"/>
          <w:b/>
          <w:lang w:eastAsia="en-US"/>
        </w:rPr>
        <w:t>í</w:t>
      </w:r>
      <w:r w:rsidRPr="00DD23E2">
        <w:rPr>
          <w:rFonts w:ascii="Arial" w:eastAsiaTheme="minorHAnsi" w:hAnsi="Arial" w:cs="Arial"/>
          <w:b/>
          <w:lang w:val="pl-PL" w:eastAsia="en-US"/>
        </w:rPr>
        <w:t xml:space="preserve"> v kostele i v zahrad</w:t>
      </w:r>
      <w:r w:rsidRPr="00DD23E2">
        <w:rPr>
          <w:rFonts w:ascii="Arial" w:eastAsiaTheme="minorHAnsi" w:hAnsi="Arial" w:cs="Arial"/>
          <w:b/>
          <w:lang w:eastAsia="en-US"/>
        </w:rPr>
        <w:t>ě</w:t>
      </w:r>
      <w:r w:rsidRPr="00DD23E2">
        <w:rPr>
          <w:rFonts w:ascii="Arial" w:eastAsiaTheme="minorHAnsi" w:hAnsi="Arial" w:cs="Arial"/>
          <w:b/>
          <w:lang w:val="pl-PL" w:eastAsia="en-US"/>
        </w:rPr>
        <w:t>.</w:t>
      </w:r>
    </w:p>
    <w:p w:rsidR="002F1DD4" w:rsidRPr="00325103" w:rsidRDefault="002F1DD4" w:rsidP="00325103">
      <w:pPr>
        <w:pStyle w:val="Bezmezer"/>
        <w:jc w:val="right"/>
        <w:rPr>
          <w:rFonts w:ascii="Arial" w:eastAsiaTheme="minorHAnsi" w:hAnsi="Arial" w:cs="Arial"/>
          <w:b/>
          <w:sz w:val="22"/>
          <w:szCs w:val="22"/>
          <w:lang w:val="pl-PL" w:eastAsia="en-US"/>
        </w:rPr>
      </w:pPr>
      <w:r w:rsidRPr="00325103">
        <w:rPr>
          <w:rFonts w:ascii="Arial" w:eastAsiaTheme="minorHAnsi" w:hAnsi="Arial" w:cs="Arial"/>
          <w:b/>
          <w:sz w:val="22"/>
          <w:szCs w:val="22"/>
          <w:lang w:val="pl-PL" w:eastAsia="en-US"/>
        </w:rPr>
        <w:t>Za C</w:t>
      </w:r>
      <w:r w:rsidRPr="00325103">
        <w:rPr>
          <w:rFonts w:ascii="Arial" w:eastAsiaTheme="minorHAnsi" w:hAnsi="Arial" w:cs="Arial"/>
          <w:b/>
          <w:sz w:val="22"/>
          <w:szCs w:val="22"/>
          <w:lang w:eastAsia="en-US"/>
        </w:rPr>
        <w:t>Č</w:t>
      </w:r>
      <w:r w:rsidRPr="00325103">
        <w:rPr>
          <w:rFonts w:ascii="Arial" w:eastAsiaTheme="minorHAnsi" w:hAnsi="Arial" w:cs="Arial"/>
          <w:b/>
          <w:sz w:val="22"/>
          <w:szCs w:val="22"/>
          <w:lang w:val="pl-PL" w:eastAsia="en-US"/>
        </w:rPr>
        <w:t>SH Tma</w:t>
      </w:r>
      <w:r w:rsidRPr="00325103">
        <w:rPr>
          <w:rFonts w:ascii="Arial" w:eastAsiaTheme="minorHAnsi" w:hAnsi="Arial" w:cs="Arial"/>
          <w:b/>
          <w:sz w:val="22"/>
          <w:szCs w:val="22"/>
          <w:lang w:eastAsia="en-US"/>
        </w:rPr>
        <w:t>ň</w:t>
      </w:r>
      <w:r w:rsidRPr="00325103">
        <w:rPr>
          <w:rFonts w:ascii="Arial" w:eastAsiaTheme="minorHAnsi" w:hAnsi="Arial" w:cs="Arial"/>
          <w:b/>
          <w:sz w:val="22"/>
          <w:szCs w:val="22"/>
          <w:lang w:val="pl-PL" w:eastAsia="en-US"/>
        </w:rPr>
        <w:t xml:space="preserve"> Jana </w:t>
      </w:r>
      <w:r w:rsidRPr="00325103">
        <w:rPr>
          <w:rFonts w:ascii="Arial" w:eastAsiaTheme="minorHAnsi" w:hAnsi="Arial" w:cs="Arial"/>
          <w:b/>
          <w:sz w:val="22"/>
          <w:szCs w:val="22"/>
          <w:lang w:eastAsia="en-US"/>
        </w:rPr>
        <w:t>Š</w:t>
      </w:r>
      <w:r w:rsidRPr="00325103">
        <w:rPr>
          <w:rFonts w:ascii="Arial" w:eastAsiaTheme="minorHAnsi" w:hAnsi="Arial" w:cs="Arial"/>
          <w:b/>
          <w:sz w:val="22"/>
          <w:szCs w:val="22"/>
          <w:lang w:val="pl-PL" w:eastAsia="en-US"/>
        </w:rPr>
        <w:t>mardov</w:t>
      </w:r>
      <w:r w:rsidRPr="00325103">
        <w:rPr>
          <w:rFonts w:ascii="Arial" w:eastAsiaTheme="minorHAnsi" w:hAnsi="Arial" w:cs="Arial"/>
          <w:b/>
          <w:sz w:val="22"/>
          <w:szCs w:val="22"/>
          <w:lang w:eastAsia="en-US"/>
        </w:rPr>
        <w:t>á</w:t>
      </w:r>
      <w:r w:rsidRPr="00325103">
        <w:rPr>
          <w:rFonts w:ascii="Arial" w:eastAsiaTheme="minorHAnsi" w:hAnsi="Arial" w:cs="Arial"/>
          <w:b/>
          <w:sz w:val="22"/>
          <w:szCs w:val="22"/>
          <w:lang w:val="pl-PL" w:eastAsia="en-US"/>
        </w:rPr>
        <w:t xml:space="preserve"> Koulov</w:t>
      </w:r>
      <w:r w:rsidRPr="00325103">
        <w:rPr>
          <w:rFonts w:ascii="Arial" w:eastAsiaTheme="minorHAnsi" w:hAnsi="Arial" w:cs="Arial"/>
          <w:b/>
          <w:sz w:val="22"/>
          <w:szCs w:val="22"/>
          <w:lang w:eastAsia="en-US"/>
        </w:rPr>
        <w:t>á</w:t>
      </w:r>
    </w:p>
    <w:p w:rsidR="00101300" w:rsidRDefault="00101300" w:rsidP="0066215E">
      <w:pPr>
        <w:jc w:val="center"/>
        <w:rPr>
          <w:rFonts w:ascii="Arial" w:hAnsi="Arial" w:cs="Arial"/>
          <w:b/>
          <w:highlight w:val="yellow"/>
        </w:rPr>
      </w:pPr>
    </w:p>
    <w:p w:rsidR="0066215E" w:rsidRDefault="0066215E" w:rsidP="0066215E">
      <w:pPr>
        <w:jc w:val="center"/>
        <w:rPr>
          <w:rFonts w:ascii="Arial" w:hAnsi="Arial" w:cs="Arial"/>
        </w:rPr>
      </w:pPr>
      <w:r>
        <w:rPr>
          <w:rFonts w:ascii="Arial" w:hAnsi="Arial" w:cs="Arial"/>
          <w:b/>
          <w:highlight w:val="yellow"/>
        </w:rPr>
        <w:t xml:space="preserve">Vítejte v </w:t>
      </w:r>
      <w:r w:rsidRPr="00AE5D3F">
        <w:rPr>
          <w:rFonts w:ascii="Arial" w:hAnsi="Arial" w:cs="Arial"/>
          <w:b/>
          <w:highlight w:val="yellow"/>
        </w:rPr>
        <w:t xml:space="preserve">Zahradnictví Tmaň, </w:t>
      </w:r>
      <w:r w:rsidRPr="00AE5D3F">
        <w:rPr>
          <w:rFonts w:ascii="Arial" w:hAnsi="Arial" w:cs="Arial"/>
          <w:highlight w:val="yellow"/>
        </w:rPr>
        <w:t>ul. Profesora Krbce 64</w:t>
      </w:r>
    </w:p>
    <w:p w:rsidR="006C1F03" w:rsidRDefault="0066215E" w:rsidP="0066215E">
      <w:pPr>
        <w:numPr>
          <w:ilvl w:val="0"/>
          <w:numId w:val="5"/>
        </w:numPr>
        <w:jc w:val="both"/>
        <w:rPr>
          <w:rFonts w:ascii="Arial" w:hAnsi="Arial" w:cs="Arial"/>
          <w:b/>
        </w:rPr>
      </w:pPr>
      <w:r w:rsidRPr="00891626">
        <w:rPr>
          <w:rFonts w:ascii="Arial" w:hAnsi="Arial" w:cs="Arial"/>
          <w:b/>
        </w:rPr>
        <w:t>Zahradnictví Tmaň bude v</w:t>
      </w:r>
      <w:r w:rsidR="00B62F6A">
        <w:rPr>
          <w:rFonts w:ascii="Arial" w:hAnsi="Arial" w:cs="Arial"/>
          <w:b/>
        </w:rPr>
        <w:t xml:space="preserve"> červenci</w:t>
      </w:r>
      <w:r>
        <w:rPr>
          <w:rFonts w:ascii="Arial" w:hAnsi="Arial" w:cs="Arial"/>
          <w:b/>
        </w:rPr>
        <w:t xml:space="preserve"> </w:t>
      </w:r>
      <w:r w:rsidRPr="00891626">
        <w:rPr>
          <w:rFonts w:ascii="Arial" w:hAnsi="Arial" w:cs="Arial"/>
          <w:b/>
        </w:rPr>
        <w:t>2016 otevřeno</w:t>
      </w:r>
      <w:r>
        <w:rPr>
          <w:rFonts w:ascii="Arial" w:hAnsi="Arial" w:cs="Arial"/>
          <w:b/>
        </w:rPr>
        <w:t xml:space="preserve"> celý týden –</w:t>
      </w:r>
      <w:r w:rsidRPr="00891626">
        <w:rPr>
          <w:rFonts w:ascii="Arial" w:hAnsi="Arial" w:cs="Arial"/>
          <w:b/>
        </w:rPr>
        <w:t xml:space="preserve"> od pondělí do pátku od 8:30 do 1</w:t>
      </w:r>
      <w:r>
        <w:rPr>
          <w:rFonts w:ascii="Arial" w:hAnsi="Arial" w:cs="Arial"/>
          <w:b/>
        </w:rPr>
        <w:t>8</w:t>
      </w:r>
      <w:r w:rsidRPr="00891626">
        <w:rPr>
          <w:rFonts w:ascii="Arial" w:hAnsi="Arial" w:cs="Arial"/>
          <w:b/>
        </w:rPr>
        <w:t xml:space="preserve">:00 hodin, v sobotu </w:t>
      </w:r>
      <w:r>
        <w:rPr>
          <w:rFonts w:ascii="Arial" w:hAnsi="Arial" w:cs="Arial"/>
          <w:b/>
        </w:rPr>
        <w:t xml:space="preserve">a v neděli </w:t>
      </w:r>
      <w:r w:rsidRPr="00891626">
        <w:rPr>
          <w:rFonts w:ascii="Arial" w:hAnsi="Arial" w:cs="Arial"/>
          <w:b/>
        </w:rPr>
        <w:t>od 8:30 do 1</w:t>
      </w:r>
      <w:r w:rsidR="00B62F6A">
        <w:rPr>
          <w:rFonts w:ascii="Arial" w:hAnsi="Arial" w:cs="Arial"/>
          <w:b/>
        </w:rPr>
        <w:t>3:00 hodin – o státních svátcích v úterý 5. července 2016 a ve středu 6. července 2016 bude ZAVŘENO!</w:t>
      </w:r>
    </w:p>
    <w:p w:rsidR="0066215E" w:rsidRDefault="0066215E" w:rsidP="0066215E">
      <w:pPr>
        <w:numPr>
          <w:ilvl w:val="0"/>
          <w:numId w:val="5"/>
        </w:numPr>
        <w:jc w:val="both"/>
        <w:rPr>
          <w:rFonts w:ascii="Arial" w:hAnsi="Arial" w:cs="Arial"/>
        </w:rPr>
      </w:pPr>
      <w:r>
        <w:rPr>
          <w:rFonts w:ascii="Arial" w:hAnsi="Arial" w:cs="Arial"/>
        </w:rPr>
        <w:t>V našem zahradnictví najdete široký sortiment substrátů v různém balení od 5 do 75 litrů, stačí si jen přijít vybrat, např.:</w:t>
      </w:r>
    </w:p>
    <w:p w:rsidR="0066215E" w:rsidRDefault="0066215E" w:rsidP="0066215E">
      <w:pPr>
        <w:numPr>
          <w:ilvl w:val="1"/>
          <w:numId w:val="5"/>
        </w:numPr>
        <w:jc w:val="both"/>
        <w:rPr>
          <w:rFonts w:ascii="Arial" w:hAnsi="Arial" w:cs="Arial"/>
        </w:rPr>
      </w:pPr>
      <w:r>
        <w:rPr>
          <w:rFonts w:ascii="Arial" w:hAnsi="Arial" w:cs="Arial"/>
        </w:rPr>
        <w:t>rašelina 75 litrů za 125 Kč, 50 litrů za 95 Kč;</w:t>
      </w:r>
    </w:p>
    <w:p w:rsidR="0066215E" w:rsidRDefault="0066215E" w:rsidP="0066215E">
      <w:pPr>
        <w:numPr>
          <w:ilvl w:val="1"/>
          <w:numId w:val="5"/>
        </w:numPr>
        <w:jc w:val="both"/>
        <w:rPr>
          <w:rFonts w:ascii="Arial" w:hAnsi="Arial" w:cs="Arial"/>
        </w:rPr>
      </w:pPr>
      <w:r>
        <w:rPr>
          <w:rFonts w:ascii="Arial" w:hAnsi="Arial" w:cs="Arial"/>
        </w:rPr>
        <w:t>zahradní substrát 75 litrů za 110 Kč, 50 litrů za 85 Kč;</w:t>
      </w:r>
    </w:p>
    <w:p w:rsidR="0066215E" w:rsidRDefault="0066215E" w:rsidP="0066215E">
      <w:pPr>
        <w:numPr>
          <w:ilvl w:val="1"/>
          <w:numId w:val="5"/>
        </w:numPr>
        <w:jc w:val="both"/>
        <w:rPr>
          <w:rFonts w:ascii="Arial" w:hAnsi="Arial" w:cs="Arial"/>
        </w:rPr>
      </w:pPr>
      <w:r>
        <w:rPr>
          <w:rFonts w:ascii="Arial" w:hAnsi="Arial" w:cs="Arial"/>
        </w:rPr>
        <w:t>substrát na pelargonie 75 litrů za 110 Kč, 50 litrů za 85 Kč;</w:t>
      </w:r>
    </w:p>
    <w:p w:rsidR="0066215E" w:rsidRPr="00FB0F26" w:rsidRDefault="0066215E" w:rsidP="0066215E">
      <w:pPr>
        <w:numPr>
          <w:ilvl w:val="1"/>
          <w:numId w:val="5"/>
        </w:numPr>
        <w:jc w:val="both"/>
        <w:rPr>
          <w:rFonts w:ascii="Arial" w:hAnsi="Arial" w:cs="Arial"/>
        </w:rPr>
      </w:pPr>
      <w:r>
        <w:rPr>
          <w:rFonts w:ascii="Arial" w:hAnsi="Arial" w:cs="Arial"/>
        </w:rPr>
        <w:t xml:space="preserve">kůra 70 litrů za 85 Kč, výsevní substrát 5 litrů za 15 Kč nebo substrát pro konifery 50 litrů za 85 Kč. </w:t>
      </w:r>
    </w:p>
    <w:p w:rsidR="0066215E" w:rsidRPr="008B156D" w:rsidRDefault="0066215E" w:rsidP="0066215E">
      <w:pPr>
        <w:numPr>
          <w:ilvl w:val="0"/>
          <w:numId w:val="5"/>
        </w:numPr>
        <w:jc w:val="both"/>
        <w:rPr>
          <w:rFonts w:ascii="Arial" w:hAnsi="Arial" w:cs="Arial"/>
          <w:b/>
        </w:rPr>
      </w:pPr>
      <w:r w:rsidRPr="008B156D">
        <w:rPr>
          <w:rFonts w:ascii="Arial" w:hAnsi="Arial" w:cs="Arial"/>
        </w:rPr>
        <w:t xml:space="preserve">Dále u nás můžete zakoupit zahradní náčiní, truhlíky, květináče, mísy, sezónní dekorace, keramiku, svíčky atd. </w:t>
      </w:r>
    </w:p>
    <w:p w:rsidR="0066215E" w:rsidRPr="008B156D" w:rsidRDefault="0066215E" w:rsidP="0066215E">
      <w:pPr>
        <w:numPr>
          <w:ilvl w:val="0"/>
          <w:numId w:val="5"/>
        </w:numPr>
        <w:jc w:val="both"/>
        <w:rPr>
          <w:rFonts w:ascii="Arial" w:hAnsi="Arial" w:cs="Arial"/>
          <w:b/>
        </w:rPr>
      </w:pPr>
      <w:r>
        <w:rPr>
          <w:rFonts w:ascii="Arial" w:hAnsi="Arial" w:cs="Arial"/>
        </w:rPr>
        <w:t>Nabízíme bohatý sortiment krmných směsí pro holuby, kuřata, nosnice, králíky apod., krmení pro psy a kočky, drobné hlodavce (morčata, křečky a zakrslé králíky) a také pro andulky, kanárky a malé papoušky.</w:t>
      </w:r>
    </w:p>
    <w:p w:rsidR="0066215E" w:rsidRPr="008B156D" w:rsidRDefault="0066215E" w:rsidP="0066215E">
      <w:pPr>
        <w:numPr>
          <w:ilvl w:val="0"/>
          <w:numId w:val="5"/>
        </w:numPr>
        <w:jc w:val="both"/>
        <w:rPr>
          <w:rFonts w:ascii="Arial" w:hAnsi="Arial" w:cs="Arial"/>
          <w:b/>
        </w:rPr>
      </w:pPr>
      <w:r w:rsidRPr="008B156D">
        <w:rPr>
          <w:rFonts w:ascii="Arial" w:hAnsi="Arial" w:cs="Arial"/>
        </w:rPr>
        <w:t>Další podrobnosti, včetně fotogalerie nabízených produktů, najdete na webových stránkách Zahradnictví Tmaň:</w:t>
      </w:r>
      <w:r w:rsidRPr="008B156D">
        <w:rPr>
          <w:rFonts w:ascii="Arial" w:hAnsi="Arial" w:cs="Arial"/>
          <w:b/>
        </w:rPr>
        <w:t xml:space="preserve"> </w:t>
      </w:r>
      <w:hyperlink r:id="rId37" w:history="1">
        <w:r w:rsidRPr="008B156D">
          <w:rPr>
            <w:rStyle w:val="Hypertextovodkaz"/>
            <w:rFonts w:ascii="Arial" w:hAnsi="Arial" w:cs="Arial"/>
            <w:b/>
          </w:rPr>
          <w:t>www.zahradnictvitman.cz</w:t>
        </w:r>
      </w:hyperlink>
      <w:r w:rsidRPr="008B156D">
        <w:rPr>
          <w:rFonts w:ascii="Arial" w:hAnsi="Arial" w:cs="Arial"/>
          <w:b/>
        </w:rPr>
        <w:t xml:space="preserve"> </w:t>
      </w:r>
      <w:r w:rsidRPr="008B156D">
        <w:rPr>
          <w:rFonts w:ascii="Arial" w:hAnsi="Arial" w:cs="Arial"/>
        </w:rPr>
        <w:t>.</w:t>
      </w:r>
    </w:p>
    <w:p w:rsidR="0066215E" w:rsidRPr="006C1F03" w:rsidRDefault="006C1F03" w:rsidP="006C1F03">
      <w:pPr>
        <w:jc w:val="center"/>
        <w:rPr>
          <w:rFonts w:ascii="Arial" w:hAnsi="Arial" w:cs="Arial"/>
          <w:b/>
        </w:rPr>
      </w:pPr>
      <w:r>
        <w:rPr>
          <w:rFonts w:ascii="Arial" w:hAnsi="Arial" w:cs="Arial"/>
          <w:b/>
        </w:rPr>
        <w:t>Přejeme našim zákazníkům krásné letní dny!</w:t>
      </w:r>
    </w:p>
    <w:p w:rsidR="00C12310" w:rsidRDefault="00C12310" w:rsidP="001A6717">
      <w:pPr>
        <w:jc w:val="center"/>
        <w:rPr>
          <w:rFonts w:ascii="Arial" w:hAnsi="Arial" w:cs="Arial"/>
          <w:b/>
          <w:highlight w:val="yellow"/>
        </w:rPr>
      </w:pPr>
    </w:p>
    <w:p w:rsidR="00CA4477" w:rsidRDefault="00803A2B" w:rsidP="00515CC0">
      <w:pPr>
        <w:jc w:val="center"/>
        <w:rPr>
          <w:rFonts w:ascii="Arial" w:hAnsi="Arial" w:cs="Arial"/>
          <w:b/>
          <w:highlight w:val="yellow"/>
        </w:rPr>
      </w:pPr>
      <w:r>
        <w:rPr>
          <w:rFonts w:ascii="Arial" w:hAnsi="Arial" w:cs="Arial"/>
          <w:b/>
          <w:highlight w:val="yellow"/>
        </w:rPr>
        <w:t>Pozvánka na putovní výstavu KAREL IV.</w:t>
      </w:r>
    </w:p>
    <w:p w:rsidR="00803A2B" w:rsidRPr="006E1AF9" w:rsidRDefault="00803A2B" w:rsidP="006E1AF9">
      <w:pPr>
        <w:jc w:val="both"/>
        <w:rPr>
          <w:rFonts w:ascii="Arial" w:hAnsi="Arial" w:cs="Arial"/>
          <w:b/>
        </w:rPr>
      </w:pPr>
      <w:r w:rsidRPr="00803A2B">
        <w:rPr>
          <w:rFonts w:ascii="Arial" w:hAnsi="Arial" w:cs="Arial"/>
        </w:rPr>
        <w:t>V Kulturním domě na Tetíně se uskuteční od 21.</w:t>
      </w:r>
      <w:r w:rsidR="006E1AF9">
        <w:rPr>
          <w:rFonts w:ascii="Arial" w:hAnsi="Arial" w:cs="Arial"/>
        </w:rPr>
        <w:t xml:space="preserve"> </w:t>
      </w:r>
      <w:r w:rsidRPr="00803A2B">
        <w:rPr>
          <w:rFonts w:ascii="Arial" w:hAnsi="Arial" w:cs="Arial"/>
        </w:rPr>
        <w:t>června 2016 do 3.</w:t>
      </w:r>
      <w:r w:rsidR="006E1AF9">
        <w:rPr>
          <w:rFonts w:ascii="Arial" w:hAnsi="Arial" w:cs="Arial"/>
        </w:rPr>
        <w:t xml:space="preserve"> </w:t>
      </w:r>
      <w:r w:rsidRPr="00803A2B">
        <w:rPr>
          <w:rFonts w:ascii="Arial" w:hAnsi="Arial" w:cs="Arial"/>
        </w:rPr>
        <w:t>července 2016 putovní výstava k 700.</w:t>
      </w:r>
      <w:r w:rsidR="006E1AF9">
        <w:rPr>
          <w:rFonts w:ascii="Arial" w:hAnsi="Arial" w:cs="Arial"/>
        </w:rPr>
        <w:t xml:space="preserve"> </w:t>
      </w:r>
      <w:r w:rsidRPr="00803A2B">
        <w:rPr>
          <w:rFonts w:ascii="Arial" w:hAnsi="Arial" w:cs="Arial"/>
        </w:rPr>
        <w:t xml:space="preserve">výročí narození Karla IV – </w:t>
      </w:r>
      <w:r w:rsidRPr="006E1AF9">
        <w:rPr>
          <w:rFonts w:ascii="Arial" w:hAnsi="Arial" w:cs="Arial"/>
          <w:b/>
        </w:rPr>
        <w:t>10 INSPIRACÍ KARLA IV.</w:t>
      </w:r>
    </w:p>
    <w:p w:rsidR="006E1AF9" w:rsidRDefault="00803A2B" w:rsidP="00803A2B">
      <w:pPr>
        <w:rPr>
          <w:rFonts w:ascii="Arial" w:hAnsi="Arial" w:cs="Arial"/>
        </w:rPr>
      </w:pPr>
      <w:r w:rsidRPr="00803A2B">
        <w:rPr>
          <w:rFonts w:ascii="Arial" w:hAnsi="Arial" w:cs="Arial"/>
        </w:rPr>
        <w:t>Otevřeno</w:t>
      </w:r>
      <w:r w:rsidR="006E1AF9">
        <w:rPr>
          <w:rFonts w:ascii="Arial" w:hAnsi="Arial" w:cs="Arial"/>
        </w:rPr>
        <w:t>:</w:t>
      </w:r>
      <w:r w:rsidRPr="00803A2B">
        <w:rPr>
          <w:rFonts w:ascii="Arial" w:hAnsi="Arial" w:cs="Arial"/>
        </w:rPr>
        <w:t xml:space="preserve"> </w:t>
      </w:r>
    </w:p>
    <w:p w:rsidR="00803A2B" w:rsidRDefault="00803A2B" w:rsidP="006E1AF9">
      <w:pPr>
        <w:pStyle w:val="Odstavecseseznamem"/>
        <w:numPr>
          <w:ilvl w:val="0"/>
          <w:numId w:val="45"/>
        </w:numPr>
        <w:jc w:val="both"/>
        <w:rPr>
          <w:rFonts w:ascii="Arial" w:hAnsi="Arial" w:cs="Arial"/>
        </w:rPr>
      </w:pPr>
      <w:r w:rsidRPr="006E1AF9">
        <w:rPr>
          <w:rFonts w:ascii="Arial" w:hAnsi="Arial" w:cs="Arial"/>
        </w:rPr>
        <w:t>v pondělí až pátek od 8:00 do 16:00 hodin – přístup přes vchod do Kulturn</w:t>
      </w:r>
      <w:r w:rsidR="006E1AF9" w:rsidRPr="006E1AF9">
        <w:rPr>
          <w:rFonts w:ascii="Arial" w:hAnsi="Arial" w:cs="Arial"/>
        </w:rPr>
        <w:t>í</w:t>
      </w:r>
      <w:r w:rsidRPr="006E1AF9">
        <w:rPr>
          <w:rFonts w:ascii="Arial" w:hAnsi="Arial" w:cs="Arial"/>
        </w:rPr>
        <w:t xml:space="preserve">ho domu, od 16:00 do 20:00 hodin – přístup </w:t>
      </w:r>
      <w:r w:rsidR="006E1AF9">
        <w:rPr>
          <w:rFonts w:ascii="Arial" w:hAnsi="Arial" w:cs="Arial"/>
        </w:rPr>
        <w:t>přes Tetínskou hospodu;</w:t>
      </w:r>
    </w:p>
    <w:p w:rsidR="006E1AF9" w:rsidRDefault="006E1AF9" w:rsidP="006E1AF9">
      <w:pPr>
        <w:pStyle w:val="Odstavecseseznamem"/>
        <w:numPr>
          <w:ilvl w:val="0"/>
          <w:numId w:val="45"/>
        </w:numPr>
        <w:jc w:val="both"/>
        <w:rPr>
          <w:rFonts w:ascii="Arial" w:hAnsi="Arial" w:cs="Arial"/>
        </w:rPr>
      </w:pPr>
      <w:r>
        <w:rPr>
          <w:rFonts w:ascii="Arial" w:hAnsi="Arial" w:cs="Arial"/>
        </w:rPr>
        <w:t>sobota – neděle od 9:00 do 17:00 hodin – přístup přes vchod do Kulturního domu.</w:t>
      </w:r>
    </w:p>
    <w:p w:rsidR="00803A2B" w:rsidRPr="001034DB" w:rsidRDefault="006E1AF9" w:rsidP="001034DB">
      <w:pPr>
        <w:pStyle w:val="Odstavecseseznamem"/>
        <w:numPr>
          <w:ilvl w:val="0"/>
          <w:numId w:val="45"/>
        </w:numPr>
        <w:jc w:val="both"/>
        <w:rPr>
          <w:rFonts w:ascii="Arial" w:hAnsi="Arial" w:cs="Arial"/>
        </w:rPr>
      </w:pPr>
      <w:r>
        <w:rPr>
          <w:rFonts w:ascii="Arial" w:hAnsi="Arial" w:cs="Arial"/>
        </w:rPr>
        <w:t>Vstupné: dospělí 10,- Kč, děti zdarma.</w:t>
      </w:r>
    </w:p>
    <w:p w:rsidR="00DD279B" w:rsidRDefault="00CA499B" w:rsidP="00DD279B">
      <w:pPr>
        <w:pStyle w:val="Zkladntext"/>
        <w:jc w:val="center"/>
        <w:rPr>
          <w:b/>
          <w:bCs/>
          <w:sz w:val="24"/>
          <w:szCs w:val="24"/>
          <w:highlight w:val="yellow"/>
        </w:rPr>
      </w:pPr>
      <w:r>
        <w:rPr>
          <w:b/>
          <w:bCs/>
          <w:sz w:val="24"/>
          <w:szCs w:val="24"/>
          <w:highlight w:val="yellow"/>
        </w:rPr>
        <w:lastRenderedPageBreak/>
        <w:t>Rodinný pivovar Berounský medvěd</w:t>
      </w:r>
    </w:p>
    <w:p w:rsidR="00306E27" w:rsidRDefault="00306E27" w:rsidP="001034DB">
      <w:pPr>
        <w:pStyle w:val="Zkladntext"/>
        <w:tabs>
          <w:tab w:val="left" w:pos="7065"/>
        </w:tabs>
        <w:rPr>
          <w:b/>
          <w:bCs/>
          <w:sz w:val="16"/>
          <w:szCs w:val="16"/>
        </w:rPr>
      </w:pPr>
      <w:r>
        <w:rPr>
          <w:b/>
          <w:bCs/>
          <w:sz w:val="16"/>
          <w:szCs w:val="16"/>
        </w:rPr>
        <w:tab/>
      </w:r>
    </w:p>
    <w:tbl>
      <w:tblPr>
        <w:tblStyle w:val="Mkatabulky"/>
        <w:tblW w:w="0" w:type="auto"/>
        <w:tblLook w:val="04A0"/>
      </w:tblPr>
      <w:tblGrid>
        <w:gridCol w:w="2093"/>
        <w:gridCol w:w="7119"/>
      </w:tblGrid>
      <w:tr w:rsidR="00306E27" w:rsidTr="00713D66">
        <w:tc>
          <w:tcPr>
            <w:tcW w:w="2093" w:type="dxa"/>
          </w:tcPr>
          <w:p w:rsidR="00EF6600" w:rsidRDefault="00EF6600" w:rsidP="00306E27">
            <w:pPr>
              <w:jc w:val="center"/>
            </w:pPr>
          </w:p>
          <w:p w:rsidR="00400545" w:rsidRDefault="00400545" w:rsidP="00306E27">
            <w:pPr>
              <w:jc w:val="center"/>
            </w:pPr>
          </w:p>
          <w:p w:rsidR="00400545" w:rsidRDefault="00400545" w:rsidP="00306E27">
            <w:pPr>
              <w:jc w:val="center"/>
            </w:pPr>
          </w:p>
          <w:p w:rsidR="00400545" w:rsidRDefault="00400545" w:rsidP="00306E27">
            <w:pPr>
              <w:jc w:val="center"/>
            </w:pPr>
          </w:p>
          <w:p w:rsidR="00306E27" w:rsidRDefault="00306E27" w:rsidP="00306E27">
            <w:pPr>
              <w:jc w:val="center"/>
            </w:pPr>
            <w:r w:rsidRPr="00306E27">
              <w:rPr>
                <w:noProof/>
              </w:rPr>
              <w:drawing>
                <wp:inline distT="0" distB="0" distL="0" distR="0">
                  <wp:extent cx="942975" cy="942975"/>
                  <wp:effectExtent l="19050" t="0" r="9525" b="0"/>
                  <wp:docPr id="6" name="obrázek 3" descr="bero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beroun1"/>
                          <pic:cNvPicPr>
                            <a:picLocks noChangeAspect="1" noChangeArrowheads="1"/>
                          </pic:cNvPicPr>
                        </pic:nvPicPr>
                        <pic:blipFill>
                          <a:blip r:embed="rId38" r:link="rId39"/>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306E27" w:rsidRPr="00306E27" w:rsidRDefault="00306E27" w:rsidP="00306E27">
            <w:pPr>
              <w:jc w:val="center"/>
            </w:pPr>
          </w:p>
        </w:tc>
        <w:tc>
          <w:tcPr>
            <w:tcW w:w="7119" w:type="dxa"/>
          </w:tcPr>
          <w:p w:rsidR="00306E27" w:rsidRDefault="00306E27" w:rsidP="00306E27">
            <w:pPr>
              <w:pStyle w:val="Zkladntext"/>
              <w:tabs>
                <w:tab w:val="left" w:pos="7065"/>
              </w:tabs>
              <w:rPr>
                <w:b/>
                <w:bCs/>
                <w:sz w:val="16"/>
                <w:szCs w:val="16"/>
              </w:rPr>
            </w:pPr>
          </w:p>
          <w:p w:rsidR="00713D66" w:rsidRDefault="00713D66" w:rsidP="00D04277">
            <w:pPr>
              <w:pStyle w:val="Zkladntext"/>
              <w:tabs>
                <w:tab w:val="left" w:pos="7065"/>
              </w:tabs>
              <w:jc w:val="center"/>
              <w:rPr>
                <w:b/>
                <w:bCs/>
                <w:sz w:val="24"/>
                <w:szCs w:val="24"/>
              </w:rPr>
            </w:pPr>
            <w:r>
              <w:rPr>
                <w:b/>
                <w:bCs/>
                <w:sz w:val="24"/>
                <w:szCs w:val="24"/>
              </w:rPr>
              <w:t>Rodinný pivovar B</w:t>
            </w:r>
            <w:r w:rsidR="00257728">
              <w:rPr>
                <w:b/>
                <w:bCs/>
                <w:sz w:val="24"/>
                <w:szCs w:val="24"/>
              </w:rPr>
              <w:t>erounský medvěd oznamuje, že od 1. 7. 2016 bude</w:t>
            </w:r>
            <w:r>
              <w:rPr>
                <w:b/>
                <w:bCs/>
                <w:sz w:val="24"/>
                <w:szCs w:val="24"/>
              </w:rPr>
              <w:t xml:space="preserve"> </w:t>
            </w:r>
            <w:r w:rsidR="00257728">
              <w:rPr>
                <w:b/>
                <w:bCs/>
                <w:sz w:val="24"/>
                <w:szCs w:val="24"/>
              </w:rPr>
              <w:t>dočasně uzavřena Pivovarská</w:t>
            </w:r>
            <w:r>
              <w:rPr>
                <w:b/>
                <w:bCs/>
                <w:sz w:val="24"/>
                <w:szCs w:val="24"/>
              </w:rPr>
              <w:t xml:space="preserve"> hospod</w:t>
            </w:r>
            <w:r w:rsidR="00257728">
              <w:rPr>
                <w:b/>
                <w:bCs/>
                <w:sz w:val="24"/>
                <w:szCs w:val="24"/>
              </w:rPr>
              <w:t>a</w:t>
            </w:r>
            <w:r>
              <w:rPr>
                <w:b/>
                <w:bCs/>
                <w:sz w:val="24"/>
                <w:szCs w:val="24"/>
              </w:rPr>
              <w:t xml:space="preserve"> v Suchomastech.</w:t>
            </w:r>
          </w:p>
          <w:p w:rsidR="00857560" w:rsidRPr="00257728" w:rsidRDefault="00857560" w:rsidP="00857560">
            <w:pPr>
              <w:pStyle w:val="Zkladntext"/>
              <w:tabs>
                <w:tab w:val="left" w:pos="2910"/>
                <w:tab w:val="left" w:pos="7065"/>
              </w:tabs>
              <w:jc w:val="center"/>
              <w:rPr>
                <w:b/>
                <w:bCs/>
                <w:sz w:val="16"/>
                <w:szCs w:val="16"/>
              </w:rPr>
            </w:pPr>
            <w:r w:rsidRPr="00257728">
              <w:rPr>
                <w:b/>
                <w:bCs/>
                <w:sz w:val="16"/>
                <w:szCs w:val="16"/>
              </w:rPr>
              <w:t>…………………………</w:t>
            </w:r>
          </w:p>
          <w:p w:rsidR="00857560" w:rsidRPr="00257728" w:rsidRDefault="004C38ED" w:rsidP="004C38ED">
            <w:pPr>
              <w:pStyle w:val="Zkladntext"/>
              <w:tabs>
                <w:tab w:val="left" w:pos="2535"/>
                <w:tab w:val="left" w:pos="2910"/>
                <w:tab w:val="left" w:pos="7065"/>
              </w:tabs>
              <w:jc w:val="left"/>
              <w:rPr>
                <w:b/>
                <w:bCs/>
                <w:sz w:val="16"/>
                <w:szCs w:val="16"/>
              </w:rPr>
            </w:pPr>
            <w:r>
              <w:rPr>
                <w:b/>
                <w:bCs/>
                <w:sz w:val="24"/>
                <w:szCs w:val="24"/>
              </w:rPr>
              <w:tab/>
            </w:r>
            <w:r>
              <w:rPr>
                <w:b/>
                <w:bCs/>
                <w:sz w:val="24"/>
                <w:szCs w:val="24"/>
              </w:rPr>
              <w:tab/>
            </w:r>
          </w:p>
          <w:p w:rsidR="003577BD" w:rsidRDefault="003577BD" w:rsidP="00857560">
            <w:pPr>
              <w:pStyle w:val="Zkladntext"/>
              <w:tabs>
                <w:tab w:val="left" w:pos="2910"/>
                <w:tab w:val="left" w:pos="7065"/>
              </w:tabs>
              <w:jc w:val="center"/>
              <w:rPr>
                <w:b/>
                <w:bCs/>
                <w:sz w:val="24"/>
                <w:szCs w:val="24"/>
              </w:rPr>
            </w:pPr>
            <w:r>
              <w:rPr>
                <w:b/>
                <w:bCs/>
                <w:sz w:val="24"/>
                <w:szCs w:val="24"/>
              </w:rPr>
              <w:t xml:space="preserve">Zveme </w:t>
            </w:r>
            <w:r w:rsidR="00D04277">
              <w:rPr>
                <w:b/>
                <w:bCs/>
                <w:sz w:val="24"/>
                <w:szCs w:val="24"/>
              </w:rPr>
              <w:t xml:space="preserve">Vás do </w:t>
            </w:r>
            <w:r>
              <w:rPr>
                <w:b/>
                <w:bCs/>
                <w:sz w:val="24"/>
                <w:szCs w:val="24"/>
              </w:rPr>
              <w:t>Pivovarské restaurace v Pivovaru Berounský medvěd</w:t>
            </w:r>
            <w:r w:rsidR="00857560">
              <w:rPr>
                <w:b/>
                <w:bCs/>
                <w:sz w:val="24"/>
                <w:szCs w:val="24"/>
              </w:rPr>
              <w:t xml:space="preserve"> v Berouně</w:t>
            </w:r>
            <w:r>
              <w:rPr>
                <w:b/>
                <w:bCs/>
                <w:sz w:val="24"/>
                <w:szCs w:val="24"/>
              </w:rPr>
              <w:t>. Návštěvníkům nabízíme speciality české kuchyně, bohatý sortiment minutek a k tomu samozřejmě všechny druhy zde vyráběných piv.</w:t>
            </w:r>
          </w:p>
          <w:p w:rsidR="00857560" w:rsidRPr="004C38ED" w:rsidRDefault="00857560" w:rsidP="00857560">
            <w:pPr>
              <w:pStyle w:val="Zkladntext"/>
              <w:tabs>
                <w:tab w:val="left" w:pos="2910"/>
                <w:tab w:val="left" w:pos="7065"/>
              </w:tabs>
              <w:jc w:val="center"/>
              <w:rPr>
                <w:b/>
                <w:bCs/>
                <w:sz w:val="16"/>
                <w:szCs w:val="16"/>
              </w:rPr>
            </w:pPr>
          </w:p>
          <w:p w:rsidR="00857560" w:rsidRDefault="00857560" w:rsidP="00857560">
            <w:pPr>
              <w:pStyle w:val="Zkladntext"/>
              <w:tabs>
                <w:tab w:val="left" w:pos="2910"/>
                <w:tab w:val="left" w:pos="7065"/>
              </w:tabs>
              <w:jc w:val="center"/>
              <w:rPr>
                <w:b/>
                <w:bCs/>
                <w:sz w:val="24"/>
                <w:szCs w:val="24"/>
              </w:rPr>
            </w:pPr>
            <w:r w:rsidRPr="00907158">
              <w:rPr>
                <w:b/>
                <w:bCs/>
                <w:sz w:val="24"/>
                <w:szCs w:val="24"/>
                <w:u w:val="single"/>
              </w:rPr>
              <w:t xml:space="preserve">Výhodné autobusové spojení: </w:t>
            </w:r>
            <w:r>
              <w:rPr>
                <w:b/>
                <w:bCs/>
                <w:sz w:val="24"/>
                <w:szCs w:val="24"/>
              </w:rPr>
              <w:t xml:space="preserve">Pivovar Berounský medvěd se nachází </w:t>
            </w:r>
            <w:r w:rsidR="00EF6600">
              <w:rPr>
                <w:b/>
                <w:bCs/>
                <w:sz w:val="24"/>
                <w:szCs w:val="24"/>
              </w:rPr>
              <w:t xml:space="preserve">v sousedství </w:t>
            </w:r>
            <w:r>
              <w:rPr>
                <w:b/>
                <w:bCs/>
                <w:sz w:val="24"/>
                <w:szCs w:val="24"/>
              </w:rPr>
              <w:t xml:space="preserve">berounského autobusového nádraží, kde začínají a končí </w:t>
            </w:r>
            <w:r w:rsidR="00907158">
              <w:rPr>
                <w:b/>
                <w:bCs/>
                <w:sz w:val="24"/>
                <w:szCs w:val="24"/>
              </w:rPr>
              <w:t>autobusové spoje do</w:t>
            </w:r>
            <w:r>
              <w:rPr>
                <w:b/>
                <w:bCs/>
                <w:sz w:val="24"/>
                <w:szCs w:val="24"/>
              </w:rPr>
              <w:t>/</w:t>
            </w:r>
            <w:r w:rsidR="00907158">
              <w:rPr>
                <w:b/>
                <w:bCs/>
                <w:sz w:val="24"/>
                <w:szCs w:val="24"/>
              </w:rPr>
              <w:t>z</w:t>
            </w:r>
            <w:r>
              <w:rPr>
                <w:b/>
                <w:bCs/>
                <w:sz w:val="24"/>
                <w:szCs w:val="24"/>
              </w:rPr>
              <w:t xml:space="preserve"> Tmaně.</w:t>
            </w:r>
          </w:p>
          <w:p w:rsidR="00857560" w:rsidRPr="004C38ED" w:rsidRDefault="00857560" w:rsidP="00857560">
            <w:pPr>
              <w:pStyle w:val="Zkladntext"/>
              <w:tabs>
                <w:tab w:val="left" w:pos="2910"/>
                <w:tab w:val="left" w:pos="7065"/>
              </w:tabs>
              <w:jc w:val="center"/>
              <w:rPr>
                <w:b/>
                <w:bCs/>
                <w:sz w:val="16"/>
                <w:szCs w:val="16"/>
              </w:rPr>
            </w:pPr>
          </w:p>
        </w:tc>
      </w:tr>
    </w:tbl>
    <w:p w:rsidR="00306E27" w:rsidRDefault="00306E27" w:rsidP="00306E27">
      <w:pPr>
        <w:pStyle w:val="Zkladntext"/>
        <w:tabs>
          <w:tab w:val="left" w:pos="7065"/>
        </w:tabs>
        <w:rPr>
          <w:b/>
          <w:bCs/>
          <w:sz w:val="16"/>
          <w:szCs w:val="16"/>
        </w:rPr>
      </w:pPr>
    </w:p>
    <w:p w:rsidR="00DD279B" w:rsidRPr="004C38ED" w:rsidRDefault="00DD279B" w:rsidP="004C38ED">
      <w:pPr>
        <w:rPr>
          <w:rFonts w:ascii="Arial" w:hAnsi="Arial" w:cs="Arial"/>
          <w:b/>
          <w:sz w:val="16"/>
          <w:szCs w:val="16"/>
          <w:highlight w:val="yellow"/>
        </w:rPr>
      </w:pPr>
    </w:p>
    <w:p w:rsidR="00CC2F59" w:rsidRDefault="00CC2F59" w:rsidP="00515CC0">
      <w:pPr>
        <w:jc w:val="center"/>
        <w:rPr>
          <w:rFonts w:ascii="Arial" w:hAnsi="Arial" w:cs="Arial"/>
          <w:b/>
          <w:highlight w:val="yellow"/>
        </w:rPr>
      </w:pPr>
      <w:r>
        <w:rPr>
          <w:rFonts w:ascii="Arial" w:hAnsi="Arial" w:cs="Arial"/>
          <w:b/>
          <w:highlight w:val="yellow"/>
        </w:rPr>
        <w:t>Klubíčko Beroun informuje</w:t>
      </w:r>
    </w:p>
    <w:p w:rsidR="0088512A" w:rsidRPr="004C38ED" w:rsidRDefault="0088512A" w:rsidP="00515CC0">
      <w:pPr>
        <w:jc w:val="center"/>
        <w:rPr>
          <w:rFonts w:ascii="Arial" w:hAnsi="Arial" w:cs="Arial"/>
          <w:b/>
          <w:sz w:val="16"/>
          <w:szCs w:val="16"/>
          <w:highlight w:val="yellow"/>
        </w:rPr>
      </w:pPr>
    </w:p>
    <w:p w:rsidR="00CC2F59" w:rsidRDefault="00CC2F59" w:rsidP="00CC2F59">
      <w:pPr>
        <w:jc w:val="both"/>
        <w:rPr>
          <w:rFonts w:ascii="Arial" w:hAnsi="Arial" w:cs="Arial"/>
        </w:rPr>
      </w:pPr>
      <w:r>
        <w:rPr>
          <w:noProof/>
        </w:rPr>
        <w:drawing>
          <wp:inline distT="0" distB="0" distL="0" distR="0">
            <wp:extent cx="1905000" cy="581025"/>
            <wp:effectExtent l="19050" t="0" r="0" b="0"/>
            <wp:docPr id="143" name="obrázek 143" descr="s-klubíck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klubícko1"/>
                    <pic:cNvPicPr>
                      <a:picLocks noChangeAspect="1" noChangeArrowheads="1"/>
                    </pic:cNvPicPr>
                  </pic:nvPicPr>
                  <pic:blipFill>
                    <a:blip r:embed="rId40"/>
                    <a:srcRect/>
                    <a:stretch>
                      <a:fillRect/>
                    </a:stretch>
                  </pic:blipFill>
                  <pic:spPr bwMode="auto">
                    <a:xfrm>
                      <a:off x="0" y="0"/>
                      <a:ext cx="1905000" cy="581025"/>
                    </a:xfrm>
                    <a:prstGeom prst="rect">
                      <a:avLst/>
                    </a:prstGeom>
                    <a:noFill/>
                    <a:ln w="9525">
                      <a:noFill/>
                      <a:miter lim="800000"/>
                      <a:headEnd/>
                      <a:tailEnd/>
                    </a:ln>
                  </pic:spPr>
                </pic:pic>
              </a:graphicData>
            </a:graphic>
          </wp:inline>
        </w:drawing>
      </w:r>
      <w:r w:rsidRPr="00CC2F59">
        <w:rPr>
          <w:rFonts w:ascii="Arial" w:hAnsi="Arial" w:cs="Arial"/>
        </w:rPr>
        <w:t xml:space="preserve">Nově v Klubíčku pořádáme </w:t>
      </w:r>
      <w:r w:rsidRPr="00CC2F59">
        <w:rPr>
          <w:rStyle w:val="Siln"/>
          <w:rFonts w:ascii="Arial" w:hAnsi="Arial" w:cs="Arial"/>
        </w:rPr>
        <w:t>integrované příměstské tábory</w:t>
      </w:r>
      <w:r w:rsidRPr="00CC2F59">
        <w:rPr>
          <w:rFonts w:ascii="Arial" w:hAnsi="Arial" w:cs="Arial"/>
        </w:rPr>
        <w:t xml:space="preserve">, které jsou zaměřeny na prázdninové zážitky a činnosti. </w:t>
      </w:r>
      <w:r w:rsidRPr="00CC2F59">
        <w:rPr>
          <w:rFonts w:ascii="Arial" w:hAnsi="Arial" w:cs="Arial"/>
        </w:rPr>
        <w:br/>
        <w:t>Děti, mladiství či dospělí se zdravotním postižením, jejich sourozenci a další zdravé děti mohou tábor využívat v době od 4. července do 28. srpna 2016 – buď jen některé dny</w:t>
      </w:r>
      <w:r>
        <w:rPr>
          <w:rFonts w:ascii="Arial" w:hAnsi="Arial" w:cs="Arial"/>
        </w:rPr>
        <w:t xml:space="preserve"> či celý týden (5 nebo 7 dnů). </w:t>
      </w:r>
      <w:r w:rsidRPr="00CC2F59">
        <w:rPr>
          <w:rFonts w:ascii="Arial" w:hAnsi="Arial" w:cs="Arial"/>
        </w:rPr>
        <w:t>Přijet mohou buď na celý den, nebo jen na dopoledne či odpoledne. Klientům ze vzdálených míst můžeme zajistit i ubytování v našem Penzionu Klubíčko (</w:t>
      </w:r>
      <w:r>
        <w:rPr>
          <w:rFonts w:ascii="Arial" w:hAnsi="Arial" w:cs="Arial"/>
        </w:rPr>
        <w:t xml:space="preserve">Květnová 109, Vráž u Berouna). </w:t>
      </w:r>
      <w:r w:rsidRPr="00CC2F59">
        <w:rPr>
          <w:rFonts w:ascii="Arial" w:hAnsi="Arial" w:cs="Arial"/>
        </w:rPr>
        <w:t xml:space="preserve">V případě potřeby můžeme zajistit i dopravu bezbariérově upraveným automobilem Dacia Dokker se zvedacím zařízením Invalift. </w:t>
      </w:r>
    </w:p>
    <w:p w:rsidR="00CC2F59" w:rsidRPr="00CC2F59" w:rsidRDefault="00CC2F59" w:rsidP="00CC2F59">
      <w:pPr>
        <w:jc w:val="both"/>
        <w:rPr>
          <w:rFonts w:ascii="Arial" w:hAnsi="Arial" w:cs="Arial"/>
          <w:b/>
        </w:rPr>
      </w:pPr>
      <w:r w:rsidRPr="00CC2F59">
        <w:rPr>
          <w:rStyle w:val="Siln"/>
          <w:rFonts w:ascii="Arial" w:hAnsi="Arial" w:cs="Arial"/>
          <w:b w:val="0"/>
        </w:rPr>
        <w:t>Program a ceník naleznete na našich webových stránkách</w:t>
      </w:r>
      <w:r w:rsidRPr="00CC2F59">
        <w:rPr>
          <w:rFonts w:ascii="Arial" w:hAnsi="Arial" w:cs="Arial"/>
          <w:b/>
        </w:rPr>
        <w:t>.</w:t>
      </w:r>
    </w:p>
    <w:p w:rsidR="00CC2F59" w:rsidRPr="004C38ED" w:rsidRDefault="00CC2F59" w:rsidP="004C38ED">
      <w:pPr>
        <w:jc w:val="both"/>
        <w:rPr>
          <w:rFonts w:ascii="Arial" w:hAnsi="Arial" w:cs="Arial"/>
        </w:rPr>
      </w:pPr>
      <w:r w:rsidRPr="00CC2F59">
        <w:rPr>
          <w:rFonts w:ascii="Arial" w:hAnsi="Arial" w:cs="Arial"/>
        </w:rPr>
        <w:t>V případě zájmu o naše služby mě neváhejte kdykoliv kontaktova</w:t>
      </w:r>
      <w:r>
        <w:rPr>
          <w:rFonts w:ascii="Arial" w:hAnsi="Arial" w:cs="Arial"/>
        </w:rPr>
        <w:t>t na níže uvedených kontaktech:</w:t>
      </w:r>
      <w:r w:rsidR="004C38ED">
        <w:rPr>
          <w:rFonts w:ascii="Arial" w:hAnsi="Arial" w:cs="Arial"/>
        </w:rPr>
        <w:t xml:space="preserve"> </w:t>
      </w:r>
      <w:r w:rsidR="004C38ED">
        <w:rPr>
          <w:rFonts w:ascii="Arial" w:hAnsi="Arial" w:cs="Arial"/>
          <w:b/>
        </w:rPr>
        <w:t>Alena Pecková, ř</w:t>
      </w:r>
      <w:r w:rsidRPr="004C38ED">
        <w:rPr>
          <w:rFonts w:ascii="Arial" w:hAnsi="Arial" w:cs="Arial"/>
          <w:b/>
        </w:rPr>
        <w:t>editelka a statutární orgán</w:t>
      </w:r>
      <w:r w:rsidRPr="004C38ED">
        <w:rPr>
          <w:rFonts w:ascii="Arial" w:hAnsi="Arial" w:cs="Arial"/>
          <w:b/>
        </w:rPr>
        <w:br/>
        <w:t>neziskové org</w:t>
      </w:r>
      <w:r w:rsidR="004C38ED">
        <w:rPr>
          <w:rFonts w:ascii="Arial" w:hAnsi="Arial" w:cs="Arial"/>
          <w:b/>
        </w:rPr>
        <w:t xml:space="preserve">anizace Klubíčko Beroun, o.p.s., IČO 241 51 262, </w:t>
      </w:r>
      <w:r w:rsidRPr="004C38ED">
        <w:rPr>
          <w:rFonts w:ascii="Arial" w:hAnsi="Arial" w:cs="Arial"/>
          <w:b/>
        </w:rPr>
        <w:t xml:space="preserve">Damilská 172, 266 01 </w:t>
      </w:r>
      <w:r w:rsidR="004C38ED">
        <w:rPr>
          <w:rFonts w:ascii="Arial" w:hAnsi="Arial" w:cs="Arial"/>
          <w:b/>
        </w:rPr>
        <w:t xml:space="preserve">Tetín; tel. +420 722 955 596, e-mail: </w:t>
      </w:r>
      <w:hyperlink r:id="rId41" w:history="1">
        <w:r w:rsidR="004C38ED" w:rsidRPr="00244B63">
          <w:rPr>
            <w:rStyle w:val="Hypertextovodkaz"/>
            <w:rFonts w:ascii="Arial" w:hAnsi="Arial" w:cs="Arial"/>
            <w:b/>
          </w:rPr>
          <w:t>info@klubicko-ops.cz</w:t>
        </w:r>
      </w:hyperlink>
      <w:r w:rsidR="004C38ED">
        <w:rPr>
          <w:rFonts w:ascii="Arial" w:hAnsi="Arial" w:cs="Arial"/>
          <w:b/>
        </w:rPr>
        <w:t xml:space="preserve"> ,</w:t>
      </w:r>
      <w:r w:rsidRPr="004C38ED">
        <w:rPr>
          <w:rFonts w:ascii="Arial" w:hAnsi="Arial" w:cs="Arial"/>
          <w:b/>
        </w:rPr>
        <w:br/>
        <w:t xml:space="preserve">www.klubicko-ops.cz, </w:t>
      </w:r>
      <w:hyperlink r:id="rId42" w:history="1">
        <w:r w:rsidRPr="004C38ED">
          <w:rPr>
            <w:rStyle w:val="Hypertextovodkaz"/>
            <w:rFonts w:ascii="Arial" w:hAnsi="Arial" w:cs="Arial"/>
            <w:b/>
          </w:rPr>
          <w:t>https://www.facebook.com/KlubickoBeroun/</w:t>
        </w:r>
      </w:hyperlink>
    </w:p>
    <w:p w:rsidR="00CC2F59" w:rsidRPr="00CC2F59" w:rsidRDefault="00CC2F59" w:rsidP="00CC2F59">
      <w:pPr>
        <w:rPr>
          <w:rFonts w:ascii="Arial" w:hAnsi="Arial" w:cs="Arial"/>
          <w:b/>
          <w:highlight w:val="yellow"/>
        </w:rPr>
      </w:pPr>
    </w:p>
    <w:p w:rsidR="004C38ED" w:rsidRDefault="004C38ED" w:rsidP="004C38ED">
      <w:pPr>
        <w:jc w:val="center"/>
        <w:rPr>
          <w:rFonts w:ascii="Arial" w:hAnsi="Arial" w:cs="Arial"/>
          <w:b/>
          <w:highlight w:val="yellow"/>
        </w:rPr>
      </w:pPr>
      <w:r>
        <w:rPr>
          <w:rFonts w:ascii="Arial" w:hAnsi="Arial" w:cs="Arial"/>
          <w:b/>
          <w:highlight w:val="yellow"/>
        </w:rPr>
        <w:t>Prodej slepiček</w:t>
      </w:r>
    </w:p>
    <w:p w:rsidR="004C38ED" w:rsidRPr="005E6DCF" w:rsidRDefault="004C38ED" w:rsidP="004C38ED">
      <w:pPr>
        <w:jc w:val="center"/>
        <w:rPr>
          <w:rFonts w:ascii="Arial" w:hAnsi="Arial" w:cs="Arial"/>
          <w:b/>
        </w:rPr>
      </w:pPr>
      <w:r w:rsidRPr="005E6DCF">
        <w:rPr>
          <w:rFonts w:ascii="Arial" w:hAnsi="Arial" w:cs="Arial"/>
          <w:b/>
        </w:rPr>
        <w:t xml:space="preserve">Drůbež Červený Hrádek </w:t>
      </w:r>
    </w:p>
    <w:p w:rsidR="004C38ED" w:rsidRDefault="004C38ED" w:rsidP="004C38ED">
      <w:pPr>
        <w:jc w:val="center"/>
        <w:rPr>
          <w:rFonts w:ascii="Arial" w:hAnsi="Arial" w:cs="Arial"/>
        </w:rPr>
      </w:pPr>
      <w:r>
        <w:rPr>
          <w:rFonts w:ascii="Arial" w:hAnsi="Arial" w:cs="Arial"/>
        </w:rPr>
        <w:t xml:space="preserve">opět prodává slepičky snáškových plemen typu </w:t>
      </w:r>
      <w:r w:rsidRPr="00A06D57">
        <w:rPr>
          <w:rFonts w:ascii="Arial" w:hAnsi="Arial" w:cs="Arial"/>
          <w:b/>
        </w:rPr>
        <w:t>Tetra</w:t>
      </w:r>
      <w:r>
        <w:rPr>
          <w:rFonts w:ascii="Arial" w:hAnsi="Arial" w:cs="Arial"/>
        </w:rPr>
        <w:t xml:space="preserve"> hnědá a </w:t>
      </w:r>
      <w:r w:rsidRPr="00A06D57">
        <w:rPr>
          <w:rFonts w:ascii="Arial" w:hAnsi="Arial" w:cs="Arial"/>
          <w:b/>
        </w:rPr>
        <w:t>Dominant</w:t>
      </w:r>
      <w:r>
        <w:rPr>
          <w:rFonts w:ascii="Arial" w:hAnsi="Arial" w:cs="Arial"/>
        </w:rPr>
        <w:t xml:space="preserve"> ve všech barvách. Stáří 14 – 19 týdnů. Cena 149 – 180,- Kč/kus.</w:t>
      </w:r>
    </w:p>
    <w:p w:rsidR="00975065" w:rsidRDefault="00975065" w:rsidP="004C38ED">
      <w:pPr>
        <w:jc w:val="center"/>
        <w:rPr>
          <w:rFonts w:ascii="Arial" w:hAnsi="Arial" w:cs="Arial"/>
          <w:b/>
        </w:rPr>
      </w:pPr>
      <w:r>
        <w:rPr>
          <w:rFonts w:ascii="Arial" w:hAnsi="Arial" w:cs="Arial"/>
          <w:b/>
        </w:rPr>
        <w:t xml:space="preserve">Prodej se uskuteční </w:t>
      </w:r>
      <w:r w:rsidRPr="00975065">
        <w:rPr>
          <w:rFonts w:ascii="Arial" w:hAnsi="Arial" w:cs="Arial"/>
          <w:b/>
          <w:u w:val="single"/>
        </w:rPr>
        <w:t xml:space="preserve">v pátek </w:t>
      </w:r>
      <w:r w:rsidR="004C38ED" w:rsidRPr="00975065">
        <w:rPr>
          <w:rFonts w:ascii="Arial" w:hAnsi="Arial" w:cs="Arial"/>
          <w:b/>
          <w:u w:val="single"/>
        </w:rPr>
        <w:t>1</w:t>
      </w:r>
      <w:r w:rsidRPr="00975065">
        <w:rPr>
          <w:rFonts w:ascii="Arial" w:hAnsi="Arial" w:cs="Arial"/>
          <w:b/>
          <w:u w:val="single"/>
        </w:rPr>
        <w:t>2</w:t>
      </w:r>
      <w:r w:rsidR="004C38ED" w:rsidRPr="00975065">
        <w:rPr>
          <w:rFonts w:ascii="Arial" w:hAnsi="Arial" w:cs="Arial"/>
          <w:b/>
          <w:u w:val="single"/>
        </w:rPr>
        <w:t xml:space="preserve">. </w:t>
      </w:r>
      <w:r w:rsidRPr="00975065">
        <w:rPr>
          <w:rFonts w:ascii="Arial" w:hAnsi="Arial" w:cs="Arial"/>
          <w:b/>
          <w:u w:val="single"/>
        </w:rPr>
        <w:t>srpna 2016</w:t>
      </w:r>
      <w:r w:rsidR="004C38ED" w:rsidRPr="00975065">
        <w:rPr>
          <w:rFonts w:ascii="Arial" w:hAnsi="Arial" w:cs="Arial"/>
          <w:b/>
          <w:u w:val="single"/>
        </w:rPr>
        <w:t xml:space="preserve"> v 16:20 hodin</w:t>
      </w:r>
      <w:r w:rsidR="004C38ED" w:rsidRPr="005E6DCF">
        <w:rPr>
          <w:rFonts w:ascii="Arial" w:hAnsi="Arial" w:cs="Arial"/>
          <w:b/>
        </w:rPr>
        <w:t xml:space="preserve"> ve Tmani </w:t>
      </w:r>
    </w:p>
    <w:p w:rsidR="004C38ED" w:rsidRPr="005E6DCF" w:rsidRDefault="004C38ED" w:rsidP="004C38ED">
      <w:pPr>
        <w:jc w:val="center"/>
        <w:rPr>
          <w:rFonts w:ascii="Arial" w:hAnsi="Arial" w:cs="Arial"/>
          <w:b/>
        </w:rPr>
      </w:pPr>
      <w:r w:rsidRPr="005E6DCF">
        <w:rPr>
          <w:rFonts w:ascii="Arial" w:hAnsi="Arial" w:cs="Arial"/>
          <w:b/>
        </w:rPr>
        <w:t xml:space="preserve">v prostoru </w:t>
      </w:r>
      <w:r>
        <w:rPr>
          <w:rFonts w:ascii="Arial" w:hAnsi="Arial" w:cs="Arial"/>
          <w:b/>
        </w:rPr>
        <w:t>autobusové zastávky</w:t>
      </w:r>
      <w:r w:rsidRPr="005E6DCF">
        <w:rPr>
          <w:rFonts w:ascii="Arial" w:hAnsi="Arial" w:cs="Arial"/>
          <w:b/>
        </w:rPr>
        <w:t xml:space="preserve"> nad školou.</w:t>
      </w:r>
    </w:p>
    <w:p w:rsidR="004C38ED" w:rsidRDefault="004C38ED" w:rsidP="004C38ED">
      <w:pPr>
        <w:jc w:val="center"/>
        <w:rPr>
          <w:rFonts w:ascii="Arial" w:hAnsi="Arial" w:cs="Arial"/>
        </w:rPr>
      </w:pPr>
      <w:r>
        <w:rPr>
          <w:rFonts w:ascii="Arial" w:hAnsi="Arial" w:cs="Arial"/>
        </w:rPr>
        <w:t xml:space="preserve">Při prodeji slepiček bude prováděn </w:t>
      </w:r>
      <w:r>
        <w:rPr>
          <w:rFonts w:ascii="Arial" w:hAnsi="Arial" w:cs="Arial"/>
          <w:b/>
        </w:rPr>
        <w:t>výkup králič</w:t>
      </w:r>
      <w:r w:rsidRPr="005E6DCF">
        <w:rPr>
          <w:rFonts w:ascii="Arial" w:hAnsi="Arial" w:cs="Arial"/>
          <w:b/>
        </w:rPr>
        <w:t>ích kožek</w:t>
      </w:r>
      <w:r>
        <w:rPr>
          <w:rFonts w:ascii="Arial" w:hAnsi="Arial" w:cs="Arial"/>
        </w:rPr>
        <w:t xml:space="preserve"> – cena dle poptávky. Případné další informace: pondělí – pátek 9:00 – 16:00 hodin – telefon: 601 576 270, 606 550 204 a 728 605 840.</w:t>
      </w:r>
    </w:p>
    <w:p w:rsidR="007719B4" w:rsidRDefault="007719B4" w:rsidP="0066215E">
      <w:pPr>
        <w:rPr>
          <w:rFonts w:ascii="Arial" w:hAnsi="Arial" w:cs="Arial"/>
          <w:b/>
          <w:sz w:val="16"/>
          <w:szCs w:val="16"/>
          <w:highlight w:val="yellow"/>
        </w:rPr>
      </w:pPr>
    </w:p>
    <w:p w:rsidR="00975065" w:rsidRPr="004D47B1" w:rsidRDefault="00975065" w:rsidP="0066215E">
      <w:pPr>
        <w:rPr>
          <w:rFonts w:ascii="Arial" w:hAnsi="Arial" w:cs="Arial"/>
          <w:b/>
          <w:sz w:val="16"/>
          <w:szCs w:val="16"/>
          <w:highlight w:val="yellow"/>
        </w:rPr>
      </w:pPr>
    </w:p>
    <w:p w:rsidR="00CC7C57" w:rsidRPr="00406B8A" w:rsidRDefault="00CC7C57" w:rsidP="00CC7C57">
      <w:pPr>
        <w:jc w:val="center"/>
        <w:rPr>
          <w:rFonts w:ascii="Arial" w:hAnsi="Arial" w:cs="Arial"/>
          <w:b/>
        </w:rPr>
      </w:pPr>
      <w:r w:rsidRPr="003748DB">
        <w:rPr>
          <w:rFonts w:ascii="Arial" w:hAnsi="Arial" w:cs="Arial"/>
          <w:b/>
          <w:highlight w:val="yellow"/>
        </w:rPr>
        <w:t>Pohotovostní služby zubních lékařů na Berounsku a Hořovicku</w:t>
      </w:r>
    </w:p>
    <w:p w:rsidR="00CC7C57" w:rsidRPr="004446F9" w:rsidRDefault="00CC7C57" w:rsidP="00CC7C57">
      <w:pPr>
        <w:jc w:val="both"/>
        <w:rPr>
          <w:rFonts w:ascii="Arial" w:hAnsi="Arial" w:cs="Arial"/>
        </w:rPr>
      </w:pPr>
      <w:r w:rsidRPr="004446F9">
        <w:rPr>
          <w:rFonts w:ascii="Arial" w:hAnsi="Arial" w:cs="Arial"/>
        </w:rPr>
        <w:t>Pohotovostní služby zubních lékařů jsou</w:t>
      </w:r>
      <w:r w:rsidR="00CD7120">
        <w:rPr>
          <w:rFonts w:ascii="Arial" w:hAnsi="Arial" w:cs="Arial"/>
          <w:b/>
        </w:rPr>
        <w:t xml:space="preserve"> v červ</w:t>
      </w:r>
      <w:r w:rsidR="00DF1BF3">
        <w:rPr>
          <w:rFonts w:ascii="Arial" w:hAnsi="Arial" w:cs="Arial"/>
          <w:b/>
        </w:rPr>
        <w:t>enci</w:t>
      </w:r>
      <w:r w:rsidR="00012CD4" w:rsidRPr="004446F9">
        <w:rPr>
          <w:rFonts w:ascii="Arial" w:hAnsi="Arial" w:cs="Arial"/>
          <w:b/>
        </w:rPr>
        <w:t xml:space="preserve"> 2016</w:t>
      </w:r>
      <w:r w:rsidRPr="004446F9">
        <w:rPr>
          <w:rFonts w:ascii="Arial" w:hAnsi="Arial" w:cs="Arial"/>
        </w:rPr>
        <w:t xml:space="preserve"> zajišťovány na Ber</w:t>
      </w:r>
      <w:r w:rsidR="008C43C7">
        <w:rPr>
          <w:rFonts w:ascii="Arial" w:hAnsi="Arial" w:cs="Arial"/>
        </w:rPr>
        <w:t>ounsku a Hořovicku v době od 08:00 – 11:</w:t>
      </w:r>
      <w:r w:rsidRPr="004446F9">
        <w:rPr>
          <w:rFonts w:ascii="Arial" w:hAnsi="Arial" w:cs="Arial"/>
        </w:rPr>
        <w:t>00 hodin takto:</w:t>
      </w:r>
    </w:p>
    <w:p w:rsidR="00B836FA" w:rsidRPr="00CA78BA" w:rsidRDefault="00B836FA" w:rsidP="00B836FA">
      <w:pPr>
        <w:pStyle w:val="Bezmezer"/>
        <w:rPr>
          <w:rFonts w:ascii="Arial" w:hAnsi="Arial" w:cs="Arial"/>
          <w:b/>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5670"/>
        <w:gridCol w:w="1629"/>
      </w:tblGrid>
      <w:tr w:rsidR="0048784E" w:rsidRPr="006F0FB1"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48784E" w:rsidRPr="00E82FFC" w:rsidRDefault="0048784E" w:rsidP="009F43D4">
            <w:pPr>
              <w:pStyle w:val="Bezmezer"/>
              <w:jc w:val="center"/>
              <w:rPr>
                <w:rFonts w:ascii="Arial" w:hAnsi="Arial" w:cs="Arial"/>
                <w:b/>
                <w:sz w:val="20"/>
                <w:szCs w:val="20"/>
              </w:rPr>
            </w:pPr>
            <w:r w:rsidRPr="00E82FFC">
              <w:rPr>
                <w:rFonts w:ascii="Arial" w:hAnsi="Arial" w:cs="Arial"/>
                <w:b/>
                <w:sz w:val="20"/>
                <w:szCs w:val="20"/>
              </w:rPr>
              <w:lastRenderedPageBreak/>
              <w:t xml:space="preserve">Termín </w:t>
            </w:r>
          </w:p>
        </w:tc>
        <w:tc>
          <w:tcPr>
            <w:tcW w:w="5670" w:type="dxa"/>
            <w:tcBorders>
              <w:top w:val="single" w:sz="4" w:space="0" w:color="auto"/>
              <w:left w:val="single" w:sz="4" w:space="0" w:color="auto"/>
              <w:bottom w:val="single" w:sz="4" w:space="0" w:color="auto"/>
              <w:right w:val="single" w:sz="4" w:space="0" w:color="auto"/>
            </w:tcBorders>
          </w:tcPr>
          <w:p w:rsidR="0048784E" w:rsidRPr="00E82FFC" w:rsidRDefault="0048784E" w:rsidP="009F43D4">
            <w:pPr>
              <w:pStyle w:val="Bezmezer"/>
              <w:jc w:val="center"/>
              <w:rPr>
                <w:rFonts w:ascii="Arial" w:hAnsi="Arial" w:cs="Arial"/>
                <w:b/>
                <w:sz w:val="20"/>
                <w:szCs w:val="20"/>
              </w:rPr>
            </w:pPr>
            <w:r w:rsidRPr="00E82FFC">
              <w:rPr>
                <w:rFonts w:ascii="Arial" w:hAnsi="Arial" w:cs="Arial"/>
                <w:b/>
                <w:sz w:val="20"/>
                <w:szCs w:val="20"/>
              </w:rPr>
              <w:t>Zubní lékař / adresa ordinace</w:t>
            </w:r>
          </w:p>
        </w:tc>
        <w:tc>
          <w:tcPr>
            <w:tcW w:w="1629" w:type="dxa"/>
            <w:tcBorders>
              <w:top w:val="single" w:sz="4" w:space="0" w:color="auto"/>
              <w:left w:val="single" w:sz="4" w:space="0" w:color="auto"/>
              <w:bottom w:val="single" w:sz="4" w:space="0" w:color="auto"/>
              <w:right w:val="single" w:sz="4" w:space="0" w:color="auto"/>
            </w:tcBorders>
          </w:tcPr>
          <w:p w:rsidR="0048784E" w:rsidRPr="00E82FFC" w:rsidRDefault="0048784E" w:rsidP="009F43D4">
            <w:pPr>
              <w:pStyle w:val="Bezmezer"/>
              <w:jc w:val="center"/>
              <w:rPr>
                <w:rFonts w:ascii="Arial" w:hAnsi="Arial" w:cs="Arial"/>
                <w:b/>
                <w:sz w:val="20"/>
                <w:szCs w:val="20"/>
              </w:rPr>
            </w:pPr>
            <w:r w:rsidRPr="00E82FFC">
              <w:rPr>
                <w:rFonts w:ascii="Arial" w:hAnsi="Arial" w:cs="Arial"/>
                <w:b/>
                <w:sz w:val="20"/>
                <w:szCs w:val="20"/>
              </w:rPr>
              <w:t xml:space="preserve">Telefon </w:t>
            </w:r>
          </w:p>
        </w:tc>
      </w:tr>
      <w:tr w:rsidR="00552DC1" w:rsidRPr="008C3FA0"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552DC1" w:rsidRPr="001034DB" w:rsidRDefault="00024816" w:rsidP="00EF49CD">
            <w:pPr>
              <w:pStyle w:val="Bezmezer"/>
              <w:jc w:val="center"/>
              <w:rPr>
                <w:rFonts w:ascii="Arial" w:hAnsi="Arial" w:cs="Arial"/>
                <w:b/>
                <w:sz w:val="22"/>
                <w:szCs w:val="22"/>
              </w:rPr>
            </w:pPr>
            <w:r w:rsidRPr="001034DB">
              <w:rPr>
                <w:rFonts w:ascii="Arial" w:hAnsi="Arial" w:cs="Arial"/>
                <w:b/>
                <w:sz w:val="22"/>
                <w:szCs w:val="22"/>
              </w:rPr>
              <w:t>1.+2.7.2016</w:t>
            </w:r>
          </w:p>
        </w:tc>
        <w:tc>
          <w:tcPr>
            <w:tcW w:w="5670" w:type="dxa"/>
            <w:tcBorders>
              <w:top w:val="single" w:sz="4" w:space="0" w:color="auto"/>
              <w:left w:val="single" w:sz="4" w:space="0" w:color="auto"/>
              <w:bottom w:val="single" w:sz="4" w:space="0" w:color="auto"/>
              <w:right w:val="single" w:sz="4" w:space="0" w:color="auto"/>
            </w:tcBorders>
          </w:tcPr>
          <w:p w:rsidR="00595D90" w:rsidRPr="001034DB" w:rsidRDefault="0048109D" w:rsidP="00EF49CD">
            <w:pPr>
              <w:pStyle w:val="Bezmezer"/>
              <w:tabs>
                <w:tab w:val="left" w:pos="1110"/>
              </w:tabs>
              <w:jc w:val="center"/>
              <w:rPr>
                <w:rFonts w:ascii="Arial" w:hAnsi="Arial" w:cs="Arial"/>
                <w:b/>
                <w:sz w:val="22"/>
                <w:szCs w:val="22"/>
              </w:rPr>
            </w:pPr>
            <w:r w:rsidRPr="001034DB">
              <w:rPr>
                <w:rFonts w:ascii="Arial" w:hAnsi="Arial" w:cs="Arial"/>
                <w:b/>
                <w:sz w:val="22"/>
                <w:szCs w:val="22"/>
              </w:rPr>
              <w:t>MUDr. Šedivá Markéta</w:t>
            </w:r>
          </w:p>
          <w:p w:rsidR="0048109D" w:rsidRPr="001034DB" w:rsidRDefault="0048109D" w:rsidP="00EF49CD">
            <w:pPr>
              <w:pStyle w:val="Bezmezer"/>
              <w:tabs>
                <w:tab w:val="left" w:pos="1110"/>
              </w:tabs>
              <w:jc w:val="center"/>
              <w:rPr>
                <w:rFonts w:ascii="Arial" w:hAnsi="Arial" w:cs="Arial"/>
                <w:b/>
                <w:sz w:val="22"/>
                <w:szCs w:val="22"/>
              </w:rPr>
            </w:pPr>
            <w:r w:rsidRPr="001034DB">
              <w:rPr>
                <w:rFonts w:ascii="Arial" w:hAnsi="Arial" w:cs="Arial"/>
                <w:b/>
                <w:sz w:val="22"/>
                <w:szCs w:val="22"/>
              </w:rPr>
              <w:t>Beroun, Wagnerovo náměstí 1541</w:t>
            </w:r>
          </w:p>
        </w:tc>
        <w:tc>
          <w:tcPr>
            <w:tcW w:w="1629" w:type="dxa"/>
            <w:tcBorders>
              <w:top w:val="single" w:sz="4" w:space="0" w:color="auto"/>
              <w:left w:val="single" w:sz="4" w:space="0" w:color="auto"/>
              <w:bottom w:val="single" w:sz="4" w:space="0" w:color="auto"/>
              <w:right w:val="single" w:sz="4" w:space="0" w:color="auto"/>
            </w:tcBorders>
          </w:tcPr>
          <w:p w:rsidR="00552DC1" w:rsidRPr="001034DB" w:rsidRDefault="00CE7C37" w:rsidP="00EF49CD">
            <w:pPr>
              <w:pStyle w:val="Bezmezer"/>
              <w:jc w:val="center"/>
              <w:rPr>
                <w:rFonts w:ascii="Arial" w:hAnsi="Arial" w:cs="Arial"/>
                <w:b/>
                <w:sz w:val="22"/>
                <w:szCs w:val="22"/>
              </w:rPr>
            </w:pPr>
            <w:r w:rsidRPr="001034DB">
              <w:rPr>
                <w:rFonts w:ascii="Arial" w:hAnsi="Arial" w:cs="Arial"/>
                <w:b/>
                <w:sz w:val="22"/>
                <w:szCs w:val="22"/>
              </w:rPr>
              <w:t>311 612 291</w:t>
            </w:r>
          </w:p>
        </w:tc>
      </w:tr>
      <w:tr w:rsidR="00552DC1" w:rsidRPr="008C3FA0"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552DC1" w:rsidRPr="001034DB" w:rsidRDefault="0048109D" w:rsidP="009F43D4">
            <w:pPr>
              <w:pStyle w:val="Bezmezer"/>
              <w:jc w:val="center"/>
              <w:rPr>
                <w:rFonts w:ascii="Arial" w:hAnsi="Arial" w:cs="Arial"/>
                <w:b/>
                <w:sz w:val="22"/>
                <w:szCs w:val="22"/>
              </w:rPr>
            </w:pPr>
            <w:r w:rsidRPr="001034DB">
              <w:rPr>
                <w:rFonts w:ascii="Arial" w:hAnsi="Arial" w:cs="Arial"/>
                <w:b/>
                <w:sz w:val="22"/>
                <w:szCs w:val="22"/>
              </w:rPr>
              <w:t>3.+4.7.2016</w:t>
            </w:r>
          </w:p>
        </w:tc>
        <w:tc>
          <w:tcPr>
            <w:tcW w:w="5670" w:type="dxa"/>
            <w:tcBorders>
              <w:top w:val="single" w:sz="4" w:space="0" w:color="auto"/>
              <w:left w:val="single" w:sz="4" w:space="0" w:color="auto"/>
              <w:bottom w:val="single" w:sz="4" w:space="0" w:color="auto"/>
              <w:right w:val="single" w:sz="4" w:space="0" w:color="auto"/>
            </w:tcBorders>
          </w:tcPr>
          <w:p w:rsidR="00595D90" w:rsidRPr="001034DB" w:rsidRDefault="0048109D" w:rsidP="009F43D4">
            <w:pPr>
              <w:pStyle w:val="Bezmezer"/>
              <w:jc w:val="center"/>
              <w:rPr>
                <w:rFonts w:ascii="Arial" w:hAnsi="Arial" w:cs="Arial"/>
                <w:b/>
                <w:sz w:val="22"/>
                <w:szCs w:val="22"/>
              </w:rPr>
            </w:pPr>
            <w:r w:rsidRPr="001034DB">
              <w:rPr>
                <w:rFonts w:ascii="Arial" w:hAnsi="Arial" w:cs="Arial"/>
                <w:b/>
                <w:sz w:val="22"/>
                <w:szCs w:val="22"/>
              </w:rPr>
              <w:t>MUDr. Švábová Ladislava</w:t>
            </w:r>
          </w:p>
          <w:p w:rsidR="0048109D" w:rsidRPr="001034DB" w:rsidRDefault="0048109D" w:rsidP="009F43D4">
            <w:pPr>
              <w:pStyle w:val="Bezmezer"/>
              <w:jc w:val="center"/>
              <w:rPr>
                <w:rFonts w:ascii="Arial" w:hAnsi="Arial" w:cs="Arial"/>
                <w:b/>
                <w:sz w:val="22"/>
                <w:szCs w:val="22"/>
              </w:rPr>
            </w:pPr>
            <w:r w:rsidRPr="001034DB">
              <w:rPr>
                <w:rFonts w:ascii="Arial" w:hAnsi="Arial" w:cs="Arial"/>
                <w:b/>
                <w:sz w:val="22"/>
                <w:szCs w:val="22"/>
              </w:rPr>
              <w:t>Hořovice, Pod Nádražím 289</w:t>
            </w:r>
          </w:p>
        </w:tc>
        <w:tc>
          <w:tcPr>
            <w:tcW w:w="1629" w:type="dxa"/>
            <w:tcBorders>
              <w:top w:val="single" w:sz="4" w:space="0" w:color="auto"/>
              <w:left w:val="single" w:sz="4" w:space="0" w:color="auto"/>
              <w:bottom w:val="single" w:sz="4" w:space="0" w:color="auto"/>
              <w:right w:val="single" w:sz="4" w:space="0" w:color="auto"/>
            </w:tcBorders>
          </w:tcPr>
          <w:p w:rsidR="00552DC1" w:rsidRPr="001034DB" w:rsidRDefault="00CE7C37" w:rsidP="009F43D4">
            <w:pPr>
              <w:pStyle w:val="Bezmezer"/>
              <w:jc w:val="center"/>
              <w:rPr>
                <w:rFonts w:ascii="Arial" w:hAnsi="Arial" w:cs="Arial"/>
                <w:b/>
                <w:sz w:val="22"/>
                <w:szCs w:val="22"/>
              </w:rPr>
            </w:pPr>
            <w:r w:rsidRPr="001034DB">
              <w:rPr>
                <w:rFonts w:ascii="Arial" w:hAnsi="Arial" w:cs="Arial"/>
                <w:b/>
                <w:sz w:val="22"/>
                <w:szCs w:val="22"/>
              </w:rPr>
              <w:t>311 513 375</w:t>
            </w:r>
          </w:p>
        </w:tc>
      </w:tr>
      <w:tr w:rsidR="00552DC1" w:rsidRPr="008C3FA0"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552DC1" w:rsidRPr="001034DB" w:rsidRDefault="0048109D" w:rsidP="009F43D4">
            <w:pPr>
              <w:pStyle w:val="Bezmezer"/>
              <w:jc w:val="center"/>
              <w:rPr>
                <w:rFonts w:ascii="Arial" w:hAnsi="Arial" w:cs="Arial"/>
                <w:b/>
                <w:sz w:val="22"/>
                <w:szCs w:val="22"/>
              </w:rPr>
            </w:pPr>
            <w:r w:rsidRPr="001034DB">
              <w:rPr>
                <w:rFonts w:ascii="Arial" w:hAnsi="Arial" w:cs="Arial"/>
                <w:b/>
                <w:sz w:val="22"/>
                <w:szCs w:val="22"/>
              </w:rPr>
              <w:t>5.+6.7.2016</w:t>
            </w:r>
          </w:p>
        </w:tc>
        <w:tc>
          <w:tcPr>
            <w:tcW w:w="5670" w:type="dxa"/>
            <w:tcBorders>
              <w:top w:val="single" w:sz="4" w:space="0" w:color="auto"/>
              <w:left w:val="single" w:sz="4" w:space="0" w:color="auto"/>
              <w:bottom w:val="single" w:sz="4" w:space="0" w:color="auto"/>
              <w:right w:val="single" w:sz="4" w:space="0" w:color="auto"/>
            </w:tcBorders>
          </w:tcPr>
          <w:p w:rsidR="00595D90" w:rsidRPr="001034DB" w:rsidRDefault="0048109D" w:rsidP="009F43D4">
            <w:pPr>
              <w:pStyle w:val="Bezmezer"/>
              <w:jc w:val="center"/>
              <w:rPr>
                <w:rFonts w:ascii="Arial" w:hAnsi="Arial" w:cs="Arial"/>
                <w:b/>
                <w:sz w:val="22"/>
                <w:szCs w:val="22"/>
              </w:rPr>
            </w:pPr>
            <w:r w:rsidRPr="001034DB">
              <w:rPr>
                <w:rFonts w:ascii="Arial" w:hAnsi="Arial" w:cs="Arial"/>
                <w:b/>
                <w:sz w:val="22"/>
                <w:szCs w:val="22"/>
              </w:rPr>
              <w:t>MUDr. Zímová Marie</w:t>
            </w:r>
          </w:p>
          <w:p w:rsidR="0048109D" w:rsidRPr="001034DB" w:rsidRDefault="0048109D" w:rsidP="009F43D4">
            <w:pPr>
              <w:pStyle w:val="Bezmezer"/>
              <w:jc w:val="center"/>
              <w:rPr>
                <w:rFonts w:ascii="Arial" w:hAnsi="Arial" w:cs="Arial"/>
                <w:b/>
                <w:sz w:val="22"/>
                <w:szCs w:val="22"/>
              </w:rPr>
            </w:pPr>
            <w:r w:rsidRPr="001034DB">
              <w:rPr>
                <w:rFonts w:ascii="Arial" w:hAnsi="Arial" w:cs="Arial"/>
                <w:b/>
                <w:sz w:val="22"/>
                <w:szCs w:val="22"/>
              </w:rPr>
              <w:t>Hostomice, Tyršovo náměstí 225</w:t>
            </w:r>
          </w:p>
        </w:tc>
        <w:tc>
          <w:tcPr>
            <w:tcW w:w="1629" w:type="dxa"/>
            <w:tcBorders>
              <w:top w:val="single" w:sz="4" w:space="0" w:color="auto"/>
              <w:left w:val="single" w:sz="4" w:space="0" w:color="auto"/>
              <w:bottom w:val="single" w:sz="4" w:space="0" w:color="auto"/>
              <w:right w:val="single" w:sz="4" w:space="0" w:color="auto"/>
            </w:tcBorders>
          </w:tcPr>
          <w:p w:rsidR="00552DC1" w:rsidRPr="001034DB" w:rsidRDefault="00CE7C37" w:rsidP="009F43D4">
            <w:pPr>
              <w:pStyle w:val="Bezmezer"/>
              <w:jc w:val="center"/>
              <w:rPr>
                <w:rFonts w:ascii="Arial" w:hAnsi="Arial" w:cs="Arial"/>
                <w:b/>
                <w:sz w:val="22"/>
                <w:szCs w:val="22"/>
              </w:rPr>
            </w:pPr>
            <w:r w:rsidRPr="001034DB">
              <w:rPr>
                <w:rFonts w:ascii="Arial" w:hAnsi="Arial" w:cs="Arial"/>
                <w:b/>
                <w:sz w:val="22"/>
                <w:szCs w:val="22"/>
              </w:rPr>
              <w:t>311 583 140</w:t>
            </w:r>
          </w:p>
        </w:tc>
      </w:tr>
      <w:tr w:rsidR="00552DC1" w:rsidRPr="008C3FA0"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552DC1" w:rsidRPr="001034DB" w:rsidRDefault="0048109D" w:rsidP="009F43D4">
            <w:pPr>
              <w:pStyle w:val="Bezmezer"/>
              <w:jc w:val="center"/>
              <w:rPr>
                <w:rFonts w:ascii="Arial" w:hAnsi="Arial" w:cs="Arial"/>
                <w:b/>
                <w:sz w:val="22"/>
                <w:szCs w:val="22"/>
              </w:rPr>
            </w:pPr>
            <w:r w:rsidRPr="001034DB">
              <w:rPr>
                <w:rFonts w:ascii="Arial" w:hAnsi="Arial" w:cs="Arial"/>
                <w:b/>
                <w:sz w:val="22"/>
                <w:szCs w:val="22"/>
              </w:rPr>
              <w:t>7.+8.7.2016</w:t>
            </w:r>
          </w:p>
        </w:tc>
        <w:tc>
          <w:tcPr>
            <w:tcW w:w="5670" w:type="dxa"/>
            <w:tcBorders>
              <w:top w:val="single" w:sz="4" w:space="0" w:color="auto"/>
              <w:left w:val="single" w:sz="4" w:space="0" w:color="auto"/>
              <w:bottom w:val="single" w:sz="4" w:space="0" w:color="auto"/>
              <w:right w:val="single" w:sz="4" w:space="0" w:color="auto"/>
            </w:tcBorders>
          </w:tcPr>
          <w:p w:rsidR="00595D90" w:rsidRPr="001034DB" w:rsidRDefault="0048109D" w:rsidP="009F43D4">
            <w:pPr>
              <w:pStyle w:val="Bezmezer"/>
              <w:jc w:val="center"/>
              <w:rPr>
                <w:rFonts w:ascii="Arial" w:hAnsi="Arial" w:cs="Arial"/>
                <w:b/>
                <w:sz w:val="22"/>
                <w:szCs w:val="22"/>
              </w:rPr>
            </w:pPr>
            <w:r w:rsidRPr="001034DB">
              <w:rPr>
                <w:rFonts w:ascii="Arial" w:hAnsi="Arial" w:cs="Arial"/>
                <w:b/>
                <w:sz w:val="22"/>
                <w:szCs w:val="22"/>
              </w:rPr>
              <w:t>MUDr. Tesařová Simona</w:t>
            </w:r>
          </w:p>
          <w:p w:rsidR="0048109D" w:rsidRPr="001034DB" w:rsidRDefault="0048109D" w:rsidP="009F43D4">
            <w:pPr>
              <w:pStyle w:val="Bezmezer"/>
              <w:jc w:val="center"/>
              <w:rPr>
                <w:rFonts w:ascii="Arial" w:hAnsi="Arial" w:cs="Arial"/>
                <w:b/>
                <w:sz w:val="22"/>
                <w:szCs w:val="22"/>
              </w:rPr>
            </w:pPr>
            <w:r w:rsidRPr="001034DB">
              <w:rPr>
                <w:rFonts w:ascii="Arial" w:hAnsi="Arial" w:cs="Arial"/>
                <w:b/>
                <w:sz w:val="22"/>
                <w:szCs w:val="22"/>
              </w:rPr>
              <w:t>Loděnice, U GZ 69</w:t>
            </w:r>
          </w:p>
        </w:tc>
        <w:tc>
          <w:tcPr>
            <w:tcW w:w="1629" w:type="dxa"/>
            <w:tcBorders>
              <w:top w:val="single" w:sz="4" w:space="0" w:color="auto"/>
              <w:left w:val="single" w:sz="4" w:space="0" w:color="auto"/>
              <w:bottom w:val="single" w:sz="4" w:space="0" w:color="auto"/>
              <w:right w:val="single" w:sz="4" w:space="0" w:color="auto"/>
            </w:tcBorders>
          </w:tcPr>
          <w:p w:rsidR="00552DC1" w:rsidRPr="001034DB" w:rsidRDefault="00CE7C37" w:rsidP="009F43D4">
            <w:pPr>
              <w:pStyle w:val="Bezmezer"/>
              <w:jc w:val="center"/>
              <w:rPr>
                <w:rFonts w:ascii="Arial" w:hAnsi="Arial" w:cs="Arial"/>
                <w:b/>
                <w:sz w:val="22"/>
                <w:szCs w:val="22"/>
              </w:rPr>
            </w:pPr>
            <w:r w:rsidRPr="001034DB">
              <w:rPr>
                <w:rFonts w:ascii="Arial" w:hAnsi="Arial" w:cs="Arial"/>
                <w:b/>
                <w:sz w:val="22"/>
                <w:szCs w:val="22"/>
              </w:rPr>
              <w:t>311 672 253</w:t>
            </w:r>
          </w:p>
        </w:tc>
      </w:tr>
      <w:tr w:rsidR="00024816" w:rsidRPr="008209DD" w:rsidTr="00024816">
        <w:trPr>
          <w:jc w:val="center"/>
        </w:trPr>
        <w:tc>
          <w:tcPr>
            <w:tcW w:w="1913" w:type="dxa"/>
            <w:tcBorders>
              <w:top w:val="single" w:sz="4" w:space="0" w:color="auto"/>
              <w:left w:val="single" w:sz="4" w:space="0" w:color="auto"/>
              <w:bottom w:val="single" w:sz="4" w:space="0" w:color="auto"/>
              <w:right w:val="single" w:sz="4" w:space="0" w:color="auto"/>
            </w:tcBorders>
          </w:tcPr>
          <w:p w:rsidR="00024816" w:rsidRPr="001034DB" w:rsidRDefault="0048109D" w:rsidP="000C3C5F">
            <w:pPr>
              <w:pStyle w:val="Bezmezer"/>
              <w:jc w:val="center"/>
              <w:rPr>
                <w:rFonts w:ascii="Arial" w:hAnsi="Arial" w:cs="Arial"/>
                <w:b/>
                <w:sz w:val="22"/>
                <w:szCs w:val="22"/>
              </w:rPr>
            </w:pPr>
            <w:r w:rsidRPr="001034DB">
              <w:rPr>
                <w:rFonts w:ascii="Arial" w:hAnsi="Arial" w:cs="Arial"/>
                <w:b/>
                <w:sz w:val="22"/>
                <w:szCs w:val="22"/>
              </w:rPr>
              <w:t>9.+10.7.2016</w:t>
            </w:r>
          </w:p>
        </w:tc>
        <w:tc>
          <w:tcPr>
            <w:tcW w:w="5670" w:type="dxa"/>
            <w:tcBorders>
              <w:top w:val="single" w:sz="4" w:space="0" w:color="auto"/>
              <w:left w:val="single" w:sz="4" w:space="0" w:color="auto"/>
              <w:bottom w:val="single" w:sz="4" w:space="0" w:color="auto"/>
              <w:right w:val="single" w:sz="4" w:space="0" w:color="auto"/>
            </w:tcBorders>
          </w:tcPr>
          <w:p w:rsidR="00024816" w:rsidRPr="001034DB" w:rsidRDefault="0048109D" w:rsidP="000C3C5F">
            <w:pPr>
              <w:pStyle w:val="Bezmezer"/>
              <w:jc w:val="center"/>
              <w:rPr>
                <w:rFonts w:ascii="Arial" w:hAnsi="Arial" w:cs="Arial"/>
                <w:b/>
                <w:sz w:val="22"/>
                <w:szCs w:val="22"/>
              </w:rPr>
            </w:pPr>
            <w:r w:rsidRPr="001034DB">
              <w:rPr>
                <w:rFonts w:ascii="Arial" w:hAnsi="Arial" w:cs="Arial"/>
                <w:b/>
                <w:sz w:val="22"/>
                <w:szCs w:val="22"/>
              </w:rPr>
              <w:t>MUDr. Tilschová Monika</w:t>
            </w:r>
          </w:p>
          <w:p w:rsidR="0048109D" w:rsidRPr="001034DB" w:rsidRDefault="0048109D" w:rsidP="000C3C5F">
            <w:pPr>
              <w:pStyle w:val="Bezmezer"/>
              <w:jc w:val="center"/>
              <w:rPr>
                <w:rFonts w:ascii="Arial" w:hAnsi="Arial" w:cs="Arial"/>
                <w:b/>
                <w:sz w:val="22"/>
                <w:szCs w:val="22"/>
              </w:rPr>
            </w:pPr>
            <w:r w:rsidRPr="001034DB">
              <w:rPr>
                <w:rFonts w:ascii="Arial" w:hAnsi="Arial" w:cs="Arial"/>
                <w:b/>
                <w:sz w:val="22"/>
                <w:szCs w:val="22"/>
              </w:rPr>
              <w:t>Liteň, Nádražní 401</w:t>
            </w:r>
          </w:p>
        </w:tc>
        <w:tc>
          <w:tcPr>
            <w:tcW w:w="1629" w:type="dxa"/>
            <w:tcBorders>
              <w:top w:val="single" w:sz="4" w:space="0" w:color="auto"/>
              <w:left w:val="single" w:sz="4" w:space="0" w:color="auto"/>
              <w:bottom w:val="single" w:sz="4" w:space="0" w:color="auto"/>
              <w:right w:val="single" w:sz="4" w:space="0" w:color="auto"/>
            </w:tcBorders>
          </w:tcPr>
          <w:p w:rsidR="00024816" w:rsidRPr="001034DB" w:rsidRDefault="00CE7C37" w:rsidP="000C3C5F">
            <w:pPr>
              <w:pStyle w:val="Bezmezer"/>
              <w:jc w:val="center"/>
              <w:rPr>
                <w:rFonts w:ascii="Arial" w:hAnsi="Arial" w:cs="Arial"/>
                <w:b/>
                <w:sz w:val="22"/>
                <w:szCs w:val="22"/>
              </w:rPr>
            </w:pPr>
            <w:r w:rsidRPr="001034DB">
              <w:rPr>
                <w:rFonts w:ascii="Arial" w:hAnsi="Arial" w:cs="Arial"/>
                <w:b/>
                <w:sz w:val="22"/>
                <w:szCs w:val="22"/>
              </w:rPr>
              <w:t>311 684 138</w:t>
            </w:r>
          </w:p>
        </w:tc>
      </w:tr>
      <w:tr w:rsidR="00024816" w:rsidRPr="008209DD" w:rsidTr="00024816">
        <w:trPr>
          <w:jc w:val="center"/>
        </w:trPr>
        <w:tc>
          <w:tcPr>
            <w:tcW w:w="1913" w:type="dxa"/>
            <w:tcBorders>
              <w:top w:val="single" w:sz="4" w:space="0" w:color="auto"/>
              <w:left w:val="single" w:sz="4" w:space="0" w:color="auto"/>
              <w:bottom w:val="single" w:sz="4" w:space="0" w:color="auto"/>
              <w:right w:val="single" w:sz="4" w:space="0" w:color="auto"/>
            </w:tcBorders>
          </w:tcPr>
          <w:p w:rsidR="00024816" w:rsidRPr="001034DB" w:rsidRDefault="0048109D" w:rsidP="000C3C5F">
            <w:pPr>
              <w:pStyle w:val="Bezmezer"/>
              <w:jc w:val="center"/>
              <w:rPr>
                <w:rFonts w:ascii="Arial" w:hAnsi="Arial" w:cs="Arial"/>
                <w:b/>
                <w:sz w:val="22"/>
                <w:szCs w:val="22"/>
              </w:rPr>
            </w:pPr>
            <w:r w:rsidRPr="001034DB">
              <w:rPr>
                <w:rFonts w:ascii="Arial" w:hAnsi="Arial" w:cs="Arial"/>
                <w:b/>
                <w:sz w:val="22"/>
                <w:szCs w:val="22"/>
              </w:rPr>
              <w:t>16.+17.7.2016</w:t>
            </w:r>
          </w:p>
        </w:tc>
        <w:tc>
          <w:tcPr>
            <w:tcW w:w="5670" w:type="dxa"/>
            <w:tcBorders>
              <w:top w:val="single" w:sz="4" w:space="0" w:color="auto"/>
              <w:left w:val="single" w:sz="4" w:space="0" w:color="auto"/>
              <w:bottom w:val="single" w:sz="4" w:space="0" w:color="auto"/>
              <w:right w:val="single" w:sz="4" w:space="0" w:color="auto"/>
            </w:tcBorders>
          </w:tcPr>
          <w:p w:rsidR="00024816" w:rsidRPr="001034DB" w:rsidRDefault="0048109D" w:rsidP="000C3C5F">
            <w:pPr>
              <w:pStyle w:val="Bezmezer"/>
              <w:jc w:val="center"/>
              <w:rPr>
                <w:rFonts w:ascii="Arial" w:hAnsi="Arial" w:cs="Arial"/>
                <w:b/>
                <w:sz w:val="22"/>
                <w:szCs w:val="22"/>
              </w:rPr>
            </w:pPr>
            <w:r w:rsidRPr="001034DB">
              <w:rPr>
                <w:rFonts w:ascii="Arial" w:hAnsi="Arial" w:cs="Arial"/>
                <w:b/>
                <w:sz w:val="22"/>
                <w:szCs w:val="22"/>
              </w:rPr>
              <w:t>MUDr. Veselá Vladimíra</w:t>
            </w:r>
          </w:p>
          <w:p w:rsidR="0048109D" w:rsidRPr="001034DB" w:rsidRDefault="0048109D" w:rsidP="000C3C5F">
            <w:pPr>
              <w:pStyle w:val="Bezmezer"/>
              <w:jc w:val="center"/>
              <w:rPr>
                <w:rFonts w:ascii="Arial" w:hAnsi="Arial" w:cs="Arial"/>
                <w:b/>
                <w:sz w:val="22"/>
                <w:szCs w:val="22"/>
              </w:rPr>
            </w:pPr>
            <w:r w:rsidRPr="001034DB">
              <w:rPr>
                <w:rFonts w:ascii="Arial" w:hAnsi="Arial" w:cs="Arial"/>
                <w:b/>
                <w:sz w:val="22"/>
                <w:szCs w:val="22"/>
              </w:rPr>
              <w:t>Beroun, Švermova 1591</w:t>
            </w:r>
          </w:p>
        </w:tc>
        <w:tc>
          <w:tcPr>
            <w:tcW w:w="1629" w:type="dxa"/>
            <w:tcBorders>
              <w:top w:val="single" w:sz="4" w:space="0" w:color="auto"/>
              <w:left w:val="single" w:sz="4" w:space="0" w:color="auto"/>
              <w:bottom w:val="single" w:sz="4" w:space="0" w:color="auto"/>
              <w:right w:val="single" w:sz="4" w:space="0" w:color="auto"/>
            </w:tcBorders>
          </w:tcPr>
          <w:p w:rsidR="00024816" w:rsidRPr="001034DB" w:rsidRDefault="00CE7C37" w:rsidP="000C3C5F">
            <w:pPr>
              <w:pStyle w:val="Bezmezer"/>
              <w:jc w:val="center"/>
              <w:rPr>
                <w:rFonts w:ascii="Arial" w:hAnsi="Arial" w:cs="Arial"/>
                <w:b/>
                <w:sz w:val="22"/>
                <w:szCs w:val="22"/>
              </w:rPr>
            </w:pPr>
            <w:r w:rsidRPr="001034DB">
              <w:rPr>
                <w:rFonts w:ascii="Arial" w:hAnsi="Arial" w:cs="Arial"/>
                <w:b/>
                <w:sz w:val="22"/>
                <w:szCs w:val="22"/>
              </w:rPr>
              <w:t>601 371 200</w:t>
            </w:r>
          </w:p>
        </w:tc>
      </w:tr>
      <w:tr w:rsidR="00024816" w:rsidRPr="008209DD" w:rsidTr="00024816">
        <w:trPr>
          <w:jc w:val="center"/>
        </w:trPr>
        <w:tc>
          <w:tcPr>
            <w:tcW w:w="1913" w:type="dxa"/>
            <w:tcBorders>
              <w:top w:val="single" w:sz="4" w:space="0" w:color="auto"/>
              <w:left w:val="single" w:sz="4" w:space="0" w:color="auto"/>
              <w:bottom w:val="single" w:sz="4" w:space="0" w:color="auto"/>
              <w:right w:val="single" w:sz="4" w:space="0" w:color="auto"/>
            </w:tcBorders>
          </w:tcPr>
          <w:p w:rsidR="00024816" w:rsidRPr="001034DB" w:rsidRDefault="0048109D" w:rsidP="000C3C5F">
            <w:pPr>
              <w:pStyle w:val="Bezmezer"/>
              <w:jc w:val="center"/>
              <w:rPr>
                <w:rFonts w:ascii="Arial" w:hAnsi="Arial" w:cs="Arial"/>
                <w:b/>
                <w:sz w:val="22"/>
                <w:szCs w:val="22"/>
              </w:rPr>
            </w:pPr>
            <w:r w:rsidRPr="001034DB">
              <w:rPr>
                <w:rFonts w:ascii="Arial" w:hAnsi="Arial" w:cs="Arial"/>
                <w:b/>
                <w:sz w:val="22"/>
                <w:szCs w:val="22"/>
              </w:rPr>
              <w:t>23.+24.7.2016</w:t>
            </w:r>
          </w:p>
        </w:tc>
        <w:tc>
          <w:tcPr>
            <w:tcW w:w="5670" w:type="dxa"/>
            <w:tcBorders>
              <w:top w:val="single" w:sz="4" w:space="0" w:color="auto"/>
              <w:left w:val="single" w:sz="4" w:space="0" w:color="auto"/>
              <w:bottom w:val="single" w:sz="4" w:space="0" w:color="auto"/>
              <w:right w:val="single" w:sz="4" w:space="0" w:color="auto"/>
            </w:tcBorders>
          </w:tcPr>
          <w:p w:rsidR="00024816" w:rsidRPr="001034DB" w:rsidRDefault="00876589" w:rsidP="000C3C5F">
            <w:pPr>
              <w:pStyle w:val="Bezmezer"/>
              <w:jc w:val="center"/>
              <w:rPr>
                <w:rFonts w:ascii="Arial" w:hAnsi="Arial" w:cs="Arial"/>
                <w:b/>
                <w:sz w:val="22"/>
                <w:szCs w:val="22"/>
              </w:rPr>
            </w:pPr>
            <w:r w:rsidRPr="001034DB">
              <w:rPr>
                <w:rFonts w:ascii="Arial" w:hAnsi="Arial" w:cs="Arial"/>
                <w:b/>
                <w:sz w:val="22"/>
                <w:szCs w:val="22"/>
              </w:rPr>
              <w:t>MUDr. Valta Richard</w:t>
            </w:r>
            <w:r w:rsidR="0048109D" w:rsidRPr="001034DB">
              <w:rPr>
                <w:rFonts w:ascii="Arial" w:hAnsi="Arial" w:cs="Arial"/>
                <w:b/>
                <w:sz w:val="22"/>
                <w:szCs w:val="22"/>
              </w:rPr>
              <w:t xml:space="preserve"> starší</w:t>
            </w:r>
          </w:p>
          <w:p w:rsidR="0048109D" w:rsidRPr="001034DB" w:rsidRDefault="0048109D" w:rsidP="000C3C5F">
            <w:pPr>
              <w:pStyle w:val="Bezmezer"/>
              <w:jc w:val="center"/>
              <w:rPr>
                <w:rFonts w:ascii="Arial" w:hAnsi="Arial" w:cs="Arial"/>
                <w:b/>
                <w:sz w:val="22"/>
                <w:szCs w:val="22"/>
              </w:rPr>
            </w:pPr>
            <w:r w:rsidRPr="001034DB">
              <w:rPr>
                <w:rFonts w:ascii="Arial" w:hAnsi="Arial" w:cs="Arial"/>
                <w:b/>
                <w:sz w:val="22"/>
                <w:szCs w:val="22"/>
              </w:rPr>
              <w:t>Žebrák, Hradní 68</w:t>
            </w:r>
          </w:p>
        </w:tc>
        <w:tc>
          <w:tcPr>
            <w:tcW w:w="1629" w:type="dxa"/>
            <w:tcBorders>
              <w:top w:val="single" w:sz="4" w:space="0" w:color="auto"/>
              <w:left w:val="single" w:sz="4" w:space="0" w:color="auto"/>
              <w:bottom w:val="single" w:sz="4" w:space="0" w:color="auto"/>
              <w:right w:val="single" w:sz="4" w:space="0" w:color="auto"/>
            </w:tcBorders>
          </w:tcPr>
          <w:p w:rsidR="00024816" w:rsidRPr="001034DB" w:rsidRDefault="00CE7C37" w:rsidP="000C3C5F">
            <w:pPr>
              <w:pStyle w:val="Bezmezer"/>
              <w:jc w:val="center"/>
              <w:rPr>
                <w:rFonts w:ascii="Arial" w:hAnsi="Arial" w:cs="Arial"/>
                <w:b/>
                <w:sz w:val="22"/>
                <w:szCs w:val="22"/>
              </w:rPr>
            </w:pPr>
            <w:r w:rsidRPr="001034DB">
              <w:rPr>
                <w:rFonts w:ascii="Arial" w:hAnsi="Arial" w:cs="Arial"/>
                <w:b/>
                <w:sz w:val="22"/>
                <w:szCs w:val="22"/>
              </w:rPr>
              <w:t>311 533 384</w:t>
            </w:r>
          </w:p>
        </w:tc>
      </w:tr>
      <w:tr w:rsidR="00024816" w:rsidRPr="008209DD" w:rsidTr="00024816">
        <w:trPr>
          <w:jc w:val="center"/>
        </w:trPr>
        <w:tc>
          <w:tcPr>
            <w:tcW w:w="1913" w:type="dxa"/>
            <w:tcBorders>
              <w:top w:val="single" w:sz="4" w:space="0" w:color="auto"/>
              <w:left w:val="single" w:sz="4" w:space="0" w:color="auto"/>
              <w:bottom w:val="single" w:sz="4" w:space="0" w:color="auto"/>
              <w:right w:val="single" w:sz="4" w:space="0" w:color="auto"/>
            </w:tcBorders>
          </w:tcPr>
          <w:p w:rsidR="00024816" w:rsidRPr="001034DB" w:rsidRDefault="0048109D" w:rsidP="000C3C5F">
            <w:pPr>
              <w:pStyle w:val="Bezmezer"/>
              <w:jc w:val="center"/>
              <w:rPr>
                <w:rFonts w:ascii="Arial" w:hAnsi="Arial" w:cs="Arial"/>
                <w:b/>
                <w:sz w:val="22"/>
                <w:szCs w:val="22"/>
              </w:rPr>
            </w:pPr>
            <w:r w:rsidRPr="001034DB">
              <w:rPr>
                <w:rFonts w:ascii="Arial" w:hAnsi="Arial" w:cs="Arial"/>
                <w:b/>
                <w:sz w:val="22"/>
                <w:szCs w:val="22"/>
              </w:rPr>
              <w:t>30.+31.7.2016</w:t>
            </w:r>
          </w:p>
        </w:tc>
        <w:tc>
          <w:tcPr>
            <w:tcW w:w="5670" w:type="dxa"/>
            <w:tcBorders>
              <w:top w:val="single" w:sz="4" w:space="0" w:color="auto"/>
              <w:left w:val="single" w:sz="4" w:space="0" w:color="auto"/>
              <w:bottom w:val="single" w:sz="4" w:space="0" w:color="auto"/>
              <w:right w:val="single" w:sz="4" w:space="0" w:color="auto"/>
            </w:tcBorders>
          </w:tcPr>
          <w:p w:rsidR="00024816" w:rsidRPr="001034DB" w:rsidRDefault="0048109D" w:rsidP="000C3C5F">
            <w:pPr>
              <w:pStyle w:val="Bezmezer"/>
              <w:jc w:val="center"/>
              <w:rPr>
                <w:rFonts w:ascii="Arial" w:hAnsi="Arial" w:cs="Arial"/>
                <w:b/>
                <w:sz w:val="22"/>
                <w:szCs w:val="22"/>
              </w:rPr>
            </w:pPr>
            <w:r w:rsidRPr="001034DB">
              <w:rPr>
                <w:rFonts w:ascii="Arial" w:hAnsi="Arial" w:cs="Arial"/>
                <w:b/>
                <w:sz w:val="22"/>
                <w:szCs w:val="22"/>
              </w:rPr>
              <w:t>MUDr. Valta Richar</w:t>
            </w:r>
            <w:r w:rsidR="00876589" w:rsidRPr="001034DB">
              <w:rPr>
                <w:rFonts w:ascii="Arial" w:hAnsi="Arial" w:cs="Arial"/>
                <w:b/>
                <w:sz w:val="22"/>
                <w:szCs w:val="22"/>
              </w:rPr>
              <w:t>d</w:t>
            </w:r>
            <w:r w:rsidRPr="001034DB">
              <w:rPr>
                <w:rFonts w:ascii="Arial" w:hAnsi="Arial" w:cs="Arial"/>
                <w:b/>
                <w:sz w:val="22"/>
                <w:szCs w:val="22"/>
              </w:rPr>
              <w:t xml:space="preserve"> mladší</w:t>
            </w:r>
          </w:p>
          <w:p w:rsidR="0048109D" w:rsidRPr="001034DB" w:rsidRDefault="0048109D" w:rsidP="000C3C5F">
            <w:pPr>
              <w:pStyle w:val="Bezmezer"/>
              <w:jc w:val="center"/>
              <w:rPr>
                <w:rFonts w:ascii="Arial" w:hAnsi="Arial" w:cs="Arial"/>
                <w:b/>
                <w:sz w:val="22"/>
                <w:szCs w:val="22"/>
              </w:rPr>
            </w:pPr>
            <w:r w:rsidRPr="001034DB">
              <w:rPr>
                <w:rFonts w:ascii="Arial" w:hAnsi="Arial" w:cs="Arial"/>
                <w:b/>
                <w:sz w:val="22"/>
                <w:szCs w:val="22"/>
              </w:rPr>
              <w:t>Žebrák, Hradní 68</w:t>
            </w:r>
          </w:p>
        </w:tc>
        <w:tc>
          <w:tcPr>
            <w:tcW w:w="1629" w:type="dxa"/>
            <w:tcBorders>
              <w:top w:val="single" w:sz="4" w:space="0" w:color="auto"/>
              <w:left w:val="single" w:sz="4" w:space="0" w:color="auto"/>
              <w:bottom w:val="single" w:sz="4" w:space="0" w:color="auto"/>
              <w:right w:val="single" w:sz="4" w:space="0" w:color="auto"/>
            </w:tcBorders>
          </w:tcPr>
          <w:p w:rsidR="00024816" w:rsidRPr="001034DB" w:rsidRDefault="00CE7C37" w:rsidP="000C3C5F">
            <w:pPr>
              <w:pStyle w:val="Bezmezer"/>
              <w:jc w:val="center"/>
              <w:rPr>
                <w:rFonts w:ascii="Arial" w:hAnsi="Arial" w:cs="Arial"/>
                <w:b/>
                <w:sz w:val="22"/>
                <w:szCs w:val="22"/>
              </w:rPr>
            </w:pPr>
            <w:r w:rsidRPr="001034DB">
              <w:rPr>
                <w:rFonts w:ascii="Arial" w:hAnsi="Arial" w:cs="Arial"/>
                <w:b/>
                <w:sz w:val="22"/>
                <w:szCs w:val="22"/>
              </w:rPr>
              <w:t>311 533 384</w:t>
            </w:r>
          </w:p>
        </w:tc>
      </w:tr>
    </w:tbl>
    <w:p w:rsidR="005C45DE" w:rsidRDefault="005C45DE" w:rsidP="00970D0C">
      <w:pPr>
        <w:pStyle w:val="Bezmezer"/>
        <w:tabs>
          <w:tab w:val="left" w:pos="2288"/>
        </w:tabs>
        <w:jc w:val="both"/>
        <w:rPr>
          <w:rFonts w:ascii="Arial" w:hAnsi="Arial" w:cs="Arial"/>
          <w:sz w:val="16"/>
          <w:szCs w:val="16"/>
        </w:rPr>
      </w:pPr>
    </w:p>
    <w:p w:rsidR="005C45DE" w:rsidRDefault="005C45DE" w:rsidP="00970D0C">
      <w:pPr>
        <w:pStyle w:val="Bezmezer"/>
        <w:tabs>
          <w:tab w:val="left" w:pos="2288"/>
        </w:tabs>
        <w:jc w:val="both"/>
        <w:rPr>
          <w:rFonts w:ascii="Arial" w:hAnsi="Arial" w:cs="Arial"/>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970D0C" w:rsidTr="00F06588">
        <w:tc>
          <w:tcPr>
            <w:tcW w:w="9212" w:type="dxa"/>
            <w:tcBorders>
              <w:top w:val="thickThinSmallGap" w:sz="24" w:space="0" w:color="auto"/>
              <w:left w:val="thickThinSmallGap" w:sz="24" w:space="0" w:color="auto"/>
              <w:bottom w:val="thinThickSmallGap" w:sz="24" w:space="0" w:color="auto"/>
              <w:right w:val="thinThickSmallGap" w:sz="24" w:space="0" w:color="auto"/>
            </w:tcBorders>
          </w:tcPr>
          <w:p w:rsidR="00970D0C" w:rsidRPr="00226373" w:rsidRDefault="00970D0C" w:rsidP="00F06588">
            <w:pPr>
              <w:pStyle w:val="Nadpis5"/>
              <w:numPr>
                <w:ilvl w:val="0"/>
                <w:numId w:val="0"/>
              </w:numPr>
              <w:rPr>
                <w:spacing w:val="134"/>
                <w:sz w:val="28"/>
                <w:szCs w:val="28"/>
              </w:rPr>
            </w:pPr>
            <w:r>
              <w:rPr>
                <w:spacing w:val="134"/>
                <w:sz w:val="28"/>
                <w:szCs w:val="28"/>
              </w:rPr>
              <w:t>Sportovní informace</w:t>
            </w:r>
          </w:p>
        </w:tc>
      </w:tr>
    </w:tbl>
    <w:p w:rsidR="00667AD0" w:rsidRPr="0066215E" w:rsidRDefault="00667AD0" w:rsidP="009D0303">
      <w:pPr>
        <w:rPr>
          <w:rFonts w:ascii="Arial" w:hAnsi="Arial" w:cs="Arial"/>
          <w:b/>
          <w:sz w:val="16"/>
          <w:szCs w:val="16"/>
          <w:highlight w:val="yellow"/>
        </w:rPr>
      </w:pPr>
    </w:p>
    <w:p w:rsidR="00E4140D" w:rsidRPr="00E4140D" w:rsidRDefault="00E4140D" w:rsidP="00E4140D">
      <w:pPr>
        <w:pStyle w:val="Bezmezer"/>
        <w:jc w:val="center"/>
        <w:rPr>
          <w:rFonts w:ascii="Arial" w:hAnsi="Arial" w:cs="Arial"/>
          <w:b/>
        </w:rPr>
      </w:pPr>
      <w:r w:rsidRPr="00E4140D">
        <w:rPr>
          <w:rFonts w:ascii="Arial" w:hAnsi="Arial" w:cs="Arial"/>
          <w:b/>
          <w:highlight w:val="yellow"/>
        </w:rPr>
        <w:t>Druhý ročník turnaje starých gard v malé kopané</w:t>
      </w:r>
    </w:p>
    <w:p w:rsidR="00431B49" w:rsidRDefault="00B412FF" w:rsidP="00431B49">
      <w:pPr>
        <w:pStyle w:val="Bezmezer"/>
        <w:jc w:val="both"/>
        <w:rPr>
          <w:rFonts w:ascii="Arial" w:hAnsi="Arial" w:cs="Arial"/>
        </w:rPr>
      </w:pPr>
      <w:r w:rsidRPr="001E7F58">
        <w:rPr>
          <w:rFonts w:ascii="Arial" w:hAnsi="Arial" w:cs="Arial"/>
        </w:rPr>
        <w:t>U příležitosti 95. výročí kopané v Tmani se</w:t>
      </w:r>
      <w:r w:rsidR="00434374">
        <w:rPr>
          <w:rFonts w:ascii="Arial" w:hAnsi="Arial" w:cs="Arial"/>
        </w:rPr>
        <w:t xml:space="preserve"> v sobotu dne 18. června </w:t>
      </w:r>
      <w:r w:rsidRPr="001E7F58">
        <w:rPr>
          <w:rFonts w:ascii="Arial" w:hAnsi="Arial" w:cs="Arial"/>
        </w:rPr>
        <w:t>2016 uskutečnil na hřišti TJ VČS Tmaň 2.</w:t>
      </w:r>
      <w:r w:rsidR="00434374">
        <w:rPr>
          <w:rFonts w:ascii="Arial" w:hAnsi="Arial" w:cs="Arial"/>
        </w:rPr>
        <w:t xml:space="preserve"> ročník turnaje starých gard</w:t>
      </w:r>
      <w:r w:rsidRPr="001E7F58">
        <w:rPr>
          <w:rFonts w:ascii="Arial" w:hAnsi="Arial" w:cs="Arial"/>
        </w:rPr>
        <w:t xml:space="preserve"> v malé kopané.</w:t>
      </w:r>
      <w:r w:rsidR="00434374">
        <w:rPr>
          <w:rFonts w:ascii="Arial" w:hAnsi="Arial" w:cs="Arial"/>
        </w:rPr>
        <w:t xml:space="preserve"> </w:t>
      </w:r>
      <w:r w:rsidRPr="001E7F58">
        <w:rPr>
          <w:rFonts w:ascii="Arial" w:hAnsi="Arial" w:cs="Arial"/>
        </w:rPr>
        <w:t xml:space="preserve">Týmy, složené z hráčů nad 40 let, posílené až třemi </w:t>
      </w:r>
      <w:r w:rsidR="00434374">
        <w:rPr>
          <w:rFonts w:ascii="Arial" w:hAnsi="Arial" w:cs="Arial"/>
        </w:rPr>
        <w:t>„</w:t>
      </w:r>
      <w:r w:rsidRPr="001E7F58">
        <w:rPr>
          <w:rFonts w:ascii="Arial" w:hAnsi="Arial" w:cs="Arial"/>
        </w:rPr>
        <w:t>mladíky" staršími 35ti let byly rozdělen</w:t>
      </w:r>
      <w:r w:rsidR="00431B49">
        <w:rPr>
          <w:rFonts w:ascii="Arial" w:hAnsi="Arial" w:cs="Arial"/>
        </w:rPr>
        <w:t>y do dvou čtyřčlenných skupin.</w:t>
      </w:r>
    </w:p>
    <w:p w:rsidR="00B412FF" w:rsidRPr="001E7F58" w:rsidRDefault="00B412FF" w:rsidP="00431B49">
      <w:pPr>
        <w:pStyle w:val="Bezmezer"/>
        <w:jc w:val="both"/>
        <w:rPr>
          <w:rFonts w:ascii="Arial" w:hAnsi="Arial" w:cs="Arial"/>
        </w:rPr>
      </w:pPr>
      <w:r w:rsidRPr="001E7F58">
        <w:rPr>
          <w:rFonts w:ascii="Arial" w:hAnsi="Arial" w:cs="Arial"/>
        </w:rPr>
        <w:t>Skupinu A tvořily týmy: SG AFK Loděnice, SG Most (neboli Honza team), SG Roztoky a Tamu Pua 1.</w:t>
      </w:r>
      <w:r w:rsidR="00431B49">
        <w:rPr>
          <w:rFonts w:ascii="Arial" w:hAnsi="Arial" w:cs="Arial"/>
        </w:rPr>
        <w:t xml:space="preserve"> FC (tým složený z hráčů z Prahy a v</w:t>
      </w:r>
      <w:r w:rsidRPr="001E7F58">
        <w:rPr>
          <w:rFonts w:ascii="Arial" w:hAnsi="Arial" w:cs="Arial"/>
        </w:rPr>
        <w:t xml:space="preserve">eteránů z Tmaně, kteří se nevešli do nominace místního týmu </w:t>
      </w:r>
      <w:r w:rsidR="00431B49">
        <w:rPr>
          <w:rFonts w:ascii="Arial" w:hAnsi="Arial" w:cs="Arial"/>
        </w:rPr>
        <w:t>–</w:t>
      </w:r>
      <w:r w:rsidRPr="001E7F58">
        <w:rPr>
          <w:rFonts w:ascii="Arial" w:hAnsi="Arial" w:cs="Arial"/>
        </w:rPr>
        <w:t xml:space="preserve"> J.</w:t>
      </w:r>
      <w:r w:rsidR="00431B49">
        <w:rPr>
          <w:rFonts w:ascii="Arial" w:hAnsi="Arial" w:cs="Arial"/>
        </w:rPr>
        <w:t xml:space="preserve"> Foltýn, L. Hrubý a</w:t>
      </w:r>
      <w:r w:rsidRPr="001E7F58">
        <w:rPr>
          <w:rFonts w:ascii="Arial" w:hAnsi="Arial" w:cs="Arial"/>
        </w:rPr>
        <w:t xml:space="preserve"> S. Svoboda)</w:t>
      </w:r>
      <w:r w:rsidR="00431B49">
        <w:rPr>
          <w:rFonts w:ascii="Arial" w:hAnsi="Arial" w:cs="Arial"/>
        </w:rPr>
        <w:t xml:space="preserve">. </w:t>
      </w:r>
      <w:r w:rsidRPr="001E7F58">
        <w:rPr>
          <w:rFonts w:ascii="Arial" w:hAnsi="Arial" w:cs="Arial"/>
        </w:rPr>
        <w:t>Skupinu B tvořila mužstva: SG Archlebov (stálý moravský družební partner), Kmet Rudná, SG Hluboš a domácí tým SG Tmaně, startující ve složení A. Kiml, Z. Tlach, J. P</w:t>
      </w:r>
      <w:r w:rsidR="00BE1133">
        <w:rPr>
          <w:rFonts w:ascii="Arial" w:hAnsi="Arial" w:cs="Arial"/>
        </w:rPr>
        <w:t>iskáček, J. Laně, J. Zikmund,</w:t>
      </w:r>
      <w:r w:rsidRPr="001E7F58">
        <w:rPr>
          <w:rFonts w:ascii="Arial" w:hAnsi="Arial" w:cs="Arial"/>
        </w:rPr>
        <w:t xml:space="preserve"> Malík, Dalecký, Čichovský</w:t>
      </w:r>
      <w:r w:rsidR="00BE1133">
        <w:rPr>
          <w:rFonts w:ascii="Arial" w:hAnsi="Arial" w:cs="Arial"/>
        </w:rPr>
        <w:t xml:space="preserve"> a</w:t>
      </w:r>
      <w:r w:rsidRPr="001E7F58">
        <w:rPr>
          <w:rFonts w:ascii="Arial" w:hAnsi="Arial" w:cs="Arial"/>
        </w:rPr>
        <w:t xml:space="preserve"> Šindelář</w:t>
      </w:r>
    </w:p>
    <w:p w:rsidR="00BE1133" w:rsidRDefault="00B412FF" w:rsidP="00BE1133">
      <w:pPr>
        <w:pStyle w:val="Bezmezer"/>
        <w:jc w:val="both"/>
        <w:rPr>
          <w:rFonts w:ascii="Arial" w:hAnsi="Arial" w:cs="Arial"/>
        </w:rPr>
      </w:pPr>
      <w:r w:rsidRPr="001E7F58">
        <w:rPr>
          <w:rFonts w:ascii="Arial" w:hAnsi="Arial" w:cs="Arial"/>
        </w:rPr>
        <w:t xml:space="preserve">Výsledky skupiny A: Roztoky </w:t>
      </w:r>
      <w:r w:rsidR="00BE1133">
        <w:rPr>
          <w:rFonts w:ascii="Arial" w:hAnsi="Arial" w:cs="Arial"/>
        </w:rPr>
        <w:t>–</w:t>
      </w:r>
      <w:r w:rsidRPr="001E7F58">
        <w:rPr>
          <w:rFonts w:ascii="Arial" w:hAnsi="Arial" w:cs="Arial"/>
        </w:rPr>
        <w:t xml:space="preserve"> Most 1:4, Tamu Pua </w:t>
      </w:r>
      <w:r w:rsidR="00BE1133">
        <w:rPr>
          <w:rFonts w:ascii="Arial" w:hAnsi="Arial" w:cs="Arial"/>
        </w:rPr>
        <w:t>–</w:t>
      </w:r>
      <w:r w:rsidRPr="001E7F58">
        <w:rPr>
          <w:rFonts w:ascii="Arial" w:hAnsi="Arial" w:cs="Arial"/>
        </w:rPr>
        <w:t xml:space="preserve"> AFK 1:1, AFK </w:t>
      </w:r>
      <w:r w:rsidR="00BE1133">
        <w:rPr>
          <w:rFonts w:ascii="Arial" w:hAnsi="Arial" w:cs="Arial"/>
        </w:rPr>
        <w:t>–</w:t>
      </w:r>
      <w:r w:rsidRPr="001E7F58">
        <w:rPr>
          <w:rFonts w:ascii="Arial" w:hAnsi="Arial" w:cs="Arial"/>
        </w:rPr>
        <w:t xml:space="preserve"> Roztoky 3:0, Most </w:t>
      </w:r>
      <w:r w:rsidR="00BE1133">
        <w:rPr>
          <w:rFonts w:ascii="Arial" w:hAnsi="Arial" w:cs="Arial"/>
        </w:rPr>
        <w:t>–</w:t>
      </w:r>
      <w:r w:rsidRPr="001E7F58">
        <w:rPr>
          <w:rFonts w:ascii="Arial" w:hAnsi="Arial" w:cs="Arial"/>
        </w:rPr>
        <w:t xml:space="preserve"> Tamu Pua 0:3, AFK </w:t>
      </w:r>
      <w:r w:rsidR="00BE1133">
        <w:rPr>
          <w:rFonts w:ascii="Arial" w:hAnsi="Arial" w:cs="Arial"/>
        </w:rPr>
        <w:t>–</w:t>
      </w:r>
      <w:r w:rsidRPr="001E7F58">
        <w:rPr>
          <w:rFonts w:ascii="Arial" w:hAnsi="Arial" w:cs="Arial"/>
        </w:rPr>
        <w:t xml:space="preserve"> Most 2:0, Tamu Pua </w:t>
      </w:r>
      <w:r w:rsidR="00BE1133">
        <w:rPr>
          <w:rFonts w:ascii="Arial" w:hAnsi="Arial" w:cs="Arial"/>
        </w:rPr>
        <w:t>–</w:t>
      </w:r>
      <w:r w:rsidRPr="001E7F58">
        <w:rPr>
          <w:rFonts w:ascii="Arial" w:hAnsi="Arial" w:cs="Arial"/>
        </w:rPr>
        <w:t xml:space="preserve"> Roztoky 9:1</w:t>
      </w:r>
      <w:r w:rsidR="00BE1133">
        <w:rPr>
          <w:rFonts w:ascii="Arial" w:hAnsi="Arial" w:cs="Arial"/>
        </w:rPr>
        <w:t>.</w:t>
      </w:r>
    </w:p>
    <w:p w:rsidR="00BE1133" w:rsidRPr="004438E6" w:rsidRDefault="00BE1133" w:rsidP="00BE113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25"/>
        <w:gridCol w:w="851"/>
        <w:gridCol w:w="851"/>
        <w:gridCol w:w="851"/>
        <w:gridCol w:w="814"/>
        <w:gridCol w:w="1388"/>
        <w:gridCol w:w="780"/>
      </w:tblGrid>
      <w:tr w:rsidR="00BE1133" w:rsidRPr="004438E6" w:rsidTr="00E0136E">
        <w:trPr>
          <w:trHeight w:val="70"/>
        </w:trPr>
        <w:tc>
          <w:tcPr>
            <w:tcW w:w="828" w:type="dxa"/>
          </w:tcPr>
          <w:p w:rsidR="00BE1133" w:rsidRPr="0012746E" w:rsidRDefault="00BE1133" w:rsidP="00E0136E">
            <w:pPr>
              <w:jc w:val="center"/>
              <w:rPr>
                <w:rFonts w:ascii="Arial" w:hAnsi="Arial" w:cs="Arial"/>
              </w:rPr>
            </w:pPr>
            <w:r w:rsidRPr="0012746E">
              <w:rPr>
                <w:rFonts w:ascii="Arial" w:hAnsi="Arial" w:cs="Arial"/>
                <w:sz w:val="22"/>
                <w:szCs w:val="22"/>
              </w:rPr>
              <w:t>1.</w:t>
            </w:r>
          </w:p>
        </w:tc>
        <w:tc>
          <w:tcPr>
            <w:tcW w:w="2925" w:type="dxa"/>
          </w:tcPr>
          <w:p w:rsidR="00BE1133" w:rsidRPr="0012746E" w:rsidRDefault="00BE1133" w:rsidP="00E0136E">
            <w:pPr>
              <w:jc w:val="center"/>
              <w:rPr>
                <w:rFonts w:ascii="Arial" w:hAnsi="Arial" w:cs="Arial"/>
              </w:rPr>
            </w:pPr>
            <w:r>
              <w:rPr>
                <w:rFonts w:ascii="Arial" w:hAnsi="Arial" w:cs="Arial"/>
              </w:rPr>
              <w:t>Tamu Pua</w:t>
            </w:r>
          </w:p>
        </w:tc>
        <w:tc>
          <w:tcPr>
            <w:tcW w:w="851" w:type="dxa"/>
          </w:tcPr>
          <w:p w:rsidR="00BE1133" w:rsidRPr="0012746E" w:rsidRDefault="00BE1133" w:rsidP="00E0136E">
            <w:pPr>
              <w:jc w:val="center"/>
              <w:rPr>
                <w:rFonts w:ascii="Arial" w:hAnsi="Arial" w:cs="Arial"/>
              </w:rPr>
            </w:pPr>
            <w:r>
              <w:rPr>
                <w:rFonts w:ascii="Arial" w:hAnsi="Arial" w:cs="Arial"/>
              </w:rPr>
              <w:t>3</w:t>
            </w:r>
          </w:p>
        </w:tc>
        <w:tc>
          <w:tcPr>
            <w:tcW w:w="851" w:type="dxa"/>
          </w:tcPr>
          <w:p w:rsidR="00BE1133" w:rsidRPr="0012746E" w:rsidRDefault="00BE1133" w:rsidP="00E0136E">
            <w:pPr>
              <w:jc w:val="center"/>
              <w:rPr>
                <w:rFonts w:ascii="Arial" w:hAnsi="Arial" w:cs="Arial"/>
              </w:rPr>
            </w:pPr>
            <w:r>
              <w:rPr>
                <w:rFonts w:ascii="Arial" w:hAnsi="Arial" w:cs="Arial"/>
              </w:rPr>
              <w:t>2</w:t>
            </w:r>
          </w:p>
        </w:tc>
        <w:tc>
          <w:tcPr>
            <w:tcW w:w="851" w:type="dxa"/>
          </w:tcPr>
          <w:p w:rsidR="00BE1133" w:rsidRPr="0012746E" w:rsidRDefault="00BE1133" w:rsidP="00E0136E">
            <w:pPr>
              <w:jc w:val="center"/>
              <w:rPr>
                <w:rFonts w:ascii="Arial" w:hAnsi="Arial" w:cs="Arial"/>
              </w:rPr>
            </w:pPr>
            <w:r>
              <w:rPr>
                <w:rFonts w:ascii="Arial" w:hAnsi="Arial" w:cs="Arial"/>
              </w:rPr>
              <w:t>1</w:t>
            </w:r>
          </w:p>
        </w:tc>
        <w:tc>
          <w:tcPr>
            <w:tcW w:w="814" w:type="dxa"/>
          </w:tcPr>
          <w:p w:rsidR="00BE1133" w:rsidRPr="0012746E" w:rsidRDefault="00BE1133" w:rsidP="00E0136E">
            <w:pPr>
              <w:jc w:val="center"/>
              <w:rPr>
                <w:rFonts w:ascii="Arial" w:hAnsi="Arial" w:cs="Arial"/>
              </w:rPr>
            </w:pPr>
            <w:r>
              <w:rPr>
                <w:rFonts w:ascii="Arial" w:hAnsi="Arial" w:cs="Arial"/>
              </w:rPr>
              <w:t>0</w:t>
            </w:r>
          </w:p>
        </w:tc>
        <w:tc>
          <w:tcPr>
            <w:tcW w:w="1388" w:type="dxa"/>
          </w:tcPr>
          <w:p w:rsidR="00BE1133" w:rsidRPr="0012746E" w:rsidRDefault="0015743C" w:rsidP="00E0136E">
            <w:pPr>
              <w:jc w:val="center"/>
              <w:rPr>
                <w:rFonts w:ascii="Arial" w:hAnsi="Arial" w:cs="Arial"/>
              </w:rPr>
            </w:pPr>
            <w:r>
              <w:rPr>
                <w:rFonts w:ascii="Arial" w:hAnsi="Arial" w:cs="Arial"/>
              </w:rPr>
              <w:t>13:2</w:t>
            </w:r>
          </w:p>
        </w:tc>
        <w:tc>
          <w:tcPr>
            <w:tcW w:w="780" w:type="dxa"/>
          </w:tcPr>
          <w:p w:rsidR="00BE1133" w:rsidRPr="0012746E" w:rsidRDefault="008051C1" w:rsidP="00E0136E">
            <w:pPr>
              <w:jc w:val="center"/>
              <w:rPr>
                <w:rFonts w:ascii="Arial" w:hAnsi="Arial" w:cs="Arial"/>
              </w:rPr>
            </w:pPr>
            <w:r>
              <w:rPr>
                <w:rFonts w:ascii="Arial" w:hAnsi="Arial" w:cs="Arial"/>
              </w:rPr>
              <w:t>7</w:t>
            </w:r>
          </w:p>
        </w:tc>
      </w:tr>
      <w:tr w:rsidR="00BE1133" w:rsidRPr="004438E6" w:rsidTr="00E0136E">
        <w:tc>
          <w:tcPr>
            <w:tcW w:w="828" w:type="dxa"/>
          </w:tcPr>
          <w:p w:rsidR="00BE1133" w:rsidRPr="0012746E" w:rsidRDefault="00BE1133" w:rsidP="00E0136E">
            <w:pPr>
              <w:jc w:val="center"/>
              <w:rPr>
                <w:rFonts w:ascii="Arial" w:hAnsi="Arial" w:cs="Arial"/>
              </w:rPr>
            </w:pPr>
            <w:r w:rsidRPr="0012746E">
              <w:rPr>
                <w:rFonts w:ascii="Arial" w:hAnsi="Arial" w:cs="Arial"/>
                <w:sz w:val="22"/>
                <w:szCs w:val="22"/>
              </w:rPr>
              <w:t>2.</w:t>
            </w:r>
          </w:p>
        </w:tc>
        <w:tc>
          <w:tcPr>
            <w:tcW w:w="2925" w:type="dxa"/>
          </w:tcPr>
          <w:p w:rsidR="00BE1133" w:rsidRPr="0012746E" w:rsidRDefault="00BE1133" w:rsidP="00E0136E">
            <w:pPr>
              <w:jc w:val="center"/>
              <w:rPr>
                <w:rFonts w:ascii="Arial" w:hAnsi="Arial" w:cs="Arial"/>
              </w:rPr>
            </w:pPr>
            <w:r>
              <w:rPr>
                <w:rFonts w:ascii="Arial" w:hAnsi="Arial" w:cs="Arial"/>
              </w:rPr>
              <w:t>SG AFK Loděnice</w:t>
            </w:r>
          </w:p>
        </w:tc>
        <w:tc>
          <w:tcPr>
            <w:tcW w:w="851" w:type="dxa"/>
          </w:tcPr>
          <w:p w:rsidR="00BE1133" w:rsidRPr="0012746E" w:rsidRDefault="00BE1133" w:rsidP="00E0136E">
            <w:pPr>
              <w:jc w:val="center"/>
              <w:rPr>
                <w:rFonts w:ascii="Arial" w:hAnsi="Arial" w:cs="Arial"/>
              </w:rPr>
            </w:pPr>
            <w:r>
              <w:rPr>
                <w:rFonts w:ascii="Arial" w:hAnsi="Arial" w:cs="Arial"/>
              </w:rPr>
              <w:t>3</w:t>
            </w:r>
          </w:p>
        </w:tc>
        <w:tc>
          <w:tcPr>
            <w:tcW w:w="851" w:type="dxa"/>
          </w:tcPr>
          <w:p w:rsidR="00BE1133" w:rsidRPr="0012746E" w:rsidRDefault="0015743C" w:rsidP="00E0136E">
            <w:pPr>
              <w:jc w:val="center"/>
              <w:rPr>
                <w:rFonts w:ascii="Arial" w:hAnsi="Arial" w:cs="Arial"/>
              </w:rPr>
            </w:pPr>
            <w:r>
              <w:rPr>
                <w:rFonts w:ascii="Arial" w:hAnsi="Arial" w:cs="Arial"/>
              </w:rPr>
              <w:t>2</w:t>
            </w:r>
          </w:p>
        </w:tc>
        <w:tc>
          <w:tcPr>
            <w:tcW w:w="851" w:type="dxa"/>
          </w:tcPr>
          <w:p w:rsidR="00BE1133" w:rsidRPr="0012746E" w:rsidRDefault="0015743C" w:rsidP="00E0136E">
            <w:pPr>
              <w:jc w:val="center"/>
              <w:rPr>
                <w:rFonts w:ascii="Arial" w:hAnsi="Arial" w:cs="Arial"/>
              </w:rPr>
            </w:pPr>
            <w:r>
              <w:rPr>
                <w:rFonts w:ascii="Arial" w:hAnsi="Arial" w:cs="Arial"/>
              </w:rPr>
              <w:t>1</w:t>
            </w:r>
          </w:p>
        </w:tc>
        <w:tc>
          <w:tcPr>
            <w:tcW w:w="814" w:type="dxa"/>
          </w:tcPr>
          <w:p w:rsidR="00BE1133" w:rsidRPr="0012746E" w:rsidRDefault="0015743C" w:rsidP="00E0136E">
            <w:pPr>
              <w:jc w:val="center"/>
              <w:rPr>
                <w:rFonts w:ascii="Arial" w:hAnsi="Arial" w:cs="Arial"/>
              </w:rPr>
            </w:pPr>
            <w:r>
              <w:rPr>
                <w:rFonts w:ascii="Arial" w:hAnsi="Arial" w:cs="Arial"/>
              </w:rPr>
              <w:t>0</w:t>
            </w:r>
          </w:p>
        </w:tc>
        <w:tc>
          <w:tcPr>
            <w:tcW w:w="1388" w:type="dxa"/>
          </w:tcPr>
          <w:p w:rsidR="00BE1133" w:rsidRPr="0012746E" w:rsidRDefault="0015743C" w:rsidP="00E0136E">
            <w:pPr>
              <w:jc w:val="center"/>
              <w:rPr>
                <w:rFonts w:ascii="Arial" w:hAnsi="Arial" w:cs="Arial"/>
              </w:rPr>
            </w:pPr>
            <w:r>
              <w:rPr>
                <w:rFonts w:ascii="Arial" w:hAnsi="Arial" w:cs="Arial"/>
              </w:rPr>
              <w:t>6:1</w:t>
            </w:r>
          </w:p>
        </w:tc>
        <w:tc>
          <w:tcPr>
            <w:tcW w:w="780" w:type="dxa"/>
          </w:tcPr>
          <w:p w:rsidR="00BE1133" w:rsidRPr="0012746E" w:rsidRDefault="008051C1" w:rsidP="00E0136E">
            <w:pPr>
              <w:jc w:val="center"/>
              <w:rPr>
                <w:rFonts w:ascii="Arial" w:hAnsi="Arial" w:cs="Arial"/>
              </w:rPr>
            </w:pPr>
            <w:r>
              <w:rPr>
                <w:rFonts w:ascii="Arial" w:hAnsi="Arial" w:cs="Arial"/>
              </w:rPr>
              <w:t>7</w:t>
            </w:r>
          </w:p>
        </w:tc>
      </w:tr>
      <w:tr w:rsidR="00BE1133" w:rsidRPr="004438E6" w:rsidTr="00E0136E">
        <w:tc>
          <w:tcPr>
            <w:tcW w:w="828" w:type="dxa"/>
          </w:tcPr>
          <w:p w:rsidR="00BE1133" w:rsidRPr="0012746E" w:rsidRDefault="00BE1133" w:rsidP="00E0136E">
            <w:pPr>
              <w:jc w:val="center"/>
              <w:rPr>
                <w:rFonts w:ascii="Arial" w:hAnsi="Arial" w:cs="Arial"/>
              </w:rPr>
            </w:pPr>
            <w:r w:rsidRPr="0012746E">
              <w:rPr>
                <w:rFonts w:ascii="Arial" w:hAnsi="Arial" w:cs="Arial"/>
                <w:sz w:val="22"/>
                <w:szCs w:val="22"/>
              </w:rPr>
              <w:t>3.</w:t>
            </w:r>
          </w:p>
        </w:tc>
        <w:tc>
          <w:tcPr>
            <w:tcW w:w="2925" w:type="dxa"/>
          </w:tcPr>
          <w:p w:rsidR="00BE1133" w:rsidRPr="0012746E" w:rsidRDefault="00BE1133" w:rsidP="00E0136E">
            <w:pPr>
              <w:jc w:val="center"/>
              <w:rPr>
                <w:rFonts w:ascii="Arial" w:hAnsi="Arial" w:cs="Arial"/>
              </w:rPr>
            </w:pPr>
            <w:r>
              <w:rPr>
                <w:rFonts w:ascii="Arial" w:hAnsi="Arial" w:cs="Arial"/>
              </w:rPr>
              <w:t>SG Most</w:t>
            </w:r>
          </w:p>
        </w:tc>
        <w:tc>
          <w:tcPr>
            <w:tcW w:w="851" w:type="dxa"/>
          </w:tcPr>
          <w:p w:rsidR="00BE1133" w:rsidRPr="0012746E" w:rsidRDefault="00BE1133" w:rsidP="00E0136E">
            <w:pPr>
              <w:jc w:val="center"/>
              <w:rPr>
                <w:rFonts w:ascii="Arial" w:hAnsi="Arial" w:cs="Arial"/>
              </w:rPr>
            </w:pPr>
            <w:r>
              <w:rPr>
                <w:rFonts w:ascii="Arial" w:hAnsi="Arial" w:cs="Arial"/>
              </w:rPr>
              <w:t>3</w:t>
            </w:r>
          </w:p>
        </w:tc>
        <w:tc>
          <w:tcPr>
            <w:tcW w:w="851" w:type="dxa"/>
          </w:tcPr>
          <w:p w:rsidR="00BE1133" w:rsidRPr="0012746E" w:rsidRDefault="0015743C" w:rsidP="00E0136E">
            <w:pPr>
              <w:jc w:val="center"/>
              <w:rPr>
                <w:rFonts w:ascii="Arial" w:hAnsi="Arial" w:cs="Arial"/>
              </w:rPr>
            </w:pPr>
            <w:r>
              <w:rPr>
                <w:rFonts w:ascii="Arial" w:hAnsi="Arial" w:cs="Arial"/>
              </w:rPr>
              <w:t>1</w:t>
            </w:r>
          </w:p>
        </w:tc>
        <w:tc>
          <w:tcPr>
            <w:tcW w:w="851" w:type="dxa"/>
          </w:tcPr>
          <w:p w:rsidR="00BE1133" w:rsidRPr="0012746E" w:rsidRDefault="0015743C" w:rsidP="00E0136E">
            <w:pPr>
              <w:jc w:val="center"/>
              <w:rPr>
                <w:rFonts w:ascii="Arial" w:hAnsi="Arial" w:cs="Arial"/>
              </w:rPr>
            </w:pPr>
            <w:r>
              <w:rPr>
                <w:rFonts w:ascii="Arial" w:hAnsi="Arial" w:cs="Arial"/>
              </w:rPr>
              <w:t>0</w:t>
            </w:r>
          </w:p>
        </w:tc>
        <w:tc>
          <w:tcPr>
            <w:tcW w:w="814" w:type="dxa"/>
          </w:tcPr>
          <w:p w:rsidR="00BE1133" w:rsidRPr="0012746E" w:rsidRDefault="0015743C" w:rsidP="00E0136E">
            <w:pPr>
              <w:jc w:val="center"/>
              <w:rPr>
                <w:rFonts w:ascii="Arial" w:hAnsi="Arial" w:cs="Arial"/>
              </w:rPr>
            </w:pPr>
            <w:r>
              <w:rPr>
                <w:rFonts w:ascii="Arial" w:hAnsi="Arial" w:cs="Arial"/>
              </w:rPr>
              <w:t>2</w:t>
            </w:r>
          </w:p>
        </w:tc>
        <w:tc>
          <w:tcPr>
            <w:tcW w:w="1388" w:type="dxa"/>
          </w:tcPr>
          <w:p w:rsidR="00BE1133" w:rsidRPr="0012746E" w:rsidRDefault="0015743C" w:rsidP="00E0136E">
            <w:pPr>
              <w:jc w:val="center"/>
              <w:rPr>
                <w:rFonts w:ascii="Arial" w:hAnsi="Arial" w:cs="Arial"/>
              </w:rPr>
            </w:pPr>
            <w:r>
              <w:rPr>
                <w:rFonts w:ascii="Arial" w:hAnsi="Arial" w:cs="Arial"/>
              </w:rPr>
              <w:t>4:6</w:t>
            </w:r>
          </w:p>
        </w:tc>
        <w:tc>
          <w:tcPr>
            <w:tcW w:w="780" w:type="dxa"/>
          </w:tcPr>
          <w:p w:rsidR="00BE1133" w:rsidRPr="0012746E" w:rsidRDefault="008051C1" w:rsidP="00E0136E">
            <w:pPr>
              <w:jc w:val="center"/>
              <w:rPr>
                <w:rFonts w:ascii="Arial" w:hAnsi="Arial" w:cs="Arial"/>
              </w:rPr>
            </w:pPr>
            <w:r>
              <w:rPr>
                <w:rFonts w:ascii="Arial" w:hAnsi="Arial" w:cs="Arial"/>
              </w:rPr>
              <w:t>3</w:t>
            </w:r>
          </w:p>
        </w:tc>
      </w:tr>
      <w:tr w:rsidR="00BE1133" w:rsidRPr="004438E6" w:rsidTr="00E0136E">
        <w:tc>
          <w:tcPr>
            <w:tcW w:w="828" w:type="dxa"/>
          </w:tcPr>
          <w:p w:rsidR="00BE1133" w:rsidRPr="0012746E" w:rsidRDefault="00BE1133" w:rsidP="00E0136E">
            <w:pPr>
              <w:jc w:val="center"/>
              <w:rPr>
                <w:rFonts w:ascii="Arial" w:hAnsi="Arial" w:cs="Arial"/>
              </w:rPr>
            </w:pPr>
            <w:r w:rsidRPr="0012746E">
              <w:rPr>
                <w:rFonts w:ascii="Arial" w:hAnsi="Arial" w:cs="Arial"/>
                <w:sz w:val="22"/>
                <w:szCs w:val="22"/>
              </w:rPr>
              <w:t>4.</w:t>
            </w:r>
          </w:p>
        </w:tc>
        <w:tc>
          <w:tcPr>
            <w:tcW w:w="2925" w:type="dxa"/>
          </w:tcPr>
          <w:p w:rsidR="00BE1133" w:rsidRPr="0012746E" w:rsidRDefault="00BE1133" w:rsidP="00E0136E">
            <w:pPr>
              <w:jc w:val="center"/>
              <w:rPr>
                <w:rFonts w:ascii="Arial" w:hAnsi="Arial" w:cs="Arial"/>
              </w:rPr>
            </w:pPr>
            <w:r>
              <w:rPr>
                <w:rFonts w:ascii="Arial" w:hAnsi="Arial" w:cs="Arial"/>
              </w:rPr>
              <w:t>SG Roztoky</w:t>
            </w:r>
          </w:p>
        </w:tc>
        <w:tc>
          <w:tcPr>
            <w:tcW w:w="851" w:type="dxa"/>
          </w:tcPr>
          <w:p w:rsidR="00BE1133" w:rsidRPr="0012746E" w:rsidRDefault="00BE1133" w:rsidP="00E0136E">
            <w:pPr>
              <w:jc w:val="center"/>
              <w:rPr>
                <w:rFonts w:ascii="Arial" w:hAnsi="Arial" w:cs="Arial"/>
              </w:rPr>
            </w:pPr>
            <w:r>
              <w:rPr>
                <w:rFonts w:ascii="Arial" w:hAnsi="Arial" w:cs="Arial"/>
              </w:rPr>
              <w:t>3</w:t>
            </w:r>
          </w:p>
        </w:tc>
        <w:tc>
          <w:tcPr>
            <w:tcW w:w="851" w:type="dxa"/>
          </w:tcPr>
          <w:p w:rsidR="00BE1133" w:rsidRPr="0012746E" w:rsidRDefault="0015743C" w:rsidP="00E0136E">
            <w:pPr>
              <w:jc w:val="center"/>
              <w:rPr>
                <w:rFonts w:ascii="Arial" w:hAnsi="Arial" w:cs="Arial"/>
              </w:rPr>
            </w:pPr>
            <w:r>
              <w:rPr>
                <w:rFonts w:ascii="Arial" w:hAnsi="Arial" w:cs="Arial"/>
              </w:rPr>
              <w:t>0</w:t>
            </w:r>
          </w:p>
        </w:tc>
        <w:tc>
          <w:tcPr>
            <w:tcW w:w="851" w:type="dxa"/>
          </w:tcPr>
          <w:p w:rsidR="00BE1133" w:rsidRPr="0012746E" w:rsidRDefault="0015743C" w:rsidP="00E0136E">
            <w:pPr>
              <w:jc w:val="center"/>
              <w:rPr>
                <w:rFonts w:ascii="Arial" w:hAnsi="Arial" w:cs="Arial"/>
              </w:rPr>
            </w:pPr>
            <w:r>
              <w:rPr>
                <w:rFonts w:ascii="Arial" w:hAnsi="Arial" w:cs="Arial"/>
              </w:rPr>
              <w:t>0</w:t>
            </w:r>
          </w:p>
        </w:tc>
        <w:tc>
          <w:tcPr>
            <w:tcW w:w="814" w:type="dxa"/>
          </w:tcPr>
          <w:p w:rsidR="00BE1133" w:rsidRPr="0012746E" w:rsidRDefault="0015743C" w:rsidP="00E0136E">
            <w:pPr>
              <w:jc w:val="center"/>
              <w:rPr>
                <w:rFonts w:ascii="Arial" w:hAnsi="Arial" w:cs="Arial"/>
              </w:rPr>
            </w:pPr>
            <w:r>
              <w:rPr>
                <w:rFonts w:ascii="Arial" w:hAnsi="Arial" w:cs="Arial"/>
              </w:rPr>
              <w:t>3</w:t>
            </w:r>
          </w:p>
        </w:tc>
        <w:tc>
          <w:tcPr>
            <w:tcW w:w="1388" w:type="dxa"/>
          </w:tcPr>
          <w:p w:rsidR="00BE1133" w:rsidRPr="0012746E" w:rsidRDefault="0015743C" w:rsidP="00E0136E">
            <w:pPr>
              <w:jc w:val="center"/>
              <w:rPr>
                <w:rFonts w:ascii="Arial" w:hAnsi="Arial" w:cs="Arial"/>
              </w:rPr>
            </w:pPr>
            <w:r>
              <w:rPr>
                <w:rFonts w:ascii="Arial" w:hAnsi="Arial" w:cs="Arial"/>
              </w:rPr>
              <w:t>2:16</w:t>
            </w:r>
          </w:p>
        </w:tc>
        <w:tc>
          <w:tcPr>
            <w:tcW w:w="780" w:type="dxa"/>
          </w:tcPr>
          <w:p w:rsidR="00BE1133" w:rsidRPr="0012746E" w:rsidRDefault="008051C1" w:rsidP="00E0136E">
            <w:pPr>
              <w:jc w:val="center"/>
              <w:rPr>
                <w:rFonts w:ascii="Arial" w:hAnsi="Arial" w:cs="Arial"/>
              </w:rPr>
            </w:pPr>
            <w:r>
              <w:rPr>
                <w:rFonts w:ascii="Arial" w:hAnsi="Arial" w:cs="Arial"/>
              </w:rPr>
              <w:t>0</w:t>
            </w:r>
          </w:p>
        </w:tc>
      </w:tr>
    </w:tbl>
    <w:p w:rsidR="00BE1133" w:rsidRPr="00E4140D" w:rsidRDefault="00BE1133" w:rsidP="00BE1133">
      <w:pPr>
        <w:pStyle w:val="Bezmezer"/>
        <w:jc w:val="both"/>
        <w:rPr>
          <w:rFonts w:ascii="Arial" w:hAnsi="Arial" w:cs="Arial"/>
          <w:sz w:val="16"/>
          <w:szCs w:val="16"/>
        </w:rPr>
      </w:pPr>
    </w:p>
    <w:p w:rsidR="00B412FF" w:rsidRDefault="00B412FF" w:rsidP="0015743C">
      <w:pPr>
        <w:pStyle w:val="Bezmezer"/>
        <w:jc w:val="both"/>
        <w:rPr>
          <w:rFonts w:ascii="Arial" w:hAnsi="Arial" w:cs="Arial"/>
        </w:rPr>
      </w:pPr>
      <w:r w:rsidRPr="001E7F58">
        <w:rPr>
          <w:rFonts w:ascii="Arial" w:hAnsi="Arial" w:cs="Arial"/>
        </w:rPr>
        <w:t xml:space="preserve">Výsledky skupiny B: Kmet </w:t>
      </w:r>
      <w:r w:rsidR="0015743C">
        <w:rPr>
          <w:rFonts w:ascii="Arial" w:hAnsi="Arial" w:cs="Arial"/>
        </w:rPr>
        <w:t>–</w:t>
      </w:r>
      <w:r w:rsidRPr="001E7F58">
        <w:rPr>
          <w:rFonts w:ascii="Arial" w:hAnsi="Arial" w:cs="Arial"/>
        </w:rPr>
        <w:t xml:space="preserve"> Archlebov 1:2, Hluboš </w:t>
      </w:r>
      <w:r w:rsidR="0015743C">
        <w:rPr>
          <w:rFonts w:ascii="Arial" w:hAnsi="Arial" w:cs="Arial"/>
        </w:rPr>
        <w:t>–</w:t>
      </w:r>
      <w:r w:rsidRPr="001E7F58">
        <w:rPr>
          <w:rFonts w:ascii="Arial" w:hAnsi="Arial" w:cs="Arial"/>
        </w:rPr>
        <w:t xml:space="preserve"> Tmaň 2:2, Tmaň </w:t>
      </w:r>
      <w:r w:rsidR="0015743C">
        <w:rPr>
          <w:rFonts w:ascii="Arial" w:hAnsi="Arial" w:cs="Arial"/>
        </w:rPr>
        <w:t>–</w:t>
      </w:r>
      <w:r w:rsidRPr="001E7F58">
        <w:rPr>
          <w:rFonts w:ascii="Arial" w:hAnsi="Arial" w:cs="Arial"/>
        </w:rPr>
        <w:t xml:space="preserve"> Kmet 1:4, Archlebov </w:t>
      </w:r>
      <w:r w:rsidR="0015743C">
        <w:rPr>
          <w:rFonts w:ascii="Arial" w:hAnsi="Arial" w:cs="Arial"/>
        </w:rPr>
        <w:t>–</w:t>
      </w:r>
      <w:r w:rsidRPr="001E7F58">
        <w:rPr>
          <w:rFonts w:ascii="Arial" w:hAnsi="Arial" w:cs="Arial"/>
        </w:rPr>
        <w:t xml:space="preserve"> Hluboš 0:0, Tmaň </w:t>
      </w:r>
      <w:r w:rsidR="0015743C">
        <w:rPr>
          <w:rFonts w:ascii="Arial" w:hAnsi="Arial" w:cs="Arial"/>
        </w:rPr>
        <w:t>–</w:t>
      </w:r>
      <w:r w:rsidRPr="001E7F58">
        <w:rPr>
          <w:rFonts w:ascii="Arial" w:hAnsi="Arial" w:cs="Arial"/>
        </w:rPr>
        <w:t xml:space="preserve"> Archlebov 2:4, Kmet </w:t>
      </w:r>
      <w:r w:rsidR="0015743C">
        <w:rPr>
          <w:rFonts w:ascii="Arial" w:hAnsi="Arial" w:cs="Arial"/>
        </w:rPr>
        <w:t>–</w:t>
      </w:r>
      <w:r w:rsidRPr="001E7F58">
        <w:rPr>
          <w:rFonts w:ascii="Arial" w:hAnsi="Arial" w:cs="Arial"/>
        </w:rPr>
        <w:t xml:space="preserve"> Hluboš 3:3</w:t>
      </w:r>
      <w:r w:rsidR="0015743C">
        <w:rPr>
          <w:rFonts w:ascii="Arial" w:hAnsi="Arial" w:cs="Arial"/>
        </w:rPr>
        <w:t>.</w:t>
      </w:r>
    </w:p>
    <w:p w:rsidR="0015743C" w:rsidRPr="004438E6" w:rsidRDefault="0015743C" w:rsidP="008051C1">
      <w:pPr>
        <w:tabs>
          <w:tab w:val="left" w:pos="14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25"/>
        <w:gridCol w:w="851"/>
        <w:gridCol w:w="851"/>
        <w:gridCol w:w="851"/>
        <w:gridCol w:w="814"/>
        <w:gridCol w:w="1388"/>
        <w:gridCol w:w="780"/>
      </w:tblGrid>
      <w:tr w:rsidR="0015743C" w:rsidRPr="004438E6" w:rsidTr="00E0136E">
        <w:trPr>
          <w:trHeight w:val="70"/>
        </w:trPr>
        <w:tc>
          <w:tcPr>
            <w:tcW w:w="828" w:type="dxa"/>
          </w:tcPr>
          <w:p w:rsidR="0015743C" w:rsidRPr="0012746E" w:rsidRDefault="0015743C" w:rsidP="00E0136E">
            <w:pPr>
              <w:jc w:val="center"/>
              <w:rPr>
                <w:rFonts w:ascii="Arial" w:hAnsi="Arial" w:cs="Arial"/>
              </w:rPr>
            </w:pPr>
            <w:r w:rsidRPr="0012746E">
              <w:rPr>
                <w:rFonts w:ascii="Arial" w:hAnsi="Arial" w:cs="Arial"/>
                <w:sz w:val="22"/>
                <w:szCs w:val="22"/>
              </w:rPr>
              <w:t>1.</w:t>
            </w:r>
          </w:p>
        </w:tc>
        <w:tc>
          <w:tcPr>
            <w:tcW w:w="2925" w:type="dxa"/>
          </w:tcPr>
          <w:p w:rsidR="0015743C" w:rsidRPr="0012746E" w:rsidRDefault="0015743C" w:rsidP="00E0136E">
            <w:pPr>
              <w:jc w:val="center"/>
              <w:rPr>
                <w:rFonts w:ascii="Arial" w:hAnsi="Arial" w:cs="Arial"/>
              </w:rPr>
            </w:pPr>
            <w:r>
              <w:rPr>
                <w:rFonts w:ascii="Arial" w:hAnsi="Arial" w:cs="Arial"/>
              </w:rPr>
              <w:t>SG Archlebov</w:t>
            </w:r>
          </w:p>
        </w:tc>
        <w:tc>
          <w:tcPr>
            <w:tcW w:w="851" w:type="dxa"/>
          </w:tcPr>
          <w:p w:rsidR="0015743C" w:rsidRPr="0012746E" w:rsidRDefault="0015743C" w:rsidP="00E0136E">
            <w:pPr>
              <w:jc w:val="center"/>
              <w:rPr>
                <w:rFonts w:ascii="Arial" w:hAnsi="Arial" w:cs="Arial"/>
              </w:rPr>
            </w:pPr>
            <w:r>
              <w:rPr>
                <w:rFonts w:ascii="Arial" w:hAnsi="Arial" w:cs="Arial"/>
              </w:rPr>
              <w:t>3</w:t>
            </w:r>
          </w:p>
        </w:tc>
        <w:tc>
          <w:tcPr>
            <w:tcW w:w="851" w:type="dxa"/>
          </w:tcPr>
          <w:p w:rsidR="0015743C" w:rsidRPr="0012746E" w:rsidRDefault="0015743C" w:rsidP="00E0136E">
            <w:pPr>
              <w:jc w:val="center"/>
              <w:rPr>
                <w:rFonts w:ascii="Arial" w:hAnsi="Arial" w:cs="Arial"/>
              </w:rPr>
            </w:pPr>
            <w:r>
              <w:rPr>
                <w:rFonts w:ascii="Arial" w:hAnsi="Arial" w:cs="Arial"/>
              </w:rPr>
              <w:t>2</w:t>
            </w:r>
          </w:p>
        </w:tc>
        <w:tc>
          <w:tcPr>
            <w:tcW w:w="851" w:type="dxa"/>
          </w:tcPr>
          <w:p w:rsidR="0015743C" w:rsidRPr="0012746E" w:rsidRDefault="0015743C" w:rsidP="00E0136E">
            <w:pPr>
              <w:jc w:val="center"/>
              <w:rPr>
                <w:rFonts w:ascii="Arial" w:hAnsi="Arial" w:cs="Arial"/>
              </w:rPr>
            </w:pPr>
            <w:r>
              <w:rPr>
                <w:rFonts w:ascii="Arial" w:hAnsi="Arial" w:cs="Arial"/>
              </w:rPr>
              <w:t>1</w:t>
            </w:r>
          </w:p>
        </w:tc>
        <w:tc>
          <w:tcPr>
            <w:tcW w:w="814" w:type="dxa"/>
          </w:tcPr>
          <w:p w:rsidR="0015743C" w:rsidRPr="0012746E" w:rsidRDefault="0015743C" w:rsidP="00E0136E">
            <w:pPr>
              <w:jc w:val="center"/>
              <w:rPr>
                <w:rFonts w:ascii="Arial" w:hAnsi="Arial" w:cs="Arial"/>
              </w:rPr>
            </w:pPr>
            <w:r>
              <w:rPr>
                <w:rFonts w:ascii="Arial" w:hAnsi="Arial" w:cs="Arial"/>
              </w:rPr>
              <w:t>0</w:t>
            </w:r>
          </w:p>
        </w:tc>
        <w:tc>
          <w:tcPr>
            <w:tcW w:w="1388" w:type="dxa"/>
          </w:tcPr>
          <w:p w:rsidR="0015743C" w:rsidRPr="0012746E" w:rsidRDefault="0015743C" w:rsidP="00E0136E">
            <w:pPr>
              <w:jc w:val="center"/>
              <w:rPr>
                <w:rFonts w:ascii="Arial" w:hAnsi="Arial" w:cs="Arial"/>
              </w:rPr>
            </w:pPr>
            <w:r>
              <w:rPr>
                <w:rFonts w:ascii="Arial" w:hAnsi="Arial" w:cs="Arial"/>
              </w:rPr>
              <w:t>6:3</w:t>
            </w:r>
          </w:p>
        </w:tc>
        <w:tc>
          <w:tcPr>
            <w:tcW w:w="780" w:type="dxa"/>
          </w:tcPr>
          <w:p w:rsidR="0015743C" w:rsidRPr="0012746E" w:rsidRDefault="008051C1" w:rsidP="00E0136E">
            <w:pPr>
              <w:jc w:val="center"/>
              <w:rPr>
                <w:rFonts w:ascii="Arial" w:hAnsi="Arial" w:cs="Arial"/>
              </w:rPr>
            </w:pPr>
            <w:r>
              <w:rPr>
                <w:rFonts w:ascii="Arial" w:hAnsi="Arial" w:cs="Arial"/>
              </w:rPr>
              <w:t>7</w:t>
            </w:r>
          </w:p>
        </w:tc>
      </w:tr>
      <w:tr w:rsidR="0015743C" w:rsidRPr="004438E6" w:rsidTr="00E0136E">
        <w:tc>
          <w:tcPr>
            <w:tcW w:w="828" w:type="dxa"/>
          </w:tcPr>
          <w:p w:rsidR="0015743C" w:rsidRPr="0012746E" w:rsidRDefault="0015743C" w:rsidP="00E0136E">
            <w:pPr>
              <w:jc w:val="center"/>
              <w:rPr>
                <w:rFonts w:ascii="Arial" w:hAnsi="Arial" w:cs="Arial"/>
              </w:rPr>
            </w:pPr>
            <w:r w:rsidRPr="0012746E">
              <w:rPr>
                <w:rFonts w:ascii="Arial" w:hAnsi="Arial" w:cs="Arial"/>
                <w:sz w:val="22"/>
                <w:szCs w:val="22"/>
              </w:rPr>
              <w:t>2.</w:t>
            </w:r>
          </w:p>
        </w:tc>
        <w:tc>
          <w:tcPr>
            <w:tcW w:w="2925" w:type="dxa"/>
          </w:tcPr>
          <w:p w:rsidR="0015743C" w:rsidRPr="0012746E" w:rsidRDefault="0015743C" w:rsidP="00E0136E">
            <w:pPr>
              <w:jc w:val="center"/>
              <w:rPr>
                <w:rFonts w:ascii="Arial" w:hAnsi="Arial" w:cs="Arial"/>
              </w:rPr>
            </w:pPr>
            <w:r>
              <w:rPr>
                <w:rFonts w:ascii="Arial" w:hAnsi="Arial" w:cs="Arial"/>
              </w:rPr>
              <w:t>Kmet Rudná</w:t>
            </w:r>
          </w:p>
        </w:tc>
        <w:tc>
          <w:tcPr>
            <w:tcW w:w="851" w:type="dxa"/>
          </w:tcPr>
          <w:p w:rsidR="0015743C" w:rsidRPr="0012746E" w:rsidRDefault="0015743C" w:rsidP="00E0136E">
            <w:pPr>
              <w:jc w:val="center"/>
              <w:rPr>
                <w:rFonts w:ascii="Arial" w:hAnsi="Arial" w:cs="Arial"/>
              </w:rPr>
            </w:pPr>
            <w:r>
              <w:rPr>
                <w:rFonts w:ascii="Arial" w:hAnsi="Arial" w:cs="Arial"/>
              </w:rPr>
              <w:t>3</w:t>
            </w:r>
          </w:p>
        </w:tc>
        <w:tc>
          <w:tcPr>
            <w:tcW w:w="851" w:type="dxa"/>
          </w:tcPr>
          <w:p w:rsidR="0015743C" w:rsidRPr="0012746E" w:rsidRDefault="0015743C" w:rsidP="00E0136E">
            <w:pPr>
              <w:jc w:val="center"/>
              <w:rPr>
                <w:rFonts w:ascii="Arial" w:hAnsi="Arial" w:cs="Arial"/>
              </w:rPr>
            </w:pPr>
            <w:r>
              <w:rPr>
                <w:rFonts w:ascii="Arial" w:hAnsi="Arial" w:cs="Arial"/>
              </w:rPr>
              <w:t>1</w:t>
            </w:r>
          </w:p>
        </w:tc>
        <w:tc>
          <w:tcPr>
            <w:tcW w:w="851" w:type="dxa"/>
          </w:tcPr>
          <w:p w:rsidR="0015743C" w:rsidRPr="0012746E" w:rsidRDefault="0015743C" w:rsidP="00E0136E">
            <w:pPr>
              <w:jc w:val="center"/>
              <w:rPr>
                <w:rFonts w:ascii="Arial" w:hAnsi="Arial" w:cs="Arial"/>
              </w:rPr>
            </w:pPr>
            <w:r>
              <w:rPr>
                <w:rFonts w:ascii="Arial" w:hAnsi="Arial" w:cs="Arial"/>
              </w:rPr>
              <w:t>1</w:t>
            </w:r>
          </w:p>
        </w:tc>
        <w:tc>
          <w:tcPr>
            <w:tcW w:w="814" w:type="dxa"/>
          </w:tcPr>
          <w:p w:rsidR="0015743C" w:rsidRPr="0012746E" w:rsidRDefault="0015743C" w:rsidP="00E0136E">
            <w:pPr>
              <w:jc w:val="center"/>
              <w:rPr>
                <w:rFonts w:ascii="Arial" w:hAnsi="Arial" w:cs="Arial"/>
              </w:rPr>
            </w:pPr>
            <w:r>
              <w:rPr>
                <w:rFonts w:ascii="Arial" w:hAnsi="Arial" w:cs="Arial"/>
              </w:rPr>
              <w:t>1</w:t>
            </w:r>
          </w:p>
        </w:tc>
        <w:tc>
          <w:tcPr>
            <w:tcW w:w="1388" w:type="dxa"/>
          </w:tcPr>
          <w:p w:rsidR="0015743C" w:rsidRPr="0012746E" w:rsidRDefault="0015743C" w:rsidP="00E0136E">
            <w:pPr>
              <w:jc w:val="center"/>
              <w:rPr>
                <w:rFonts w:ascii="Arial" w:hAnsi="Arial" w:cs="Arial"/>
              </w:rPr>
            </w:pPr>
            <w:r>
              <w:rPr>
                <w:rFonts w:ascii="Arial" w:hAnsi="Arial" w:cs="Arial"/>
              </w:rPr>
              <w:t>8:6</w:t>
            </w:r>
          </w:p>
        </w:tc>
        <w:tc>
          <w:tcPr>
            <w:tcW w:w="780" w:type="dxa"/>
          </w:tcPr>
          <w:p w:rsidR="0015743C" w:rsidRPr="0012746E" w:rsidRDefault="008051C1" w:rsidP="00E0136E">
            <w:pPr>
              <w:jc w:val="center"/>
              <w:rPr>
                <w:rFonts w:ascii="Arial" w:hAnsi="Arial" w:cs="Arial"/>
              </w:rPr>
            </w:pPr>
            <w:r>
              <w:rPr>
                <w:rFonts w:ascii="Arial" w:hAnsi="Arial" w:cs="Arial"/>
              </w:rPr>
              <w:t>4</w:t>
            </w:r>
          </w:p>
        </w:tc>
      </w:tr>
      <w:tr w:rsidR="0015743C" w:rsidRPr="004438E6" w:rsidTr="00E0136E">
        <w:tc>
          <w:tcPr>
            <w:tcW w:w="828" w:type="dxa"/>
          </w:tcPr>
          <w:p w:rsidR="0015743C" w:rsidRPr="0012746E" w:rsidRDefault="0015743C" w:rsidP="00E0136E">
            <w:pPr>
              <w:jc w:val="center"/>
              <w:rPr>
                <w:rFonts w:ascii="Arial" w:hAnsi="Arial" w:cs="Arial"/>
              </w:rPr>
            </w:pPr>
            <w:r w:rsidRPr="0012746E">
              <w:rPr>
                <w:rFonts w:ascii="Arial" w:hAnsi="Arial" w:cs="Arial"/>
                <w:sz w:val="22"/>
                <w:szCs w:val="22"/>
              </w:rPr>
              <w:t>3.</w:t>
            </w:r>
          </w:p>
        </w:tc>
        <w:tc>
          <w:tcPr>
            <w:tcW w:w="2925" w:type="dxa"/>
          </w:tcPr>
          <w:p w:rsidR="0015743C" w:rsidRPr="0012746E" w:rsidRDefault="0015743C" w:rsidP="00E0136E">
            <w:pPr>
              <w:jc w:val="center"/>
              <w:rPr>
                <w:rFonts w:ascii="Arial" w:hAnsi="Arial" w:cs="Arial"/>
              </w:rPr>
            </w:pPr>
            <w:r>
              <w:rPr>
                <w:rFonts w:ascii="Arial" w:hAnsi="Arial" w:cs="Arial"/>
              </w:rPr>
              <w:t>SG Hluboš</w:t>
            </w:r>
          </w:p>
        </w:tc>
        <w:tc>
          <w:tcPr>
            <w:tcW w:w="851" w:type="dxa"/>
          </w:tcPr>
          <w:p w:rsidR="0015743C" w:rsidRPr="0012746E" w:rsidRDefault="0015743C" w:rsidP="00E0136E">
            <w:pPr>
              <w:jc w:val="center"/>
              <w:rPr>
                <w:rFonts w:ascii="Arial" w:hAnsi="Arial" w:cs="Arial"/>
              </w:rPr>
            </w:pPr>
            <w:r>
              <w:rPr>
                <w:rFonts w:ascii="Arial" w:hAnsi="Arial" w:cs="Arial"/>
              </w:rPr>
              <w:t>3</w:t>
            </w:r>
          </w:p>
        </w:tc>
        <w:tc>
          <w:tcPr>
            <w:tcW w:w="851" w:type="dxa"/>
          </w:tcPr>
          <w:p w:rsidR="0015743C" w:rsidRPr="0012746E" w:rsidRDefault="0015743C" w:rsidP="00E0136E">
            <w:pPr>
              <w:jc w:val="center"/>
              <w:rPr>
                <w:rFonts w:ascii="Arial" w:hAnsi="Arial" w:cs="Arial"/>
              </w:rPr>
            </w:pPr>
            <w:r>
              <w:rPr>
                <w:rFonts w:ascii="Arial" w:hAnsi="Arial" w:cs="Arial"/>
              </w:rPr>
              <w:t>0</w:t>
            </w:r>
          </w:p>
        </w:tc>
        <w:tc>
          <w:tcPr>
            <w:tcW w:w="851" w:type="dxa"/>
          </w:tcPr>
          <w:p w:rsidR="0015743C" w:rsidRPr="0012746E" w:rsidRDefault="0015743C" w:rsidP="00E0136E">
            <w:pPr>
              <w:jc w:val="center"/>
              <w:rPr>
                <w:rFonts w:ascii="Arial" w:hAnsi="Arial" w:cs="Arial"/>
              </w:rPr>
            </w:pPr>
            <w:r>
              <w:rPr>
                <w:rFonts w:ascii="Arial" w:hAnsi="Arial" w:cs="Arial"/>
              </w:rPr>
              <w:t>3</w:t>
            </w:r>
          </w:p>
        </w:tc>
        <w:tc>
          <w:tcPr>
            <w:tcW w:w="814" w:type="dxa"/>
          </w:tcPr>
          <w:p w:rsidR="0015743C" w:rsidRPr="0012746E" w:rsidRDefault="0015743C" w:rsidP="00E0136E">
            <w:pPr>
              <w:jc w:val="center"/>
              <w:rPr>
                <w:rFonts w:ascii="Arial" w:hAnsi="Arial" w:cs="Arial"/>
              </w:rPr>
            </w:pPr>
            <w:r>
              <w:rPr>
                <w:rFonts w:ascii="Arial" w:hAnsi="Arial" w:cs="Arial"/>
              </w:rPr>
              <w:t>0</w:t>
            </w:r>
          </w:p>
        </w:tc>
        <w:tc>
          <w:tcPr>
            <w:tcW w:w="1388" w:type="dxa"/>
          </w:tcPr>
          <w:p w:rsidR="0015743C" w:rsidRPr="0012746E" w:rsidRDefault="008051C1" w:rsidP="00E0136E">
            <w:pPr>
              <w:jc w:val="center"/>
              <w:rPr>
                <w:rFonts w:ascii="Arial" w:hAnsi="Arial" w:cs="Arial"/>
              </w:rPr>
            </w:pPr>
            <w:r>
              <w:rPr>
                <w:rFonts w:ascii="Arial" w:hAnsi="Arial" w:cs="Arial"/>
              </w:rPr>
              <w:t>5:5</w:t>
            </w:r>
          </w:p>
        </w:tc>
        <w:tc>
          <w:tcPr>
            <w:tcW w:w="780" w:type="dxa"/>
          </w:tcPr>
          <w:p w:rsidR="0015743C" w:rsidRPr="0012746E" w:rsidRDefault="008051C1" w:rsidP="00E0136E">
            <w:pPr>
              <w:jc w:val="center"/>
              <w:rPr>
                <w:rFonts w:ascii="Arial" w:hAnsi="Arial" w:cs="Arial"/>
              </w:rPr>
            </w:pPr>
            <w:r>
              <w:rPr>
                <w:rFonts w:ascii="Arial" w:hAnsi="Arial" w:cs="Arial"/>
              </w:rPr>
              <w:t>3</w:t>
            </w:r>
          </w:p>
        </w:tc>
      </w:tr>
      <w:tr w:rsidR="0015743C" w:rsidRPr="004438E6" w:rsidTr="00E0136E">
        <w:tc>
          <w:tcPr>
            <w:tcW w:w="828" w:type="dxa"/>
          </w:tcPr>
          <w:p w:rsidR="0015743C" w:rsidRPr="0012746E" w:rsidRDefault="0015743C" w:rsidP="00E0136E">
            <w:pPr>
              <w:jc w:val="center"/>
              <w:rPr>
                <w:rFonts w:ascii="Arial" w:hAnsi="Arial" w:cs="Arial"/>
              </w:rPr>
            </w:pPr>
            <w:r w:rsidRPr="0012746E">
              <w:rPr>
                <w:rFonts w:ascii="Arial" w:hAnsi="Arial" w:cs="Arial"/>
                <w:sz w:val="22"/>
                <w:szCs w:val="22"/>
              </w:rPr>
              <w:t>4.</w:t>
            </w:r>
          </w:p>
        </w:tc>
        <w:tc>
          <w:tcPr>
            <w:tcW w:w="2925" w:type="dxa"/>
          </w:tcPr>
          <w:p w:rsidR="0015743C" w:rsidRPr="0012746E" w:rsidRDefault="0015743C" w:rsidP="00E0136E">
            <w:pPr>
              <w:jc w:val="center"/>
              <w:rPr>
                <w:rFonts w:ascii="Arial" w:hAnsi="Arial" w:cs="Arial"/>
              </w:rPr>
            </w:pPr>
            <w:r>
              <w:rPr>
                <w:rFonts w:ascii="Arial" w:hAnsi="Arial" w:cs="Arial"/>
              </w:rPr>
              <w:t>SG Tmaň</w:t>
            </w:r>
          </w:p>
        </w:tc>
        <w:tc>
          <w:tcPr>
            <w:tcW w:w="851" w:type="dxa"/>
          </w:tcPr>
          <w:p w:rsidR="0015743C" w:rsidRPr="0012746E" w:rsidRDefault="0015743C" w:rsidP="00E0136E">
            <w:pPr>
              <w:jc w:val="center"/>
              <w:rPr>
                <w:rFonts w:ascii="Arial" w:hAnsi="Arial" w:cs="Arial"/>
              </w:rPr>
            </w:pPr>
            <w:r>
              <w:rPr>
                <w:rFonts w:ascii="Arial" w:hAnsi="Arial" w:cs="Arial"/>
              </w:rPr>
              <w:t>3</w:t>
            </w:r>
          </w:p>
        </w:tc>
        <w:tc>
          <w:tcPr>
            <w:tcW w:w="851" w:type="dxa"/>
          </w:tcPr>
          <w:p w:rsidR="0015743C" w:rsidRPr="0012746E" w:rsidRDefault="0015743C" w:rsidP="00E0136E">
            <w:pPr>
              <w:jc w:val="center"/>
              <w:rPr>
                <w:rFonts w:ascii="Arial" w:hAnsi="Arial" w:cs="Arial"/>
              </w:rPr>
            </w:pPr>
            <w:r>
              <w:rPr>
                <w:rFonts w:ascii="Arial" w:hAnsi="Arial" w:cs="Arial"/>
              </w:rPr>
              <w:t>0</w:t>
            </w:r>
          </w:p>
        </w:tc>
        <w:tc>
          <w:tcPr>
            <w:tcW w:w="851" w:type="dxa"/>
          </w:tcPr>
          <w:p w:rsidR="0015743C" w:rsidRPr="0012746E" w:rsidRDefault="0015743C" w:rsidP="00E0136E">
            <w:pPr>
              <w:jc w:val="center"/>
              <w:rPr>
                <w:rFonts w:ascii="Arial" w:hAnsi="Arial" w:cs="Arial"/>
              </w:rPr>
            </w:pPr>
            <w:r>
              <w:rPr>
                <w:rFonts w:ascii="Arial" w:hAnsi="Arial" w:cs="Arial"/>
              </w:rPr>
              <w:t>1</w:t>
            </w:r>
          </w:p>
        </w:tc>
        <w:tc>
          <w:tcPr>
            <w:tcW w:w="814" w:type="dxa"/>
          </w:tcPr>
          <w:p w:rsidR="0015743C" w:rsidRPr="0012746E" w:rsidRDefault="0015743C" w:rsidP="00E0136E">
            <w:pPr>
              <w:jc w:val="center"/>
              <w:rPr>
                <w:rFonts w:ascii="Arial" w:hAnsi="Arial" w:cs="Arial"/>
              </w:rPr>
            </w:pPr>
            <w:r>
              <w:rPr>
                <w:rFonts w:ascii="Arial" w:hAnsi="Arial" w:cs="Arial"/>
              </w:rPr>
              <w:t>2</w:t>
            </w:r>
          </w:p>
        </w:tc>
        <w:tc>
          <w:tcPr>
            <w:tcW w:w="1388" w:type="dxa"/>
          </w:tcPr>
          <w:p w:rsidR="0015743C" w:rsidRPr="0012746E" w:rsidRDefault="008051C1" w:rsidP="00E0136E">
            <w:pPr>
              <w:jc w:val="center"/>
              <w:rPr>
                <w:rFonts w:ascii="Arial" w:hAnsi="Arial" w:cs="Arial"/>
              </w:rPr>
            </w:pPr>
            <w:r>
              <w:rPr>
                <w:rFonts w:ascii="Arial" w:hAnsi="Arial" w:cs="Arial"/>
              </w:rPr>
              <w:t>5:10</w:t>
            </w:r>
          </w:p>
        </w:tc>
        <w:tc>
          <w:tcPr>
            <w:tcW w:w="780" w:type="dxa"/>
          </w:tcPr>
          <w:p w:rsidR="0015743C" w:rsidRPr="0012746E" w:rsidRDefault="008051C1" w:rsidP="00E0136E">
            <w:pPr>
              <w:jc w:val="center"/>
              <w:rPr>
                <w:rFonts w:ascii="Arial" w:hAnsi="Arial" w:cs="Arial"/>
              </w:rPr>
            </w:pPr>
            <w:r>
              <w:rPr>
                <w:rFonts w:ascii="Arial" w:hAnsi="Arial" w:cs="Arial"/>
              </w:rPr>
              <w:t>1</w:t>
            </w:r>
          </w:p>
        </w:tc>
      </w:tr>
    </w:tbl>
    <w:p w:rsidR="00B412FF" w:rsidRPr="001E7F58" w:rsidRDefault="00B412FF" w:rsidP="001E7F58">
      <w:pPr>
        <w:pStyle w:val="Bezmezer"/>
        <w:rPr>
          <w:rFonts w:ascii="Arial" w:hAnsi="Arial" w:cs="Arial"/>
        </w:rPr>
      </w:pPr>
    </w:p>
    <w:p w:rsidR="00B412FF" w:rsidRPr="001E7F58" w:rsidRDefault="00B412FF" w:rsidP="001E7F58">
      <w:pPr>
        <w:pStyle w:val="Bezmezer"/>
        <w:rPr>
          <w:rFonts w:ascii="Arial" w:hAnsi="Arial" w:cs="Arial"/>
        </w:rPr>
      </w:pPr>
      <w:r w:rsidRPr="001E7F58">
        <w:rPr>
          <w:rFonts w:ascii="Arial" w:hAnsi="Arial" w:cs="Arial"/>
        </w:rPr>
        <w:t>Z těchto výsledků tak vykrystalizovaly následující čtvrtfinálové dvojice:</w:t>
      </w:r>
    </w:p>
    <w:p w:rsidR="008051C1" w:rsidRDefault="00B412FF" w:rsidP="001E7F58">
      <w:pPr>
        <w:pStyle w:val="Bezmezer"/>
        <w:numPr>
          <w:ilvl w:val="0"/>
          <w:numId w:val="27"/>
        </w:numPr>
        <w:jc w:val="both"/>
        <w:rPr>
          <w:rFonts w:ascii="Arial" w:hAnsi="Arial" w:cs="Arial"/>
        </w:rPr>
      </w:pPr>
      <w:r w:rsidRPr="001E7F58">
        <w:rPr>
          <w:rStyle w:val="Siln"/>
          <w:rFonts w:ascii="Arial" w:hAnsi="Arial" w:cs="Arial"/>
        </w:rPr>
        <w:t>Tamu Pua 1.</w:t>
      </w:r>
      <w:r w:rsidR="00DF76E1">
        <w:rPr>
          <w:rStyle w:val="Siln"/>
          <w:rFonts w:ascii="Arial" w:hAnsi="Arial" w:cs="Arial"/>
        </w:rPr>
        <w:t xml:space="preserve"> </w:t>
      </w:r>
      <w:r w:rsidRPr="001E7F58">
        <w:rPr>
          <w:rStyle w:val="Siln"/>
          <w:rFonts w:ascii="Arial" w:hAnsi="Arial" w:cs="Arial"/>
        </w:rPr>
        <w:t>FC </w:t>
      </w:r>
      <w:r w:rsidR="00DF76E1">
        <w:rPr>
          <w:rStyle w:val="Siln"/>
          <w:rFonts w:ascii="Arial" w:hAnsi="Arial" w:cs="Arial"/>
        </w:rPr>
        <w:t>–</w:t>
      </w:r>
      <w:r w:rsidRPr="001E7F58">
        <w:rPr>
          <w:rStyle w:val="Siln"/>
          <w:rFonts w:ascii="Arial" w:hAnsi="Arial" w:cs="Arial"/>
        </w:rPr>
        <w:t xml:space="preserve"> SG Tmaň 2:0</w:t>
      </w:r>
      <w:r w:rsidRPr="001E7F58">
        <w:rPr>
          <w:rFonts w:ascii="Arial" w:hAnsi="Arial" w:cs="Arial"/>
        </w:rPr>
        <w:t xml:space="preserve"> (</w:t>
      </w:r>
      <w:r w:rsidR="008051C1">
        <w:rPr>
          <w:rFonts w:ascii="Arial" w:hAnsi="Arial" w:cs="Arial"/>
        </w:rPr>
        <w:t>„</w:t>
      </w:r>
      <w:r w:rsidRPr="001E7F58">
        <w:rPr>
          <w:rFonts w:ascii="Arial" w:hAnsi="Arial" w:cs="Arial"/>
        </w:rPr>
        <w:t>bratrovražedný" souboj se nesl v přátelském duchu a i přes velkou převahu Tamu Pua, byl nakonec výsledek těsný a to především zásluhou vynikajícího výkonu domácího brankáře Kimla)</w:t>
      </w:r>
      <w:r w:rsidR="008051C1">
        <w:rPr>
          <w:rFonts w:ascii="Arial" w:hAnsi="Arial" w:cs="Arial"/>
        </w:rPr>
        <w:t>.</w:t>
      </w:r>
    </w:p>
    <w:p w:rsidR="008051C1" w:rsidRDefault="00B412FF" w:rsidP="001E7F58">
      <w:pPr>
        <w:pStyle w:val="Bezmezer"/>
        <w:numPr>
          <w:ilvl w:val="0"/>
          <w:numId w:val="27"/>
        </w:numPr>
        <w:jc w:val="both"/>
        <w:rPr>
          <w:rFonts w:ascii="Arial" w:hAnsi="Arial" w:cs="Arial"/>
        </w:rPr>
      </w:pPr>
      <w:r w:rsidRPr="008051C1">
        <w:rPr>
          <w:rStyle w:val="Siln"/>
          <w:rFonts w:ascii="Arial" w:hAnsi="Arial" w:cs="Arial"/>
        </w:rPr>
        <w:lastRenderedPageBreak/>
        <w:t xml:space="preserve">SG Roztoky </w:t>
      </w:r>
      <w:r w:rsidR="00DF76E1">
        <w:rPr>
          <w:rStyle w:val="Siln"/>
          <w:rFonts w:ascii="Arial" w:hAnsi="Arial" w:cs="Arial"/>
        </w:rPr>
        <w:t>–</w:t>
      </w:r>
      <w:r w:rsidRPr="008051C1">
        <w:rPr>
          <w:rStyle w:val="Siln"/>
          <w:rFonts w:ascii="Arial" w:hAnsi="Arial" w:cs="Arial"/>
        </w:rPr>
        <w:t xml:space="preserve"> SG Archlebov 1:6</w:t>
      </w:r>
      <w:r w:rsidRPr="008051C1">
        <w:rPr>
          <w:rFonts w:ascii="Arial" w:hAnsi="Arial" w:cs="Arial"/>
        </w:rPr>
        <w:t xml:space="preserve"> (jednoznačné utkání hrané na pohodu bylo ovlivněno tím, že hráči Roztok, již neměli nikoho na střídání)</w:t>
      </w:r>
      <w:r w:rsidR="008051C1">
        <w:rPr>
          <w:rFonts w:ascii="Arial" w:hAnsi="Arial" w:cs="Arial"/>
        </w:rPr>
        <w:t>.</w:t>
      </w:r>
    </w:p>
    <w:p w:rsidR="008051C1" w:rsidRDefault="00B412FF" w:rsidP="001E7F58">
      <w:pPr>
        <w:pStyle w:val="Bezmezer"/>
        <w:numPr>
          <w:ilvl w:val="0"/>
          <w:numId w:val="27"/>
        </w:numPr>
        <w:jc w:val="both"/>
        <w:rPr>
          <w:rFonts w:ascii="Arial" w:hAnsi="Arial" w:cs="Arial"/>
        </w:rPr>
      </w:pPr>
      <w:r w:rsidRPr="008051C1">
        <w:rPr>
          <w:rStyle w:val="Siln"/>
          <w:rFonts w:ascii="Arial" w:hAnsi="Arial" w:cs="Arial"/>
        </w:rPr>
        <w:t>AFK Loděnice </w:t>
      </w:r>
      <w:r w:rsidR="00DF76E1">
        <w:rPr>
          <w:rStyle w:val="Siln"/>
          <w:rFonts w:ascii="Arial" w:hAnsi="Arial" w:cs="Arial"/>
        </w:rPr>
        <w:t>–</w:t>
      </w:r>
      <w:r w:rsidRPr="008051C1">
        <w:rPr>
          <w:rStyle w:val="Siln"/>
          <w:rFonts w:ascii="Arial" w:hAnsi="Arial" w:cs="Arial"/>
        </w:rPr>
        <w:t xml:space="preserve"> SG Hluboš 3:1</w:t>
      </w:r>
      <w:r w:rsidRPr="008051C1">
        <w:rPr>
          <w:rFonts w:ascii="Arial" w:hAnsi="Arial" w:cs="Arial"/>
        </w:rPr>
        <w:t xml:space="preserve"> (v poklidu hrající AFK si od začátku hlídalo výsledek převahou v poli)</w:t>
      </w:r>
      <w:r w:rsidR="008051C1">
        <w:rPr>
          <w:rFonts w:ascii="Arial" w:hAnsi="Arial" w:cs="Arial"/>
        </w:rPr>
        <w:t>.</w:t>
      </w:r>
    </w:p>
    <w:p w:rsidR="00B412FF" w:rsidRPr="008051C1" w:rsidRDefault="00B412FF" w:rsidP="001E7F58">
      <w:pPr>
        <w:pStyle w:val="Bezmezer"/>
        <w:numPr>
          <w:ilvl w:val="0"/>
          <w:numId w:val="27"/>
        </w:numPr>
        <w:jc w:val="both"/>
        <w:rPr>
          <w:rFonts w:ascii="Arial" w:hAnsi="Arial" w:cs="Arial"/>
        </w:rPr>
      </w:pPr>
      <w:r w:rsidRPr="008051C1">
        <w:rPr>
          <w:rStyle w:val="Siln"/>
          <w:rFonts w:ascii="Arial" w:hAnsi="Arial" w:cs="Arial"/>
        </w:rPr>
        <w:t xml:space="preserve">SG Most </w:t>
      </w:r>
      <w:r w:rsidR="00DF76E1">
        <w:rPr>
          <w:rStyle w:val="Siln"/>
          <w:rFonts w:ascii="Arial" w:hAnsi="Arial" w:cs="Arial"/>
        </w:rPr>
        <w:t>–</w:t>
      </w:r>
      <w:r w:rsidRPr="008051C1">
        <w:rPr>
          <w:rStyle w:val="Siln"/>
          <w:rFonts w:ascii="Arial" w:hAnsi="Arial" w:cs="Arial"/>
        </w:rPr>
        <w:t xml:space="preserve"> Kmet Rudná 3:2</w:t>
      </w:r>
      <w:r w:rsidRPr="008051C1">
        <w:rPr>
          <w:rFonts w:ascii="Arial" w:hAnsi="Arial" w:cs="Arial"/>
        </w:rPr>
        <w:t xml:space="preserve"> (nejvyrovnanější čtvrtfinále, ve kterém byly nakonec šťastnější hráči z Mostu)</w:t>
      </w:r>
      <w:r w:rsidR="008051C1">
        <w:rPr>
          <w:rFonts w:ascii="Arial" w:hAnsi="Arial" w:cs="Arial"/>
        </w:rPr>
        <w:t>.</w:t>
      </w:r>
    </w:p>
    <w:p w:rsidR="00B412FF" w:rsidRPr="001E7F58" w:rsidRDefault="00B412FF" w:rsidP="001E7F58">
      <w:pPr>
        <w:pStyle w:val="Bezmezer"/>
        <w:rPr>
          <w:rFonts w:ascii="Arial" w:hAnsi="Arial" w:cs="Arial"/>
        </w:rPr>
      </w:pPr>
      <w:r w:rsidRPr="001E7F58">
        <w:rPr>
          <w:rFonts w:ascii="Arial" w:hAnsi="Arial" w:cs="Arial"/>
        </w:rPr>
        <w:t>Semifinálové dvojice tak následně tvořily:</w:t>
      </w:r>
    </w:p>
    <w:p w:rsidR="008051C1" w:rsidRDefault="00B412FF" w:rsidP="001E7F58">
      <w:pPr>
        <w:pStyle w:val="Bezmezer"/>
        <w:numPr>
          <w:ilvl w:val="0"/>
          <w:numId w:val="30"/>
        </w:numPr>
        <w:jc w:val="both"/>
        <w:rPr>
          <w:rFonts w:ascii="Arial" w:hAnsi="Arial" w:cs="Arial"/>
        </w:rPr>
      </w:pPr>
      <w:r w:rsidRPr="001E7F58">
        <w:rPr>
          <w:rStyle w:val="Siln"/>
          <w:rFonts w:ascii="Arial" w:hAnsi="Arial" w:cs="Arial"/>
        </w:rPr>
        <w:t xml:space="preserve">Tamu Pua </w:t>
      </w:r>
      <w:r w:rsidR="00DF76E1">
        <w:rPr>
          <w:rStyle w:val="Siln"/>
          <w:rFonts w:ascii="Arial" w:hAnsi="Arial" w:cs="Arial"/>
        </w:rPr>
        <w:t>–</w:t>
      </w:r>
      <w:r w:rsidRPr="001E7F58">
        <w:rPr>
          <w:rStyle w:val="Siln"/>
          <w:rFonts w:ascii="Arial" w:hAnsi="Arial" w:cs="Arial"/>
        </w:rPr>
        <w:t xml:space="preserve"> SG Most 2:0</w:t>
      </w:r>
      <w:r w:rsidRPr="001E7F58">
        <w:rPr>
          <w:rFonts w:ascii="Arial" w:hAnsi="Arial" w:cs="Arial"/>
        </w:rPr>
        <w:t xml:space="preserve"> (zbytečně nervózní utkání, ve kterém se mostečtí marně snažili soupeři oplatit porážku ze skupiny pomocí tvrdé a důrazné hry, mnohdy na hranici pravidel)</w:t>
      </w:r>
      <w:r w:rsidR="008051C1">
        <w:rPr>
          <w:rFonts w:ascii="Arial" w:hAnsi="Arial" w:cs="Arial"/>
        </w:rPr>
        <w:t>.</w:t>
      </w:r>
    </w:p>
    <w:p w:rsidR="00B412FF" w:rsidRPr="008051C1" w:rsidRDefault="00B412FF" w:rsidP="001E7F58">
      <w:pPr>
        <w:pStyle w:val="Bezmezer"/>
        <w:numPr>
          <w:ilvl w:val="0"/>
          <w:numId w:val="30"/>
        </w:numPr>
        <w:jc w:val="both"/>
        <w:rPr>
          <w:rFonts w:ascii="Arial" w:hAnsi="Arial" w:cs="Arial"/>
        </w:rPr>
      </w:pPr>
      <w:r w:rsidRPr="008051C1">
        <w:rPr>
          <w:rStyle w:val="Siln"/>
          <w:rFonts w:ascii="Arial" w:hAnsi="Arial" w:cs="Arial"/>
        </w:rPr>
        <w:t xml:space="preserve">SG Archlebov </w:t>
      </w:r>
      <w:r w:rsidR="00DF76E1">
        <w:rPr>
          <w:rStyle w:val="Siln"/>
          <w:rFonts w:ascii="Arial" w:hAnsi="Arial" w:cs="Arial"/>
        </w:rPr>
        <w:t>–</w:t>
      </w:r>
      <w:r w:rsidRPr="008051C1">
        <w:rPr>
          <w:rStyle w:val="Siln"/>
          <w:rFonts w:ascii="Arial" w:hAnsi="Arial" w:cs="Arial"/>
        </w:rPr>
        <w:t xml:space="preserve"> AFK Loděnice 1:2</w:t>
      </w:r>
      <w:r w:rsidRPr="008051C1">
        <w:rPr>
          <w:rFonts w:ascii="Arial" w:hAnsi="Arial" w:cs="Arial"/>
        </w:rPr>
        <w:t xml:space="preserve"> (bitvu o finále rozhodli ve svůj prospěch šťastnější hráči Loděnic)</w:t>
      </w:r>
      <w:r w:rsidR="008051C1">
        <w:rPr>
          <w:rFonts w:ascii="Arial" w:hAnsi="Arial" w:cs="Arial"/>
        </w:rPr>
        <w:t>.</w:t>
      </w:r>
    </w:p>
    <w:p w:rsidR="00B412FF" w:rsidRPr="001E7F58" w:rsidRDefault="00B412FF" w:rsidP="001E7F58">
      <w:pPr>
        <w:pStyle w:val="Bezmezer"/>
        <w:rPr>
          <w:rFonts w:ascii="Arial" w:hAnsi="Arial" w:cs="Arial"/>
        </w:rPr>
      </w:pPr>
    </w:p>
    <w:p w:rsidR="00B412FF" w:rsidRPr="001E7F58" w:rsidRDefault="00B412FF" w:rsidP="001E7F58">
      <w:pPr>
        <w:pStyle w:val="Bezmezer"/>
        <w:rPr>
          <w:rFonts w:ascii="Arial" w:hAnsi="Arial" w:cs="Arial"/>
        </w:rPr>
      </w:pPr>
      <w:r w:rsidRPr="001E7F58">
        <w:rPr>
          <w:rFonts w:ascii="Arial" w:hAnsi="Arial" w:cs="Arial"/>
        </w:rPr>
        <w:t>Utkání o 3.</w:t>
      </w:r>
      <w:r w:rsidR="00DF76E1">
        <w:rPr>
          <w:rFonts w:ascii="Arial" w:hAnsi="Arial" w:cs="Arial"/>
        </w:rPr>
        <w:t xml:space="preserve"> </w:t>
      </w:r>
      <w:r w:rsidRPr="001E7F58">
        <w:rPr>
          <w:rFonts w:ascii="Arial" w:hAnsi="Arial" w:cs="Arial"/>
        </w:rPr>
        <w:t>místo:</w:t>
      </w:r>
    </w:p>
    <w:p w:rsidR="00B412FF" w:rsidRPr="001E7F58" w:rsidRDefault="00B412FF" w:rsidP="00DF76E1">
      <w:pPr>
        <w:pStyle w:val="Bezmezer"/>
        <w:jc w:val="both"/>
        <w:rPr>
          <w:rFonts w:ascii="Arial" w:hAnsi="Arial" w:cs="Arial"/>
        </w:rPr>
      </w:pPr>
      <w:r w:rsidRPr="001E7F58">
        <w:rPr>
          <w:rStyle w:val="Siln"/>
          <w:rFonts w:ascii="Arial" w:hAnsi="Arial" w:cs="Arial"/>
        </w:rPr>
        <w:t xml:space="preserve">SG Most </w:t>
      </w:r>
      <w:r w:rsidR="00DF76E1">
        <w:rPr>
          <w:rStyle w:val="Siln"/>
          <w:rFonts w:ascii="Arial" w:hAnsi="Arial" w:cs="Arial"/>
        </w:rPr>
        <w:t>–</w:t>
      </w:r>
      <w:r w:rsidRPr="001E7F58">
        <w:rPr>
          <w:rStyle w:val="Siln"/>
          <w:rFonts w:ascii="Arial" w:hAnsi="Arial" w:cs="Arial"/>
        </w:rPr>
        <w:t xml:space="preserve"> SG Archlebov 1:7</w:t>
      </w:r>
      <w:r w:rsidRPr="001E7F58">
        <w:rPr>
          <w:rFonts w:ascii="Arial" w:hAnsi="Arial" w:cs="Arial"/>
        </w:rPr>
        <w:t xml:space="preserve"> (jednoznačný průběh zápasu, kde mostečtí po prohře v semifinále již zcela postrádali motivaci a naopak Archlebov se skvěle bavil pohledným fotbalem)</w:t>
      </w:r>
      <w:r w:rsidR="00DF76E1">
        <w:rPr>
          <w:rFonts w:ascii="Arial" w:hAnsi="Arial" w:cs="Arial"/>
        </w:rPr>
        <w:t>.</w:t>
      </w:r>
    </w:p>
    <w:p w:rsidR="00B412FF" w:rsidRDefault="00B412FF" w:rsidP="001E7F58">
      <w:pPr>
        <w:pStyle w:val="Bezmezer"/>
        <w:rPr>
          <w:rFonts w:ascii="Arial" w:hAnsi="Arial" w:cs="Arial"/>
        </w:rPr>
      </w:pPr>
    </w:p>
    <w:p w:rsidR="003F3698" w:rsidRPr="001E7F58" w:rsidRDefault="003F3698" w:rsidP="003F3698">
      <w:pPr>
        <w:pStyle w:val="Bezmezer"/>
        <w:jc w:val="both"/>
        <w:rPr>
          <w:rFonts w:ascii="Arial" w:hAnsi="Arial" w:cs="Arial"/>
        </w:rPr>
      </w:pPr>
      <w:r>
        <w:rPr>
          <w:rFonts w:ascii="Arial" w:hAnsi="Arial" w:cs="Arial"/>
        </w:rPr>
        <w:t>Před finálovým zápasem bylo odehráno exhibiční utkání mezi FC Pivo a Archlebovem, které skončilo v</w:t>
      </w:r>
      <w:r w:rsidR="003066D4">
        <w:rPr>
          <w:rFonts w:ascii="Arial" w:hAnsi="Arial" w:cs="Arial"/>
        </w:rPr>
        <w:t> </w:t>
      </w:r>
      <w:r>
        <w:rPr>
          <w:rFonts w:ascii="Arial" w:hAnsi="Arial" w:cs="Arial"/>
        </w:rPr>
        <w:t>normální</w:t>
      </w:r>
      <w:r w:rsidR="003066D4">
        <w:rPr>
          <w:rFonts w:ascii="Arial" w:hAnsi="Arial" w:cs="Arial"/>
        </w:rPr>
        <w:t xml:space="preserve"> </w:t>
      </w:r>
      <w:r>
        <w:rPr>
          <w:rFonts w:ascii="Arial" w:hAnsi="Arial" w:cs="Arial"/>
        </w:rPr>
        <w:t>hrací době nerozhodně 0:0</w:t>
      </w:r>
      <w:r w:rsidR="003066D4">
        <w:rPr>
          <w:rFonts w:ascii="Arial" w:hAnsi="Arial" w:cs="Arial"/>
        </w:rPr>
        <w:t xml:space="preserve"> a o výhře Archlebova 1:2 rozhodl až penaltový rozstřel. Za Tmaň nastoupili: Tlach, Malík, </w:t>
      </w:r>
      <w:r w:rsidR="00937D45">
        <w:rPr>
          <w:rFonts w:ascii="Arial" w:hAnsi="Arial" w:cs="Arial"/>
        </w:rPr>
        <w:t>P</w:t>
      </w:r>
      <w:r w:rsidR="003066D4">
        <w:rPr>
          <w:rFonts w:ascii="Arial" w:hAnsi="Arial" w:cs="Arial"/>
        </w:rPr>
        <w:t xml:space="preserve">rocházka Zdeněk, Motyka Zdeněk, Laně, Kiml Antonín a Grygar Josef. </w:t>
      </w:r>
    </w:p>
    <w:p w:rsidR="003066D4" w:rsidRDefault="003066D4" w:rsidP="001E7F58">
      <w:pPr>
        <w:pStyle w:val="Bezmezer"/>
        <w:rPr>
          <w:rFonts w:ascii="Arial" w:hAnsi="Arial" w:cs="Arial"/>
        </w:rPr>
      </w:pPr>
    </w:p>
    <w:p w:rsidR="00B412FF" w:rsidRPr="001E7F58" w:rsidRDefault="00B412FF" w:rsidP="001E7F58">
      <w:pPr>
        <w:pStyle w:val="Bezmezer"/>
        <w:rPr>
          <w:rFonts w:ascii="Arial" w:hAnsi="Arial" w:cs="Arial"/>
        </w:rPr>
      </w:pPr>
      <w:r w:rsidRPr="001E7F58">
        <w:rPr>
          <w:rFonts w:ascii="Arial" w:hAnsi="Arial" w:cs="Arial"/>
        </w:rPr>
        <w:t>Finále:</w:t>
      </w:r>
    </w:p>
    <w:p w:rsidR="00B412FF" w:rsidRPr="001E7F58" w:rsidRDefault="00B412FF" w:rsidP="001E7F58">
      <w:pPr>
        <w:pStyle w:val="Bezmezer"/>
        <w:rPr>
          <w:rFonts w:ascii="Arial" w:hAnsi="Arial" w:cs="Arial"/>
        </w:rPr>
      </w:pPr>
      <w:r w:rsidRPr="001E7F58">
        <w:rPr>
          <w:rStyle w:val="Siln"/>
          <w:rFonts w:ascii="Arial" w:hAnsi="Arial" w:cs="Arial"/>
        </w:rPr>
        <w:t>Tamu Pua - AFK Loděnice 0:1</w:t>
      </w:r>
      <w:r w:rsidRPr="001E7F58">
        <w:rPr>
          <w:rFonts w:ascii="Arial" w:hAnsi="Arial" w:cs="Arial"/>
        </w:rPr>
        <w:t xml:space="preserve"> (utkání soupeřů, kteří se již jednou rozešli smírně ve skupině, postrádalo vzhledem k únavě všech, rychlost i výbušnost. Nechyběla však bojovnost na obou stranách a především vynikající výkon brankáře Loděnic rozhodl o těsném, ale zaslouženém vítězství týmu AFK</w:t>
      </w:r>
      <w:r w:rsidR="00DF76E1">
        <w:rPr>
          <w:rFonts w:ascii="Arial" w:hAnsi="Arial" w:cs="Arial"/>
        </w:rPr>
        <w:t>.)</w:t>
      </w:r>
    </w:p>
    <w:p w:rsidR="00B412FF" w:rsidRPr="001E7F58" w:rsidRDefault="00B412FF" w:rsidP="001E7F58">
      <w:pPr>
        <w:pStyle w:val="Bezmezer"/>
        <w:rPr>
          <w:rFonts w:ascii="Arial" w:hAnsi="Arial" w:cs="Arial"/>
        </w:rPr>
      </w:pPr>
    </w:p>
    <w:p w:rsidR="00B412FF" w:rsidRPr="001E7F58" w:rsidRDefault="00B412FF" w:rsidP="001E7F58">
      <w:pPr>
        <w:pStyle w:val="Bezmezer"/>
        <w:rPr>
          <w:rFonts w:ascii="Arial" w:hAnsi="Arial" w:cs="Arial"/>
        </w:rPr>
      </w:pPr>
      <w:r w:rsidRPr="001E7F58">
        <w:rPr>
          <w:rFonts w:ascii="Arial" w:hAnsi="Arial" w:cs="Arial"/>
        </w:rPr>
        <w:t>Konečné pořadí turnaje:</w:t>
      </w:r>
    </w:p>
    <w:p w:rsidR="00B412FF" w:rsidRDefault="00B412FF" w:rsidP="00FE7E81">
      <w:pPr>
        <w:pStyle w:val="Bezmezer"/>
        <w:numPr>
          <w:ilvl w:val="0"/>
          <w:numId w:val="34"/>
        </w:numPr>
        <w:jc w:val="both"/>
        <w:rPr>
          <w:rFonts w:ascii="Arial" w:hAnsi="Arial" w:cs="Arial"/>
        </w:rPr>
      </w:pPr>
      <w:r w:rsidRPr="001E7F58">
        <w:rPr>
          <w:rFonts w:ascii="Arial" w:hAnsi="Arial" w:cs="Arial"/>
        </w:rPr>
        <w:t>AFK Loděnice</w:t>
      </w:r>
      <w:r w:rsidR="00FE7E81">
        <w:rPr>
          <w:rFonts w:ascii="Arial" w:hAnsi="Arial" w:cs="Arial"/>
        </w:rPr>
        <w:t xml:space="preserve"> – vítěz turnaje měl nejvyrovnanější tým a trpělivě kráčel za celkovým vítězstvím – 6 zápasů a skóre 12:3. Gratulujeme!</w:t>
      </w:r>
    </w:p>
    <w:p w:rsidR="00B412FF" w:rsidRDefault="00FE7E81" w:rsidP="001E7F58">
      <w:pPr>
        <w:pStyle w:val="Bezmezer"/>
        <w:numPr>
          <w:ilvl w:val="0"/>
          <w:numId w:val="34"/>
        </w:numPr>
        <w:jc w:val="both"/>
        <w:rPr>
          <w:rFonts w:ascii="Arial" w:hAnsi="Arial" w:cs="Arial"/>
        </w:rPr>
      </w:pPr>
      <w:r>
        <w:rPr>
          <w:rFonts w:ascii="Arial" w:hAnsi="Arial" w:cs="Arial"/>
        </w:rPr>
        <w:t xml:space="preserve">Mužstvu </w:t>
      </w:r>
      <w:r w:rsidR="00B412FF" w:rsidRPr="00FE7E81">
        <w:rPr>
          <w:rFonts w:ascii="Arial" w:hAnsi="Arial" w:cs="Arial"/>
        </w:rPr>
        <w:t>Tamu Pua 1.</w:t>
      </w:r>
      <w:r>
        <w:rPr>
          <w:rFonts w:ascii="Arial" w:hAnsi="Arial" w:cs="Arial"/>
        </w:rPr>
        <w:t xml:space="preserve"> </w:t>
      </w:r>
      <w:r w:rsidR="00B412FF" w:rsidRPr="00FE7E81">
        <w:rPr>
          <w:rFonts w:ascii="Arial" w:hAnsi="Arial" w:cs="Arial"/>
        </w:rPr>
        <w:t>FC</w:t>
      </w:r>
      <w:r>
        <w:rPr>
          <w:rFonts w:ascii="Arial" w:hAnsi="Arial" w:cs="Arial"/>
        </w:rPr>
        <w:t xml:space="preserve"> zvlhl prach a</w:t>
      </w:r>
      <w:r w:rsidR="00E4140D">
        <w:rPr>
          <w:rFonts w:ascii="Arial" w:hAnsi="Arial" w:cs="Arial"/>
        </w:rPr>
        <w:t>ž ve finále, ale i jejich skóre</w:t>
      </w:r>
      <w:r>
        <w:rPr>
          <w:rFonts w:ascii="Arial" w:hAnsi="Arial" w:cs="Arial"/>
        </w:rPr>
        <w:t xml:space="preserve"> 17:3 vy</w:t>
      </w:r>
      <w:r w:rsidR="00E4140D">
        <w:rPr>
          <w:rFonts w:ascii="Arial" w:hAnsi="Arial" w:cs="Arial"/>
        </w:rPr>
        <w:t>p</w:t>
      </w:r>
      <w:r>
        <w:rPr>
          <w:rFonts w:ascii="Arial" w:hAnsi="Arial" w:cs="Arial"/>
        </w:rPr>
        <w:t>ovídá o jejich vysokých herních kvalitách.</w:t>
      </w:r>
    </w:p>
    <w:p w:rsidR="00766939" w:rsidRDefault="00625CC7" w:rsidP="001E7F58">
      <w:pPr>
        <w:pStyle w:val="Bezmezer"/>
        <w:numPr>
          <w:ilvl w:val="0"/>
          <w:numId w:val="34"/>
        </w:numPr>
        <w:jc w:val="both"/>
        <w:rPr>
          <w:rFonts w:ascii="Arial" w:hAnsi="Arial" w:cs="Arial"/>
        </w:rPr>
      </w:pPr>
      <w:r>
        <w:rPr>
          <w:rFonts w:ascii="Arial" w:hAnsi="Arial" w:cs="Arial"/>
        </w:rPr>
        <w:t xml:space="preserve">Třetí místo obsadil </w:t>
      </w:r>
      <w:r w:rsidR="00B412FF" w:rsidRPr="00FE7E81">
        <w:rPr>
          <w:rFonts w:ascii="Arial" w:hAnsi="Arial" w:cs="Arial"/>
        </w:rPr>
        <w:t>SG Archlebov</w:t>
      </w:r>
      <w:r>
        <w:rPr>
          <w:rFonts w:ascii="Arial" w:hAnsi="Arial" w:cs="Arial"/>
        </w:rPr>
        <w:t xml:space="preserve"> – skóre 20.7, hráči se hrou bavili a předvedli divákům několik parádiček.</w:t>
      </w:r>
    </w:p>
    <w:p w:rsidR="00766939" w:rsidRDefault="00766939" w:rsidP="001E7F58">
      <w:pPr>
        <w:pStyle w:val="Bezmezer"/>
        <w:numPr>
          <w:ilvl w:val="0"/>
          <w:numId w:val="34"/>
        </w:numPr>
        <w:jc w:val="both"/>
        <w:rPr>
          <w:rFonts w:ascii="Arial" w:hAnsi="Arial" w:cs="Arial"/>
        </w:rPr>
      </w:pPr>
      <w:r>
        <w:rPr>
          <w:rFonts w:ascii="Arial" w:hAnsi="Arial" w:cs="Arial"/>
        </w:rPr>
        <w:t xml:space="preserve">Čtvrté místo obsadila </w:t>
      </w:r>
      <w:r w:rsidR="00B412FF" w:rsidRPr="00766939">
        <w:rPr>
          <w:rFonts w:ascii="Arial" w:hAnsi="Arial" w:cs="Arial"/>
        </w:rPr>
        <w:t>SG Most</w:t>
      </w:r>
      <w:r>
        <w:rPr>
          <w:rFonts w:ascii="Arial" w:hAnsi="Arial" w:cs="Arial"/>
        </w:rPr>
        <w:t>, jejíž hráči předváděli během tur</w:t>
      </w:r>
      <w:r w:rsidR="00E4140D">
        <w:rPr>
          <w:rFonts w:ascii="Arial" w:hAnsi="Arial" w:cs="Arial"/>
        </w:rPr>
        <w:t>naje vyrovnané výkony, ale na</w:t>
      </w:r>
      <w:r>
        <w:rPr>
          <w:rFonts w:ascii="Arial" w:hAnsi="Arial" w:cs="Arial"/>
        </w:rPr>
        <w:t xml:space="preserve"> poslední zápas již nezbyly síly. </w:t>
      </w:r>
    </w:p>
    <w:p w:rsidR="00B412FF" w:rsidRPr="001034DB" w:rsidRDefault="00766939" w:rsidP="001E7F58">
      <w:pPr>
        <w:pStyle w:val="Bezmezer"/>
        <w:numPr>
          <w:ilvl w:val="0"/>
          <w:numId w:val="34"/>
        </w:numPr>
        <w:jc w:val="both"/>
        <w:rPr>
          <w:rFonts w:ascii="Arial" w:hAnsi="Arial" w:cs="Arial"/>
        </w:rPr>
      </w:pPr>
      <w:r>
        <w:rPr>
          <w:rFonts w:ascii="Arial" w:hAnsi="Arial" w:cs="Arial"/>
        </w:rPr>
        <w:t xml:space="preserve">Mužstva na pátém až osmém místě v pořadí: </w:t>
      </w:r>
      <w:r w:rsidR="00B412FF" w:rsidRPr="00766939">
        <w:rPr>
          <w:rFonts w:ascii="Arial" w:hAnsi="Arial" w:cs="Arial"/>
        </w:rPr>
        <w:t>Kmet Rudná, SG Hluboš, SG Roztoky, SG Tmaň</w:t>
      </w:r>
      <w:r>
        <w:rPr>
          <w:rFonts w:ascii="Arial" w:hAnsi="Arial" w:cs="Arial"/>
        </w:rPr>
        <w:t xml:space="preserve"> měla většinou jednoho až dva střídající a čtvrtfinále nezvládly. Patří jim poděkování za statečný boj!</w:t>
      </w:r>
    </w:p>
    <w:p w:rsidR="00B412FF" w:rsidRDefault="00B412FF" w:rsidP="00766939">
      <w:pPr>
        <w:pStyle w:val="Bezmezer"/>
        <w:jc w:val="both"/>
        <w:rPr>
          <w:rFonts w:ascii="Arial" w:hAnsi="Arial" w:cs="Arial"/>
          <w:b/>
        </w:rPr>
      </w:pPr>
      <w:r w:rsidRPr="001E7F58">
        <w:rPr>
          <w:rFonts w:ascii="Arial" w:hAnsi="Arial" w:cs="Arial"/>
        </w:rPr>
        <w:t xml:space="preserve">Utkání </w:t>
      </w:r>
      <w:r w:rsidR="00766939">
        <w:rPr>
          <w:rFonts w:ascii="Arial" w:hAnsi="Arial" w:cs="Arial"/>
        </w:rPr>
        <w:t xml:space="preserve">2. ročníku turnaje starých gard </w:t>
      </w:r>
      <w:r w:rsidRPr="001E7F58">
        <w:rPr>
          <w:rFonts w:ascii="Arial" w:hAnsi="Arial" w:cs="Arial"/>
        </w:rPr>
        <w:t>velmi dobře řídil rozhodčí Knotek, kterému vypomáhali S. Malík, Z. Tlach a P. Foltýn.</w:t>
      </w:r>
      <w:r w:rsidR="00766939">
        <w:rPr>
          <w:rFonts w:ascii="Arial" w:hAnsi="Arial" w:cs="Arial"/>
          <w:b/>
        </w:rPr>
        <w:t xml:space="preserve"> </w:t>
      </w:r>
    </w:p>
    <w:p w:rsidR="00B412FF" w:rsidRDefault="00B412FF" w:rsidP="00970D0C">
      <w:pPr>
        <w:jc w:val="center"/>
        <w:rPr>
          <w:rFonts w:ascii="Arial" w:hAnsi="Arial" w:cs="Arial"/>
          <w:b/>
        </w:rPr>
      </w:pPr>
    </w:p>
    <w:p w:rsidR="004177B8" w:rsidRDefault="004177B8" w:rsidP="00970D0C">
      <w:pPr>
        <w:jc w:val="center"/>
        <w:rPr>
          <w:rFonts w:ascii="Arial" w:hAnsi="Arial" w:cs="Arial"/>
          <w:b/>
        </w:rPr>
      </w:pPr>
      <w:r w:rsidRPr="00B4289D">
        <w:rPr>
          <w:rFonts w:ascii="Arial" w:hAnsi="Arial" w:cs="Arial"/>
          <w:b/>
          <w:highlight w:val="yellow"/>
        </w:rPr>
        <w:t xml:space="preserve">Fotbalisté VČS Tmaň míří </w:t>
      </w:r>
      <w:r w:rsidR="00AB2B25">
        <w:rPr>
          <w:rFonts w:ascii="Arial" w:hAnsi="Arial" w:cs="Arial"/>
          <w:b/>
          <w:highlight w:val="yellow"/>
        </w:rPr>
        <w:t xml:space="preserve">v novém ročníku </w:t>
      </w:r>
      <w:r w:rsidRPr="00B4289D">
        <w:rPr>
          <w:rFonts w:ascii="Arial" w:hAnsi="Arial" w:cs="Arial"/>
          <w:b/>
          <w:highlight w:val="yellow"/>
        </w:rPr>
        <w:t>do IV. třídy</w:t>
      </w:r>
    </w:p>
    <w:p w:rsidR="004177B8" w:rsidRPr="00760C3C" w:rsidRDefault="004177B8" w:rsidP="00970D0C">
      <w:pPr>
        <w:jc w:val="center"/>
        <w:rPr>
          <w:rFonts w:ascii="Arial" w:hAnsi="Arial" w:cs="Arial"/>
          <w:b/>
          <w:sz w:val="16"/>
          <w:szCs w:val="16"/>
        </w:rPr>
      </w:pPr>
    </w:p>
    <w:tbl>
      <w:tblPr>
        <w:tblStyle w:val="Mkatabulky"/>
        <w:tblW w:w="0" w:type="auto"/>
        <w:tblLook w:val="04A0"/>
      </w:tblPr>
      <w:tblGrid>
        <w:gridCol w:w="9212"/>
      </w:tblGrid>
      <w:tr w:rsidR="00E4140D" w:rsidTr="00E4140D">
        <w:tc>
          <w:tcPr>
            <w:tcW w:w="9212" w:type="dxa"/>
          </w:tcPr>
          <w:p w:rsidR="00E4140D" w:rsidRDefault="00E4140D" w:rsidP="00E4140D">
            <w:pPr>
              <w:tabs>
                <w:tab w:val="left" w:pos="1800"/>
              </w:tabs>
              <w:rPr>
                <w:rFonts w:ascii="Arial" w:hAnsi="Arial" w:cs="Arial"/>
                <w:b/>
              </w:rPr>
            </w:pPr>
            <w:r>
              <w:rPr>
                <w:rFonts w:ascii="Arial" w:hAnsi="Arial" w:cs="Arial"/>
                <w:b/>
              </w:rPr>
              <w:tab/>
            </w:r>
          </w:p>
          <w:p w:rsidR="00E4140D" w:rsidRPr="004177B8" w:rsidRDefault="00E4140D" w:rsidP="00E4140D">
            <w:pPr>
              <w:jc w:val="center"/>
              <w:rPr>
                <w:rFonts w:ascii="Arial" w:hAnsi="Arial" w:cs="Arial"/>
                <w:u w:val="single"/>
              </w:rPr>
            </w:pPr>
            <w:r w:rsidRPr="004177B8">
              <w:rPr>
                <w:rFonts w:ascii="Arial" w:hAnsi="Arial" w:cs="Arial"/>
                <w:u w:val="single"/>
              </w:rPr>
              <w:t>Zpráva z STK a KM OFS Beroun č. 29 – 22. 6. 2016:</w:t>
            </w:r>
          </w:p>
          <w:p w:rsidR="00E4140D" w:rsidRDefault="00E4140D" w:rsidP="00E4140D">
            <w:pPr>
              <w:jc w:val="center"/>
              <w:rPr>
                <w:rFonts w:ascii="Arial" w:hAnsi="Arial" w:cs="Arial"/>
                <w:b/>
              </w:rPr>
            </w:pPr>
            <w:r w:rsidRPr="00E4140D">
              <w:rPr>
                <w:rFonts w:ascii="Arial" w:hAnsi="Arial" w:cs="Arial"/>
              </w:rPr>
              <w:t xml:space="preserve">Postupy a sestupy – III. A: postup Karlštejn, </w:t>
            </w:r>
            <w:r w:rsidRPr="004177B8">
              <w:rPr>
                <w:rFonts w:ascii="Arial" w:hAnsi="Arial" w:cs="Arial"/>
                <w:b/>
              </w:rPr>
              <w:t>sestup</w:t>
            </w:r>
            <w:r w:rsidRPr="00E4140D">
              <w:rPr>
                <w:rFonts w:ascii="Arial" w:hAnsi="Arial" w:cs="Arial"/>
              </w:rPr>
              <w:t xml:space="preserve"> Zdice B, Srbsko a</w:t>
            </w:r>
            <w:r>
              <w:rPr>
                <w:rFonts w:ascii="Arial" w:hAnsi="Arial" w:cs="Arial"/>
                <w:b/>
              </w:rPr>
              <w:t xml:space="preserve"> Tmaň</w:t>
            </w:r>
          </w:p>
          <w:p w:rsidR="00E4140D" w:rsidRDefault="00E4140D" w:rsidP="00E4140D">
            <w:pPr>
              <w:jc w:val="center"/>
              <w:rPr>
                <w:rFonts w:ascii="Arial" w:hAnsi="Arial" w:cs="Arial"/>
                <w:b/>
              </w:rPr>
            </w:pPr>
          </w:p>
        </w:tc>
      </w:tr>
    </w:tbl>
    <w:p w:rsidR="00E4140D" w:rsidRPr="00760C3C" w:rsidRDefault="00E4140D" w:rsidP="00B4289D">
      <w:pPr>
        <w:jc w:val="both"/>
        <w:rPr>
          <w:rFonts w:ascii="Arial" w:hAnsi="Arial" w:cs="Arial"/>
          <w:b/>
          <w:sz w:val="16"/>
          <w:szCs w:val="16"/>
        </w:rPr>
      </w:pPr>
    </w:p>
    <w:p w:rsidR="00B4289D" w:rsidRDefault="00B4289D" w:rsidP="00B4289D">
      <w:pPr>
        <w:pStyle w:val="Bezmezer"/>
        <w:jc w:val="both"/>
        <w:rPr>
          <w:rFonts w:ascii="Arial" w:hAnsi="Arial" w:cs="Arial"/>
        </w:rPr>
      </w:pPr>
      <w:r>
        <w:rPr>
          <w:rFonts w:ascii="Arial" w:hAnsi="Arial" w:cs="Arial"/>
        </w:rPr>
        <w:lastRenderedPageBreak/>
        <w:t xml:space="preserve">Jak vyplývá z výše citované zprávy OFS </w:t>
      </w:r>
      <w:r w:rsidR="007B6043">
        <w:rPr>
          <w:rFonts w:ascii="Arial" w:hAnsi="Arial" w:cs="Arial"/>
        </w:rPr>
        <w:t>Beroun, naši fotbalisté opouštěj</w:t>
      </w:r>
      <w:r>
        <w:rPr>
          <w:rFonts w:ascii="Arial" w:hAnsi="Arial" w:cs="Arial"/>
        </w:rPr>
        <w:t xml:space="preserve">í po několikaletém působení III. </w:t>
      </w:r>
      <w:r w:rsidR="007B6043">
        <w:rPr>
          <w:rFonts w:ascii="Arial" w:hAnsi="Arial" w:cs="Arial"/>
        </w:rPr>
        <w:t>A třídu a od podzimu míří</w:t>
      </w:r>
      <w:r>
        <w:rPr>
          <w:rFonts w:ascii="Arial" w:hAnsi="Arial" w:cs="Arial"/>
        </w:rPr>
        <w:t xml:space="preserve"> do IV. třídy. </w:t>
      </w:r>
      <w:r w:rsidR="007B6043">
        <w:rPr>
          <w:rFonts w:ascii="Arial" w:hAnsi="Arial" w:cs="Arial"/>
        </w:rPr>
        <w:t xml:space="preserve">K hodnocení jarní části soutěže se vrací jiný článek v tomto vydání OBZORU.  V tomto příspěvku nabízíme </w:t>
      </w:r>
      <w:r w:rsidR="00E8455B">
        <w:rPr>
          <w:rFonts w:ascii="Arial" w:hAnsi="Arial" w:cs="Arial"/>
        </w:rPr>
        <w:t>výsledkový přehled jarní části III. A třídy ročníku 20</w:t>
      </w:r>
      <w:r w:rsidR="000E0B5D">
        <w:rPr>
          <w:rFonts w:ascii="Arial" w:hAnsi="Arial" w:cs="Arial"/>
        </w:rPr>
        <w:t>1</w:t>
      </w:r>
      <w:r w:rsidR="00E8455B">
        <w:rPr>
          <w:rFonts w:ascii="Arial" w:hAnsi="Arial" w:cs="Arial"/>
        </w:rPr>
        <w:t>5 / 2016.</w:t>
      </w:r>
    </w:p>
    <w:p w:rsidR="00D308F8" w:rsidRDefault="00970D0C" w:rsidP="004177B8">
      <w:pPr>
        <w:pStyle w:val="Bezmezer"/>
        <w:numPr>
          <w:ilvl w:val="0"/>
          <w:numId w:val="44"/>
        </w:numPr>
        <w:jc w:val="both"/>
        <w:rPr>
          <w:rFonts w:ascii="Arial" w:hAnsi="Arial" w:cs="Arial"/>
        </w:rPr>
      </w:pPr>
      <w:r w:rsidRPr="001047C3">
        <w:rPr>
          <w:rFonts w:ascii="Arial" w:hAnsi="Arial" w:cs="Arial"/>
        </w:rPr>
        <w:t>1</w:t>
      </w:r>
      <w:r>
        <w:rPr>
          <w:rFonts w:ascii="Arial" w:hAnsi="Arial" w:cs="Arial"/>
        </w:rPr>
        <w:t>4. kolo – neděle 27. března 2016  - 15</w:t>
      </w:r>
      <w:r w:rsidRPr="001047C3">
        <w:rPr>
          <w:rFonts w:ascii="Arial" w:hAnsi="Arial" w:cs="Arial"/>
        </w:rPr>
        <w:t>:</w:t>
      </w:r>
      <w:r>
        <w:rPr>
          <w:rFonts w:ascii="Arial" w:hAnsi="Arial" w:cs="Arial"/>
        </w:rPr>
        <w:t>00</w:t>
      </w:r>
      <w:r w:rsidRPr="001047C3">
        <w:rPr>
          <w:rFonts w:ascii="Arial" w:hAnsi="Arial" w:cs="Arial"/>
        </w:rPr>
        <w:t xml:space="preserve"> hodin –</w:t>
      </w:r>
      <w:r>
        <w:rPr>
          <w:rFonts w:ascii="Arial" w:hAnsi="Arial" w:cs="Arial"/>
        </w:rPr>
        <w:t xml:space="preserve"> </w:t>
      </w:r>
      <w:r w:rsidRPr="001047C3">
        <w:rPr>
          <w:rFonts w:ascii="Arial" w:hAnsi="Arial" w:cs="Arial"/>
          <w:b/>
        </w:rPr>
        <w:t>TJ VČS Tmaň</w:t>
      </w:r>
      <w:r>
        <w:rPr>
          <w:rFonts w:ascii="Arial" w:hAnsi="Arial" w:cs="Arial"/>
          <w:b/>
        </w:rPr>
        <w:t xml:space="preserve"> </w:t>
      </w:r>
      <w:r w:rsidRPr="001047C3">
        <w:rPr>
          <w:rFonts w:ascii="Arial" w:hAnsi="Arial" w:cs="Arial"/>
        </w:rPr>
        <w:t xml:space="preserve">– </w:t>
      </w:r>
      <w:r w:rsidRPr="001047C3">
        <w:rPr>
          <w:rFonts w:ascii="Arial" w:hAnsi="Arial" w:cs="Arial"/>
          <w:b/>
        </w:rPr>
        <w:t>SK Cembrit Beroun-Závodí</w:t>
      </w:r>
      <w:r w:rsidR="00B01974">
        <w:rPr>
          <w:rFonts w:ascii="Arial" w:hAnsi="Arial" w:cs="Arial"/>
          <w:b/>
        </w:rPr>
        <w:t xml:space="preserve"> 0:2, </w:t>
      </w:r>
      <w:r w:rsidR="00B01974">
        <w:rPr>
          <w:rFonts w:ascii="Arial" w:hAnsi="Arial" w:cs="Arial"/>
        </w:rPr>
        <w:t>(0:1), rozhodčí zápasu Knotek, 80 diváků</w:t>
      </w:r>
      <w:r w:rsidRPr="001047C3">
        <w:rPr>
          <w:rFonts w:ascii="Arial" w:hAnsi="Arial" w:cs="Arial"/>
        </w:rPr>
        <w:t xml:space="preserve">. </w:t>
      </w:r>
      <w:r w:rsidR="00D308F8">
        <w:rPr>
          <w:rFonts w:ascii="Arial" w:hAnsi="Arial" w:cs="Arial"/>
        </w:rPr>
        <w:t xml:space="preserve">První utkání jarní sezóny proti týmu, jenž se nachází v popředí tabulky, vyznělo jednoznačně pro hosty, kteří především v prvním poločase převyšovali náš tým ve všech směrech. Nejlepšími hráči domácího týmu byli brankář D. Šlégr, který zlikvidoval několik stoprocentních příležitostí hostí a uchránil tak náš tým před větší prohrou, a dále M. Fiala a M. Kincl, kteří chvílemi předváděli důrazný a agresivní styl, který byl jedinou zbraní, která na jinak jednoznačně lepšího soupeře platila. </w:t>
      </w:r>
    </w:p>
    <w:p w:rsidR="001F29A2" w:rsidRDefault="00970D0C" w:rsidP="00B01974">
      <w:pPr>
        <w:pStyle w:val="Bezmezer"/>
        <w:ind w:left="360"/>
        <w:jc w:val="both"/>
        <w:rPr>
          <w:rFonts w:ascii="Arial" w:hAnsi="Arial" w:cs="Arial"/>
        </w:rPr>
      </w:pPr>
      <w:r>
        <w:rPr>
          <w:rFonts w:ascii="Arial" w:hAnsi="Arial" w:cs="Arial"/>
        </w:rPr>
        <w:t>Výs</w:t>
      </w:r>
      <w:r w:rsidR="007B7CE6">
        <w:rPr>
          <w:rFonts w:ascii="Arial" w:hAnsi="Arial" w:cs="Arial"/>
        </w:rPr>
        <w:t xml:space="preserve">ledek zápasu na podzim 2015: </w:t>
      </w:r>
      <w:r>
        <w:rPr>
          <w:rFonts w:ascii="Arial" w:hAnsi="Arial" w:cs="Arial"/>
        </w:rPr>
        <w:t>Cembrit Beroun-Závodí – TJ VČS Tmaň 9:0.</w:t>
      </w:r>
      <w:r w:rsidR="0066215E">
        <w:rPr>
          <w:rFonts w:ascii="Arial" w:hAnsi="Arial" w:cs="Arial"/>
        </w:rPr>
        <w:t xml:space="preserve"> </w:t>
      </w:r>
    </w:p>
    <w:p w:rsidR="00923AC6" w:rsidRDefault="00923AC6" w:rsidP="00B01974">
      <w:pPr>
        <w:pStyle w:val="Bezmezer"/>
        <w:ind w:left="360"/>
        <w:jc w:val="both"/>
        <w:rPr>
          <w:rFonts w:ascii="Arial" w:hAnsi="Arial" w:cs="Arial"/>
        </w:rPr>
      </w:pPr>
      <w:r w:rsidRPr="0066215E">
        <w:rPr>
          <w:rFonts w:ascii="Arial" w:hAnsi="Arial" w:cs="Arial"/>
        </w:rPr>
        <w:t>Další zápasy 14. kola: Karlštejn – Svatá</w:t>
      </w:r>
      <w:r w:rsidR="00F82F42">
        <w:rPr>
          <w:rFonts w:ascii="Arial" w:hAnsi="Arial" w:cs="Arial"/>
        </w:rPr>
        <w:t xml:space="preserve"> 2:1</w:t>
      </w:r>
      <w:r w:rsidRPr="0066215E">
        <w:rPr>
          <w:rFonts w:ascii="Arial" w:hAnsi="Arial" w:cs="Arial"/>
        </w:rPr>
        <w:t>, Zadní Třebáň – Srbsko</w:t>
      </w:r>
      <w:r w:rsidR="00F82F42">
        <w:rPr>
          <w:rFonts w:ascii="Arial" w:hAnsi="Arial" w:cs="Arial"/>
        </w:rPr>
        <w:t xml:space="preserve"> 4:3</w:t>
      </w:r>
      <w:r w:rsidRPr="0066215E">
        <w:rPr>
          <w:rFonts w:ascii="Arial" w:hAnsi="Arial" w:cs="Arial"/>
        </w:rPr>
        <w:t>, Nižbor B – Chodouň</w:t>
      </w:r>
      <w:r w:rsidR="00F82F42">
        <w:rPr>
          <w:rFonts w:ascii="Arial" w:hAnsi="Arial" w:cs="Arial"/>
        </w:rPr>
        <w:t xml:space="preserve"> 0:0</w:t>
      </w:r>
      <w:r w:rsidRPr="0066215E">
        <w:rPr>
          <w:rFonts w:ascii="Arial" w:hAnsi="Arial" w:cs="Arial"/>
        </w:rPr>
        <w:t>, Zdice B – Hudlice</w:t>
      </w:r>
      <w:r w:rsidR="00F82F42">
        <w:rPr>
          <w:rFonts w:ascii="Arial" w:hAnsi="Arial" w:cs="Arial"/>
        </w:rPr>
        <w:t xml:space="preserve"> 0:2</w:t>
      </w:r>
      <w:r w:rsidRPr="0066215E">
        <w:rPr>
          <w:rFonts w:ascii="Arial" w:hAnsi="Arial" w:cs="Arial"/>
        </w:rPr>
        <w:t>, Nový Jáchymov – Vysoký Újezd</w:t>
      </w:r>
      <w:r w:rsidR="00F82F42">
        <w:rPr>
          <w:rFonts w:ascii="Arial" w:hAnsi="Arial" w:cs="Arial"/>
        </w:rPr>
        <w:t xml:space="preserve"> 10:0</w:t>
      </w:r>
      <w:r w:rsidRPr="0066215E">
        <w:rPr>
          <w:rFonts w:ascii="Arial" w:hAnsi="Arial" w:cs="Arial"/>
        </w:rPr>
        <w:t>, Lužce – Mořina</w:t>
      </w:r>
      <w:r w:rsidR="00F82F42">
        <w:rPr>
          <w:rFonts w:ascii="Arial" w:hAnsi="Arial" w:cs="Arial"/>
        </w:rPr>
        <w:t xml:space="preserve"> 2:1</w:t>
      </w:r>
      <w:r w:rsidRPr="0066215E">
        <w:rPr>
          <w:rFonts w:ascii="Arial" w:hAnsi="Arial" w:cs="Arial"/>
        </w:rPr>
        <w:t>.</w:t>
      </w:r>
    </w:p>
    <w:p w:rsidR="004074A5" w:rsidRPr="00FE6439" w:rsidRDefault="00970D0C" w:rsidP="004177B8">
      <w:pPr>
        <w:pStyle w:val="Bezmezer"/>
        <w:numPr>
          <w:ilvl w:val="0"/>
          <w:numId w:val="43"/>
        </w:numPr>
        <w:jc w:val="both"/>
        <w:rPr>
          <w:rFonts w:ascii="Arial" w:hAnsi="Arial" w:cs="Arial"/>
        </w:rPr>
      </w:pPr>
      <w:r>
        <w:rPr>
          <w:rFonts w:ascii="Arial" w:hAnsi="Arial" w:cs="Arial"/>
        </w:rPr>
        <w:t>15. kolo – neděle 3. dub</w:t>
      </w:r>
      <w:r w:rsidRPr="001047C3">
        <w:rPr>
          <w:rFonts w:ascii="Arial" w:hAnsi="Arial" w:cs="Arial"/>
        </w:rPr>
        <w:t>na 201</w:t>
      </w:r>
      <w:r>
        <w:rPr>
          <w:rFonts w:ascii="Arial" w:hAnsi="Arial" w:cs="Arial"/>
        </w:rPr>
        <w:t>6 – 16</w:t>
      </w:r>
      <w:r w:rsidRPr="001047C3">
        <w:rPr>
          <w:rFonts w:ascii="Arial" w:hAnsi="Arial" w:cs="Arial"/>
        </w:rPr>
        <w:t>:</w:t>
      </w:r>
      <w:r>
        <w:rPr>
          <w:rFonts w:ascii="Arial" w:hAnsi="Arial" w:cs="Arial"/>
        </w:rPr>
        <w:t>3</w:t>
      </w:r>
      <w:r w:rsidRPr="001047C3">
        <w:rPr>
          <w:rFonts w:ascii="Arial" w:hAnsi="Arial" w:cs="Arial"/>
        </w:rPr>
        <w:t xml:space="preserve">0 hodin </w:t>
      </w:r>
      <w:r w:rsidRPr="001047C3">
        <w:rPr>
          <w:rFonts w:ascii="Arial" w:hAnsi="Arial" w:cs="Arial"/>
          <w:b/>
        </w:rPr>
        <w:t xml:space="preserve">TJ Lužce </w:t>
      </w:r>
      <w:r w:rsidRPr="001047C3">
        <w:rPr>
          <w:rFonts w:ascii="Arial" w:hAnsi="Arial" w:cs="Arial"/>
        </w:rPr>
        <w:t>–</w:t>
      </w:r>
      <w:r w:rsidRPr="001047C3">
        <w:rPr>
          <w:rFonts w:ascii="Arial" w:hAnsi="Arial" w:cs="Arial"/>
          <w:b/>
        </w:rPr>
        <w:t xml:space="preserve"> TJ VČS Tmaň</w:t>
      </w:r>
      <w:r w:rsidR="001F1AA6">
        <w:rPr>
          <w:rFonts w:ascii="Arial" w:hAnsi="Arial" w:cs="Arial"/>
          <w:b/>
        </w:rPr>
        <w:t xml:space="preserve"> 2:0 </w:t>
      </w:r>
      <w:r w:rsidR="001F1AA6">
        <w:rPr>
          <w:rFonts w:ascii="Arial" w:hAnsi="Arial" w:cs="Arial"/>
        </w:rPr>
        <w:t>(1:0), rozhodčí zápasu Ducký, 50 diváků</w:t>
      </w:r>
      <w:r w:rsidRPr="001047C3">
        <w:rPr>
          <w:rFonts w:ascii="Arial" w:hAnsi="Arial" w:cs="Arial"/>
        </w:rPr>
        <w:t xml:space="preserve">. </w:t>
      </w:r>
      <w:r w:rsidR="004074A5" w:rsidRPr="00FE6439">
        <w:rPr>
          <w:rFonts w:ascii="Arial" w:hAnsi="Arial" w:cs="Arial"/>
        </w:rPr>
        <w:t>Ani ve druhém utkání jarní sezóny nedokázal náš tým vstřelit branku, přestože v úvodu zápasu měl velkou šanci R. Fron, jehož střelu po úniku domácí brankář se štěstím zlikvidoval.</w:t>
      </w:r>
      <w:r w:rsidR="004074A5">
        <w:rPr>
          <w:rFonts w:ascii="Arial" w:hAnsi="Arial" w:cs="Arial"/>
        </w:rPr>
        <w:t xml:space="preserve"> </w:t>
      </w:r>
      <w:r w:rsidR="004074A5" w:rsidRPr="00FE6439">
        <w:rPr>
          <w:rFonts w:ascii="Arial" w:hAnsi="Arial" w:cs="Arial"/>
        </w:rPr>
        <w:t>Postupem času přebírali iniciativu domácí, kterou také ve 23. minutě proměnili ve vedoucí gól. Další jejich šance zlikvidoval opět výborný brankář Šlégr. Do druhého poločasu náš tým nastoupil v přeskupeném složení, ve snaze více udržet míč ve středu hřiště, ale ani tyto změny nezabránili domácím navýšit v 56. minutě své vedení na 2:0. Navíc o pár minut později byl proti našemu týmu nařízen pokutový kop, který však domácí hráč zahrál pouze do břevna. Ve veliké šanci na snížení se o chvíli ocitl M. Hora, jehož lob tváří v tvář brankáři a prázdně brance soupeře, však skončil pouze nad brankou. Našemu týmu chyběla především kvalitnější přihrávka a výsledek odpovídá poměrům sil na hřišti. Z našeho týmu snesou za svůj výkon po</w:t>
      </w:r>
      <w:r w:rsidR="004074A5">
        <w:rPr>
          <w:rFonts w:ascii="Arial" w:hAnsi="Arial" w:cs="Arial"/>
        </w:rPr>
        <w:t>chvalu J. Kandráč a M. Fiala.</w:t>
      </w:r>
      <w:r w:rsidR="004074A5" w:rsidRPr="00FE6439">
        <w:rPr>
          <w:rFonts w:ascii="Arial" w:hAnsi="Arial" w:cs="Arial"/>
        </w:rPr>
        <w:t xml:space="preserve"> </w:t>
      </w:r>
    </w:p>
    <w:p w:rsidR="00923AC6" w:rsidRPr="0066215E" w:rsidRDefault="00970D0C" w:rsidP="004074A5">
      <w:pPr>
        <w:pStyle w:val="Bezmezer"/>
        <w:ind w:left="360"/>
        <w:jc w:val="both"/>
        <w:rPr>
          <w:rFonts w:ascii="Arial" w:hAnsi="Arial" w:cs="Arial"/>
        </w:rPr>
      </w:pPr>
      <w:r>
        <w:rPr>
          <w:rFonts w:ascii="Arial" w:hAnsi="Arial" w:cs="Arial"/>
        </w:rPr>
        <w:t>Výsledek zápasu na podzim 2015: TJ VČS Tmaň – TJ Lužce 0:1.</w:t>
      </w:r>
      <w:r w:rsidR="0066215E">
        <w:rPr>
          <w:rFonts w:ascii="Arial" w:hAnsi="Arial" w:cs="Arial"/>
        </w:rPr>
        <w:t xml:space="preserve"> </w:t>
      </w:r>
      <w:r w:rsidR="00923AC6" w:rsidRPr="0066215E">
        <w:rPr>
          <w:rFonts w:ascii="Arial" w:hAnsi="Arial" w:cs="Arial"/>
        </w:rPr>
        <w:t>Další zápasy 15.</w:t>
      </w:r>
      <w:r w:rsidR="004E179E" w:rsidRPr="0066215E">
        <w:rPr>
          <w:rFonts w:ascii="Arial" w:hAnsi="Arial" w:cs="Arial"/>
        </w:rPr>
        <w:t xml:space="preserve"> </w:t>
      </w:r>
      <w:r w:rsidR="00923AC6" w:rsidRPr="0066215E">
        <w:rPr>
          <w:rFonts w:ascii="Arial" w:hAnsi="Arial" w:cs="Arial"/>
        </w:rPr>
        <w:t>kola: Chodouň – Zdice B</w:t>
      </w:r>
      <w:r w:rsidR="001F1AA6">
        <w:rPr>
          <w:rFonts w:ascii="Arial" w:hAnsi="Arial" w:cs="Arial"/>
        </w:rPr>
        <w:t xml:space="preserve"> 1:1</w:t>
      </w:r>
      <w:r w:rsidR="00923AC6" w:rsidRPr="0066215E">
        <w:rPr>
          <w:rFonts w:ascii="Arial" w:hAnsi="Arial" w:cs="Arial"/>
        </w:rPr>
        <w:t>, Mořina – Zadní Třebáň</w:t>
      </w:r>
      <w:r w:rsidR="002224BC">
        <w:rPr>
          <w:rFonts w:ascii="Arial" w:hAnsi="Arial" w:cs="Arial"/>
        </w:rPr>
        <w:t xml:space="preserve"> 2:0</w:t>
      </w:r>
      <w:r w:rsidR="00923AC6" w:rsidRPr="0066215E">
        <w:rPr>
          <w:rFonts w:ascii="Arial" w:hAnsi="Arial" w:cs="Arial"/>
        </w:rPr>
        <w:t>, Srbsko – Nový Jáchymov</w:t>
      </w:r>
      <w:r w:rsidR="002224BC">
        <w:rPr>
          <w:rFonts w:ascii="Arial" w:hAnsi="Arial" w:cs="Arial"/>
        </w:rPr>
        <w:t xml:space="preserve"> 0:7</w:t>
      </w:r>
      <w:r w:rsidR="00923AC6" w:rsidRPr="0066215E">
        <w:rPr>
          <w:rFonts w:ascii="Arial" w:hAnsi="Arial" w:cs="Arial"/>
        </w:rPr>
        <w:t>, Vysoký Újezd – Nižbor B</w:t>
      </w:r>
      <w:r w:rsidR="001F1AA6">
        <w:rPr>
          <w:rFonts w:ascii="Arial" w:hAnsi="Arial" w:cs="Arial"/>
        </w:rPr>
        <w:t xml:space="preserve"> 5:2</w:t>
      </w:r>
      <w:r w:rsidR="00923AC6" w:rsidRPr="0066215E">
        <w:rPr>
          <w:rFonts w:ascii="Arial" w:hAnsi="Arial" w:cs="Arial"/>
        </w:rPr>
        <w:t>, Hudlice – Karlštejn</w:t>
      </w:r>
      <w:r w:rsidR="001F1AA6">
        <w:rPr>
          <w:rFonts w:ascii="Arial" w:hAnsi="Arial" w:cs="Arial"/>
        </w:rPr>
        <w:t xml:space="preserve"> 0:3</w:t>
      </w:r>
      <w:r w:rsidR="00923AC6" w:rsidRPr="0066215E">
        <w:rPr>
          <w:rFonts w:ascii="Arial" w:hAnsi="Arial" w:cs="Arial"/>
        </w:rPr>
        <w:t>, Svatá – Cembrit Beroun</w:t>
      </w:r>
      <w:r w:rsidR="001F1AA6">
        <w:rPr>
          <w:rFonts w:ascii="Arial" w:hAnsi="Arial" w:cs="Arial"/>
        </w:rPr>
        <w:t xml:space="preserve"> 0:4</w:t>
      </w:r>
      <w:r w:rsidR="00923AC6" w:rsidRPr="0066215E">
        <w:rPr>
          <w:rFonts w:ascii="Arial" w:hAnsi="Arial" w:cs="Arial"/>
        </w:rPr>
        <w:t>.</w:t>
      </w:r>
    </w:p>
    <w:p w:rsidR="004074A5" w:rsidRDefault="00970D0C" w:rsidP="004177B8">
      <w:pPr>
        <w:pStyle w:val="Bezmezer"/>
        <w:numPr>
          <w:ilvl w:val="0"/>
          <w:numId w:val="42"/>
        </w:numPr>
        <w:jc w:val="both"/>
        <w:rPr>
          <w:rFonts w:ascii="Arial" w:hAnsi="Arial" w:cs="Arial"/>
        </w:rPr>
      </w:pPr>
      <w:r>
        <w:rPr>
          <w:rFonts w:ascii="Arial" w:hAnsi="Arial" w:cs="Arial"/>
        </w:rPr>
        <w:t>16. kolo – neděle 10. dubna</w:t>
      </w:r>
      <w:r w:rsidRPr="001047C3">
        <w:rPr>
          <w:rFonts w:ascii="Arial" w:hAnsi="Arial" w:cs="Arial"/>
        </w:rPr>
        <w:t xml:space="preserve"> 201</w:t>
      </w:r>
      <w:r>
        <w:rPr>
          <w:rFonts w:ascii="Arial" w:hAnsi="Arial" w:cs="Arial"/>
        </w:rPr>
        <w:t>6</w:t>
      </w:r>
      <w:r w:rsidRPr="001047C3">
        <w:rPr>
          <w:rFonts w:ascii="Arial" w:hAnsi="Arial" w:cs="Arial"/>
        </w:rPr>
        <w:t xml:space="preserve"> – 1</w:t>
      </w:r>
      <w:r>
        <w:rPr>
          <w:rFonts w:ascii="Arial" w:hAnsi="Arial" w:cs="Arial"/>
        </w:rPr>
        <w:t>6:3</w:t>
      </w:r>
      <w:r w:rsidRPr="001047C3">
        <w:rPr>
          <w:rFonts w:ascii="Arial" w:hAnsi="Arial" w:cs="Arial"/>
        </w:rPr>
        <w:t>0 hodin</w:t>
      </w:r>
      <w:r>
        <w:rPr>
          <w:rFonts w:ascii="Arial" w:hAnsi="Arial" w:cs="Arial"/>
        </w:rPr>
        <w:t xml:space="preserve"> –</w:t>
      </w:r>
      <w:r w:rsidRPr="001C21C9">
        <w:rPr>
          <w:rFonts w:ascii="Arial" w:hAnsi="Arial" w:cs="Arial"/>
          <w:b/>
        </w:rPr>
        <w:t xml:space="preserve"> </w:t>
      </w:r>
      <w:r w:rsidRPr="001047C3">
        <w:rPr>
          <w:rFonts w:ascii="Arial" w:hAnsi="Arial" w:cs="Arial"/>
          <w:b/>
        </w:rPr>
        <w:t>TJ VČS Tmaň</w:t>
      </w:r>
      <w:r w:rsidRPr="001047C3">
        <w:rPr>
          <w:rFonts w:ascii="Arial" w:hAnsi="Arial" w:cs="Arial"/>
        </w:rPr>
        <w:t xml:space="preserve"> –</w:t>
      </w:r>
      <w:r w:rsidRPr="001047C3">
        <w:rPr>
          <w:rFonts w:ascii="Arial" w:hAnsi="Arial" w:cs="Arial"/>
          <w:b/>
        </w:rPr>
        <w:t xml:space="preserve"> FK Svatá</w:t>
      </w:r>
      <w:r w:rsidR="00EF49CD">
        <w:rPr>
          <w:rFonts w:ascii="Arial" w:hAnsi="Arial" w:cs="Arial"/>
        </w:rPr>
        <w:t xml:space="preserve"> </w:t>
      </w:r>
      <w:r w:rsidR="00EF49CD" w:rsidRPr="009D0303">
        <w:rPr>
          <w:rFonts w:ascii="Arial" w:hAnsi="Arial" w:cs="Arial"/>
          <w:b/>
        </w:rPr>
        <w:t>1:2</w:t>
      </w:r>
      <w:r w:rsidR="00EF49CD">
        <w:rPr>
          <w:rFonts w:ascii="Arial" w:hAnsi="Arial" w:cs="Arial"/>
        </w:rPr>
        <w:t xml:space="preserve"> (1:2), rozhodč</w:t>
      </w:r>
      <w:r w:rsidR="001579BC">
        <w:rPr>
          <w:rFonts w:ascii="Arial" w:hAnsi="Arial" w:cs="Arial"/>
        </w:rPr>
        <w:t>í zápasu Veverka, 80 diváků, jediný gól Tmaně zajistil v 19. minutě K. Piskáček</w:t>
      </w:r>
      <w:r w:rsidR="00EF49CD">
        <w:rPr>
          <w:rFonts w:ascii="Arial" w:hAnsi="Arial" w:cs="Arial"/>
        </w:rPr>
        <w:t>.</w:t>
      </w:r>
      <w:r w:rsidR="0066215E">
        <w:rPr>
          <w:rFonts w:ascii="Arial" w:hAnsi="Arial" w:cs="Arial"/>
        </w:rPr>
        <w:t xml:space="preserve"> </w:t>
      </w:r>
      <w:r w:rsidR="004074A5" w:rsidRPr="000D6A04">
        <w:rPr>
          <w:rFonts w:ascii="Arial" w:hAnsi="Arial" w:cs="Arial"/>
        </w:rPr>
        <w:t xml:space="preserve">Třetí utkání jarní sezóny proti čtvrtému týmu tabulky se neslo ve znamení kopané plné nepřesností na obou stranách. Hosté se brzy ujali vedení a od dalších branek zachránil domácí tým opět dobře chytající brankář Šlégr. Vyrovnání přišlo z ojedinělé šance, kdy centrovaný přímý kop Piskáčka doplachtil nikým netečován až do sítě. Ještě do poločasu však hosté opět získali vedení na svoji stranu, zásluhou důrazu a následné přízemní střely Bělohlávka. Vyrovnání trestuhodně odmítl Fron, který při svém sólovém nájezdu nedokázal trefit zcela odkrytou branku soupeře. I ve druhém poločase měli více ze hry hosté a především oni se ocitli v několika dalších gólových příležitostech. Domácí ani přes bojovný výkon již neměli příliš šancí na srovnání a výsledek lze tak hodnotit jako zasloužený.  </w:t>
      </w:r>
    </w:p>
    <w:p w:rsidR="00923AC6" w:rsidRPr="0066215E" w:rsidRDefault="00A41CD6" w:rsidP="003D291F">
      <w:pPr>
        <w:pStyle w:val="Bezmezer"/>
        <w:ind w:left="360"/>
        <w:jc w:val="both"/>
        <w:rPr>
          <w:rFonts w:ascii="Arial" w:hAnsi="Arial" w:cs="Arial"/>
        </w:rPr>
      </w:pPr>
      <w:r>
        <w:rPr>
          <w:rFonts w:ascii="Arial" w:hAnsi="Arial" w:cs="Arial"/>
        </w:rPr>
        <w:t xml:space="preserve">Výsledek zápasu na podzim 2015: FK Svatá – TJ VČS Tmaň 8:1. </w:t>
      </w:r>
      <w:r w:rsidR="00923AC6" w:rsidRPr="0066215E">
        <w:rPr>
          <w:rFonts w:ascii="Arial" w:hAnsi="Arial" w:cs="Arial"/>
        </w:rPr>
        <w:t>Další zápasy 16.</w:t>
      </w:r>
      <w:r w:rsidR="004E179E" w:rsidRPr="0066215E">
        <w:rPr>
          <w:rFonts w:ascii="Arial" w:hAnsi="Arial" w:cs="Arial"/>
        </w:rPr>
        <w:t xml:space="preserve"> </w:t>
      </w:r>
      <w:r w:rsidR="00923AC6" w:rsidRPr="0066215E">
        <w:rPr>
          <w:rFonts w:ascii="Arial" w:hAnsi="Arial" w:cs="Arial"/>
        </w:rPr>
        <w:t>kola: Karlštejn – Chodouň</w:t>
      </w:r>
      <w:r w:rsidR="00050207">
        <w:rPr>
          <w:rFonts w:ascii="Arial" w:hAnsi="Arial" w:cs="Arial"/>
        </w:rPr>
        <w:t xml:space="preserve"> 4:0</w:t>
      </w:r>
      <w:r w:rsidR="00923AC6" w:rsidRPr="0066215E">
        <w:rPr>
          <w:rFonts w:ascii="Arial" w:hAnsi="Arial" w:cs="Arial"/>
        </w:rPr>
        <w:t>, Zadní Třebáň – Lužce</w:t>
      </w:r>
      <w:r w:rsidR="00050207">
        <w:rPr>
          <w:rFonts w:ascii="Arial" w:hAnsi="Arial" w:cs="Arial"/>
        </w:rPr>
        <w:t xml:space="preserve"> 2:1</w:t>
      </w:r>
      <w:r w:rsidR="00923AC6" w:rsidRPr="0066215E">
        <w:rPr>
          <w:rFonts w:ascii="Arial" w:hAnsi="Arial" w:cs="Arial"/>
        </w:rPr>
        <w:t xml:space="preserve">, Cembrit Beroun – </w:t>
      </w:r>
      <w:r w:rsidR="00923AC6" w:rsidRPr="0066215E">
        <w:rPr>
          <w:rFonts w:ascii="Arial" w:hAnsi="Arial" w:cs="Arial"/>
        </w:rPr>
        <w:lastRenderedPageBreak/>
        <w:t>Hudlice</w:t>
      </w:r>
      <w:r w:rsidR="00050207">
        <w:rPr>
          <w:rFonts w:ascii="Arial" w:hAnsi="Arial" w:cs="Arial"/>
        </w:rPr>
        <w:t xml:space="preserve"> 1:3</w:t>
      </w:r>
      <w:r w:rsidR="00923AC6" w:rsidRPr="0066215E">
        <w:rPr>
          <w:rFonts w:ascii="Arial" w:hAnsi="Arial" w:cs="Arial"/>
        </w:rPr>
        <w:t>, Nižbor B – Srbsko</w:t>
      </w:r>
      <w:r w:rsidR="00050207">
        <w:rPr>
          <w:rFonts w:ascii="Arial" w:hAnsi="Arial" w:cs="Arial"/>
        </w:rPr>
        <w:t xml:space="preserve"> 2:2</w:t>
      </w:r>
      <w:r w:rsidR="00923AC6" w:rsidRPr="0066215E">
        <w:rPr>
          <w:rFonts w:ascii="Arial" w:hAnsi="Arial" w:cs="Arial"/>
        </w:rPr>
        <w:t>, Zdice B – Vysoký Újezd</w:t>
      </w:r>
      <w:r w:rsidR="00050207">
        <w:rPr>
          <w:rFonts w:ascii="Arial" w:hAnsi="Arial" w:cs="Arial"/>
        </w:rPr>
        <w:t xml:space="preserve"> 1:4</w:t>
      </w:r>
      <w:r w:rsidR="00923AC6" w:rsidRPr="0066215E">
        <w:rPr>
          <w:rFonts w:ascii="Arial" w:hAnsi="Arial" w:cs="Arial"/>
        </w:rPr>
        <w:t>, Nový Jáchymov – Mořina</w:t>
      </w:r>
      <w:r w:rsidR="00050207">
        <w:rPr>
          <w:rFonts w:ascii="Arial" w:hAnsi="Arial" w:cs="Arial"/>
        </w:rPr>
        <w:t xml:space="preserve"> 1:0</w:t>
      </w:r>
      <w:r w:rsidR="00923AC6" w:rsidRPr="0066215E">
        <w:rPr>
          <w:rFonts w:ascii="Arial" w:hAnsi="Arial" w:cs="Arial"/>
        </w:rPr>
        <w:t xml:space="preserve">. </w:t>
      </w:r>
    </w:p>
    <w:p w:rsidR="004074A5" w:rsidRPr="004F5DB8" w:rsidRDefault="00970D0C" w:rsidP="004177B8">
      <w:pPr>
        <w:pStyle w:val="Bezmezer"/>
        <w:numPr>
          <w:ilvl w:val="0"/>
          <w:numId w:val="41"/>
        </w:numPr>
        <w:jc w:val="both"/>
        <w:rPr>
          <w:rFonts w:ascii="Arial" w:hAnsi="Arial" w:cs="Arial"/>
        </w:rPr>
      </w:pPr>
      <w:r>
        <w:rPr>
          <w:rFonts w:ascii="Arial" w:hAnsi="Arial" w:cs="Arial"/>
        </w:rPr>
        <w:t>17. kolo – neděle 17</w:t>
      </w:r>
      <w:r w:rsidRPr="001047C3">
        <w:rPr>
          <w:rFonts w:ascii="Arial" w:hAnsi="Arial" w:cs="Arial"/>
        </w:rPr>
        <w:t xml:space="preserve">. </w:t>
      </w:r>
      <w:r>
        <w:rPr>
          <w:rFonts w:ascii="Arial" w:hAnsi="Arial" w:cs="Arial"/>
        </w:rPr>
        <w:t xml:space="preserve">dubna </w:t>
      </w:r>
      <w:r w:rsidRPr="001047C3">
        <w:rPr>
          <w:rFonts w:ascii="Arial" w:hAnsi="Arial" w:cs="Arial"/>
        </w:rPr>
        <w:t>201</w:t>
      </w:r>
      <w:r>
        <w:rPr>
          <w:rFonts w:ascii="Arial" w:hAnsi="Arial" w:cs="Arial"/>
        </w:rPr>
        <w:t>6</w:t>
      </w:r>
      <w:r w:rsidRPr="001047C3">
        <w:rPr>
          <w:rFonts w:ascii="Arial" w:hAnsi="Arial" w:cs="Arial"/>
        </w:rPr>
        <w:t xml:space="preserve"> – 17:00 hodin –</w:t>
      </w:r>
      <w:r w:rsidRPr="001C21C9">
        <w:rPr>
          <w:rFonts w:ascii="Arial" w:hAnsi="Arial" w:cs="Arial"/>
          <w:b/>
        </w:rPr>
        <w:t xml:space="preserve"> </w:t>
      </w:r>
      <w:r w:rsidRPr="001047C3">
        <w:rPr>
          <w:rFonts w:ascii="Arial" w:hAnsi="Arial" w:cs="Arial"/>
          <w:b/>
        </w:rPr>
        <w:t>TJ Ostrovan Zadní Třebáň</w:t>
      </w:r>
      <w:r>
        <w:rPr>
          <w:rFonts w:ascii="Arial" w:hAnsi="Arial" w:cs="Arial"/>
          <w:b/>
        </w:rPr>
        <w:t xml:space="preserve"> –</w:t>
      </w:r>
      <w:r w:rsidRPr="001047C3">
        <w:rPr>
          <w:rFonts w:ascii="Arial" w:hAnsi="Arial" w:cs="Arial"/>
          <w:b/>
        </w:rPr>
        <w:t xml:space="preserve"> TJ VČS Tmaň</w:t>
      </w:r>
      <w:r w:rsidR="007D0347">
        <w:rPr>
          <w:rFonts w:ascii="Arial" w:hAnsi="Arial" w:cs="Arial"/>
          <w:b/>
        </w:rPr>
        <w:t xml:space="preserve"> 1:0 </w:t>
      </w:r>
      <w:r w:rsidR="007D0347">
        <w:rPr>
          <w:rFonts w:ascii="Arial" w:hAnsi="Arial" w:cs="Arial"/>
        </w:rPr>
        <w:t>(0:0), rozhodčí zápasu Krbec, 40 diváků</w:t>
      </w:r>
      <w:r w:rsidRPr="001047C3">
        <w:rPr>
          <w:rFonts w:ascii="Arial" w:hAnsi="Arial" w:cs="Arial"/>
        </w:rPr>
        <w:t xml:space="preserve">. </w:t>
      </w:r>
      <w:r w:rsidR="004074A5" w:rsidRPr="004F5DB8">
        <w:rPr>
          <w:rFonts w:ascii="Arial" w:hAnsi="Arial" w:cs="Arial"/>
        </w:rPr>
        <w:t>Náš tým nastoupil ve značně kombinované sestavě, zapříčiněné absencí většího počtu hráčů (pracovní povinnosti, nemoci, zranění). I přes tento problém bylo utkání zpočátku vyrovnané, avšak zranění dalších hráčů během utkání a jejich nucené střídání, postupně oslabovalo náš tým natolik, že výsledek lze hod</w:t>
      </w:r>
      <w:r w:rsidR="004074A5">
        <w:rPr>
          <w:rFonts w:ascii="Arial" w:hAnsi="Arial" w:cs="Arial"/>
        </w:rPr>
        <w:t>notit jako zasloužený.</w:t>
      </w:r>
      <w:r w:rsidR="004074A5" w:rsidRPr="004F5DB8">
        <w:rPr>
          <w:rFonts w:ascii="Arial" w:hAnsi="Arial" w:cs="Arial"/>
        </w:rPr>
        <w:t xml:space="preserve"> </w:t>
      </w:r>
    </w:p>
    <w:p w:rsidR="00923AC6" w:rsidRPr="0066215E" w:rsidRDefault="00970D0C" w:rsidP="007D0347">
      <w:pPr>
        <w:pStyle w:val="Bezmezer"/>
        <w:ind w:left="360"/>
        <w:jc w:val="both"/>
        <w:rPr>
          <w:rFonts w:ascii="Arial" w:hAnsi="Arial" w:cs="Arial"/>
        </w:rPr>
      </w:pPr>
      <w:r>
        <w:rPr>
          <w:rFonts w:ascii="Arial" w:hAnsi="Arial" w:cs="Arial"/>
        </w:rPr>
        <w:t>Výsledek zápasu na podzim 2015: TJ VČS Tmaň – TJ Ostrovan Zadní Třebáň 1:5.</w:t>
      </w:r>
      <w:r w:rsidR="0066215E">
        <w:rPr>
          <w:rFonts w:ascii="Arial" w:hAnsi="Arial" w:cs="Arial"/>
        </w:rPr>
        <w:t xml:space="preserve"> </w:t>
      </w:r>
      <w:r w:rsidR="00923AC6" w:rsidRPr="0066215E">
        <w:rPr>
          <w:rFonts w:ascii="Arial" w:hAnsi="Arial" w:cs="Arial"/>
        </w:rPr>
        <w:t>Další zápasy 17.</w:t>
      </w:r>
      <w:r w:rsidR="004E179E" w:rsidRPr="0066215E">
        <w:rPr>
          <w:rFonts w:ascii="Arial" w:hAnsi="Arial" w:cs="Arial"/>
        </w:rPr>
        <w:t xml:space="preserve"> </w:t>
      </w:r>
      <w:r w:rsidR="00923AC6" w:rsidRPr="0066215E">
        <w:rPr>
          <w:rFonts w:ascii="Arial" w:hAnsi="Arial" w:cs="Arial"/>
        </w:rPr>
        <w:t xml:space="preserve">kola: </w:t>
      </w:r>
      <w:r w:rsidR="004E179E" w:rsidRPr="0066215E">
        <w:rPr>
          <w:rFonts w:ascii="Arial" w:hAnsi="Arial" w:cs="Arial"/>
        </w:rPr>
        <w:t xml:space="preserve">Chodouň – Cembrit Beroun, Lužce – Nový Jáchymov, Mořina – Nižbor B, Srbsko – Zdice B, Vysoký Újezd – Karlštejn, Hudlice – Svatá. </w:t>
      </w:r>
    </w:p>
    <w:p w:rsidR="00D11C2B" w:rsidRPr="00CD7120" w:rsidRDefault="00970D0C" w:rsidP="0020196F">
      <w:pPr>
        <w:pStyle w:val="Bezmezer"/>
        <w:numPr>
          <w:ilvl w:val="0"/>
          <w:numId w:val="7"/>
        </w:numPr>
        <w:jc w:val="both"/>
        <w:rPr>
          <w:rFonts w:ascii="Arial" w:hAnsi="Arial" w:cs="Arial"/>
        </w:rPr>
      </w:pPr>
      <w:r>
        <w:rPr>
          <w:rFonts w:ascii="Arial" w:hAnsi="Arial" w:cs="Arial"/>
        </w:rPr>
        <w:t>18</w:t>
      </w:r>
      <w:r w:rsidRPr="001047C3">
        <w:rPr>
          <w:rFonts w:ascii="Arial" w:hAnsi="Arial" w:cs="Arial"/>
        </w:rPr>
        <w:t>. kolo – neděle 2</w:t>
      </w:r>
      <w:r>
        <w:rPr>
          <w:rFonts w:ascii="Arial" w:hAnsi="Arial" w:cs="Arial"/>
        </w:rPr>
        <w:t>4</w:t>
      </w:r>
      <w:r w:rsidRPr="001047C3">
        <w:rPr>
          <w:rFonts w:ascii="Arial" w:hAnsi="Arial" w:cs="Arial"/>
        </w:rPr>
        <w:t xml:space="preserve">. </w:t>
      </w:r>
      <w:r>
        <w:rPr>
          <w:rFonts w:ascii="Arial" w:hAnsi="Arial" w:cs="Arial"/>
        </w:rPr>
        <w:t>dubna 2016 – 17:0</w:t>
      </w:r>
      <w:r w:rsidRPr="001047C3">
        <w:rPr>
          <w:rFonts w:ascii="Arial" w:hAnsi="Arial" w:cs="Arial"/>
        </w:rPr>
        <w:t>0 hodin –</w:t>
      </w:r>
      <w:r w:rsidRPr="001047C3">
        <w:rPr>
          <w:rFonts w:ascii="Arial" w:hAnsi="Arial" w:cs="Arial"/>
          <w:b/>
        </w:rPr>
        <w:t xml:space="preserve"> TJ VČS Tmaň </w:t>
      </w:r>
      <w:r>
        <w:rPr>
          <w:rFonts w:ascii="Arial" w:hAnsi="Arial" w:cs="Arial"/>
          <w:b/>
        </w:rPr>
        <w:t xml:space="preserve">– </w:t>
      </w:r>
      <w:r w:rsidRPr="001047C3">
        <w:rPr>
          <w:rFonts w:ascii="Arial" w:hAnsi="Arial" w:cs="Arial"/>
          <w:b/>
        </w:rPr>
        <w:t>SK Hudli</w:t>
      </w:r>
      <w:r>
        <w:rPr>
          <w:rFonts w:ascii="Arial" w:hAnsi="Arial" w:cs="Arial"/>
          <w:b/>
        </w:rPr>
        <w:t>ce</w:t>
      </w:r>
      <w:r w:rsidR="00D11C2B">
        <w:rPr>
          <w:rFonts w:ascii="Arial" w:hAnsi="Arial" w:cs="Arial"/>
          <w:b/>
        </w:rPr>
        <w:t xml:space="preserve"> 1:9 </w:t>
      </w:r>
      <w:r w:rsidR="00D11C2B">
        <w:rPr>
          <w:rFonts w:ascii="Arial" w:hAnsi="Arial" w:cs="Arial"/>
        </w:rPr>
        <w:t>(1:8), jediný úspěch Tmaně zaznamenal v 44. minutě Večeřa Jakub, rozhodčí zápasu Vodička Ladislav, 50 diváků</w:t>
      </w:r>
      <w:r w:rsidRPr="001047C3">
        <w:rPr>
          <w:rFonts w:ascii="Arial" w:hAnsi="Arial" w:cs="Arial"/>
        </w:rPr>
        <w:t xml:space="preserve">. </w:t>
      </w:r>
      <w:r w:rsidR="00A41CD6">
        <w:rPr>
          <w:rFonts w:ascii="Arial" w:hAnsi="Arial" w:cs="Arial"/>
        </w:rPr>
        <w:t>Výsledek zápasu na podzim 2015:</w:t>
      </w:r>
      <w:r w:rsidRPr="00CD7120">
        <w:rPr>
          <w:rFonts w:ascii="Arial" w:hAnsi="Arial" w:cs="Arial"/>
        </w:rPr>
        <w:t xml:space="preserve"> SK Hudlice – TJ VČS Tmaň 2:2.</w:t>
      </w:r>
      <w:r w:rsidR="0066215E" w:rsidRPr="00CD7120">
        <w:rPr>
          <w:rFonts w:ascii="Arial" w:hAnsi="Arial" w:cs="Arial"/>
        </w:rPr>
        <w:t xml:space="preserve"> </w:t>
      </w:r>
    </w:p>
    <w:p w:rsidR="004E179E" w:rsidRPr="0066215E" w:rsidRDefault="004E179E" w:rsidP="00D11C2B">
      <w:pPr>
        <w:pStyle w:val="Bezmezer"/>
        <w:ind w:left="360"/>
        <w:jc w:val="both"/>
        <w:rPr>
          <w:rFonts w:ascii="Arial" w:hAnsi="Arial" w:cs="Arial"/>
        </w:rPr>
      </w:pPr>
      <w:r w:rsidRPr="0066215E">
        <w:rPr>
          <w:rFonts w:ascii="Arial" w:hAnsi="Arial" w:cs="Arial"/>
        </w:rPr>
        <w:t>Další zápasy 18. kola: Karlštejn – Srbsko</w:t>
      </w:r>
      <w:r w:rsidR="00D11C2B">
        <w:rPr>
          <w:rFonts w:ascii="Arial" w:hAnsi="Arial" w:cs="Arial"/>
        </w:rPr>
        <w:t xml:space="preserve"> 1:0</w:t>
      </w:r>
      <w:r w:rsidRPr="0066215E">
        <w:rPr>
          <w:rFonts w:ascii="Arial" w:hAnsi="Arial" w:cs="Arial"/>
        </w:rPr>
        <w:t>, Cembrit Beroun – Vysoký Újezd</w:t>
      </w:r>
      <w:r w:rsidR="00D11C2B">
        <w:rPr>
          <w:rFonts w:ascii="Arial" w:hAnsi="Arial" w:cs="Arial"/>
        </w:rPr>
        <w:t xml:space="preserve"> 3:1</w:t>
      </w:r>
      <w:r w:rsidRPr="0066215E">
        <w:rPr>
          <w:rFonts w:ascii="Arial" w:hAnsi="Arial" w:cs="Arial"/>
        </w:rPr>
        <w:t>, Nižbor B – Lužce</w:t>
      </w:r>
      <w:r w:rsidR="00D11C2B">
        <w:rPr>
          <w:rFonts w:ascii="Arial" w:hAnsi="Arial" w:cs="Arial"/>
        </w:rPr>
        <w:t xml:space="preserve"> 3:2</w:t>
      </w:r>
      <w:r w:rsidRPr="0066215E">
        <w:rPr>
          <w:rFonts w:ascii="Arial" w:hAnsi="Arial" w:cs="Arial"/>
        </w:rPr>
        <w:t>, Svatá – Chodouň</w:t>
      </w:r>
      <w:r w:rsidR="00D11C2B">
        <w:rPr>
          <w:rFonts w:ascii="Arial" w:hAnsi="Arial" w:cs="Arial"/>
        </w:rPr>
        <w:t xml:space="preserve"> 1:2</w:t>
      </w:r>
      <w:r w:rsidRPr="0066215E">
        <w:rPr>
          <w:rFonts w:ascii="Arial" w:hAnsi="Arial" w:cs="Arial"/>
        </w:rPr>
        <w:t>, Zdice B – Mořina</w:t>
      </w:r>
      <w:r w:rsidR="00864CBE">
        <w:rPr>
          <w:rFonts w:ascii="Arial" w:hAnsi="Arial" w:cs="Arial"/>
        </w:rPr>
        <w:t xml:space="preserve"> 2:4</w:t>
      </w:r>
      <w:r w:rsidRPr="0066215E">
        <w:rPr>
          <w:rFonts w:ascii="Arial" w:hAnsi="Arial" w:cs="Arial"/>
        </w:rPr>
        <w:t>, Nový Jáchymov – Zadní Třebáň</w:t>
      </w:r>
      <w:r w:rsidR="00D11C2B">
        <w:rPr>
          <w:rFonts w:ascii="Arial" w:hAnsi="Arial" w:cs="Arial"/>
        </w:rPr>
        <w:t xml:space="preserve"> 2:1</w:t>
      </w:r>
      <w:r w:rsidRPr="0066215E">
        <w:rPr>
          <w:rFonts w:ascii="Arial" w:hAnsi="Arial" w:cs="Arial"/>
        </w:rPr>
        <w:t xml:space="preserve">. </w:t>
      </w:r>
    </w:p>
    <w:p w:rsidR="004E179E" w:rsidRPr="0066215E" w:rsidRDefault="00970D0C" w:rsidP="0020196F">
      <w:pPr>
        <w:pStyle w:val="Bezmezer"/>
        <w:numPr>
          <w:ilvl w:val="0"/>
          <w:numId w:val="7"/>
        </w:numPr>
        <w:jc w:val="both"/>
        <w:rPr>
          <w:rFonts w:ascii="Arial" w:hAnsi="Arial" w:cs="Arial"/>
        </w:rPr>
      </w:pPr>
      <w:r>
        <w:rPr>
          <w:rFonts w:ascii="Arial" w:hAnsi="Arial" w:cs="Arial"/>
        </w:rPr>
        <w:t>19. kolo – neděle 1</w:t>
      </w:r>
      <w:r w:rsidRPr="001047C3">
        <w:rPr>
          <w:rFonts w:ascii="Arial" w:hAnsi="Arial" w:cs="Arial"/>
        </w:rPr>
        <w:t xml:space="preserve">. </w:t>
      </w:r>
      <w:r>
        <w:rPr>
          <w:rFonts w:ascii="Arial" w:hAnsi="Arial" w:cs="Arial"/>
        </w:rPr>
        <w:t>května 2016 – 17:0</w:t>
      </w:r>
      <w:r w:rsidRPr="001047C3">
        <w:rPr>
          <w:rFonts w:ascii="Arial" w:hAnsi="Arial" w:cs="Arial"/>
        </w:rPr>
        <w:t>0 hodin –</w:t>
      </w:r>
      <w:r w:rsidR="00F1063E">
        <w:rPr>
          <w:rFonts w:ascii="Arial" w:hAnsi="Arial" w:cs="Arial"/>
          <w:b/>
        </w:rPr>
        <w:t xml:space="preserve"> </w:t>
      </w:r>
      <w:r w:rsidRPr="001047C3">
        <w:rPr>
          <w:rFonts w:ascii="Arial" w:hAnsi="Arial" w:cs="Arial"/>
          <w:b/>
        </w:rPr>
        <w:t>TJ ČECHIE Nový Jáchymov</w:t>
      </w:r>
      <w:r>
        <w:rPr>
          <w:rFonts w:ascii="Arial" w:hAnsi="Arial" w:cs="Arial"/>
          <w:b/>
        </w:rPr>
        <w:t xml:space="preserve"> – </w:t>
      </w:r>
      <w:r w:rsidRPr="001047C3">
        <w:rPr>
          <w:rFonts w:ascii="Arial" w:hAnsi="Arial" w:cs="Arial"/>
          <w:b/>
        </w:rPr>
        <w:t>TJ VČS Tmaň</w:t>
      </w:r>
      <w:r w:rsidR="003D128C">
        <w:rPr>
          <w:rFonts w:ascii="Arial" w:hAnsi="Arial" w:cs="Arial"/>
          <w:b/>
        </w:rPr>
        <w:t xml:space="preserve"> 7:1 </w:t>
      </w:r>
      <w:r w:rsidR="003D128C">
        <w:rPr>
          <w:rFonts w:ascii="Arial" w:hAnsi="Arial" w:cs="Arial"/>
        </w:rPr>
        <w:t>(4:0), v 57.</w:t>
      </w:r>
      <w:r w:rsidR="00C11DD4">
        <w:rPr>
          <w:rFonts w:ascii="Arial" w:hAnsi="Arial" w:cs="Arial"/>
        </w:rPr>
        <w:t xml:space="preserve"> </w:t>
      </w:r>
      <w:r w:rsidR="003D128C">
        <w:rPr>
          <w:rFonts w:ascii="Arial" w:hAnsi="Arial" w:cs="Arial"/>
        </w:rPr>
        <w:t xml:space="preserve">minutě jediný úspěch Tmaně zaznamenal Kandráč Jakub, </w:t>
      </w:r>
      <w:r w:rsidR="00C11DD4">
        <w:rPr>
          <w:rFonts w:ascii="Arial" w:hAnsi="Arial" w:cs="Arial"/>
        </w:rPr>
        <w:t xml:space="preserve">rozhodčí zápasu: Závora Vlastimil, </w:t>
      </w:r>
      <w:r w:rsidR="003D128C">
        <w:rPr>
          <w:rFonts w:ascii="Arial" w:hAnsi="Arial" w:cs="Arial"/>
        </w:rPr>
        <w:t>120 diváků</w:t>
      </w:r>
      <w:r w:rsidRPr="001047C3">
        <w:rPr>
          <w:rFonts w:ascii="Arial" w:hAnsi="Arial" w:cs="Arial"/>
        </w:rPr>
        <w:t>.</w:t>
      </w:r>
      <w:r>
        <w:rPr>
          <w:rFonts w:ascii="Arial" w:hAnsi="Arial" w:cs="Arial"/>
        </w:rPr>
        <w:t xml:space="preserve"> Výsledek zápasu na podzim 2015: TJ VČS Tmaň – TJ Čechie Nový Jáchymov 1:1.</w:t>
      </w:r>
      <w:r w:rsidR="0066215E">
        <w:rPr>
          <w:rFonts w:ascii="Arial" w:hAnsi="Arial" w:cs="Arial"/>
        </w:rPr>
        <w:t xml:space="preserve"> </w:t>
      </w:r>
      <w:r w:rsidR="004E179E" w:rsidRPr="0066215E">
        <w:rPr>
          <w:rFonts w:ascii="Arial" w:hAnsi="Arial" w:cs="Arial"/>
        </w:rPr>
        <w:t>Další zápasy 19. kola: Zadní Třebáň – Nižbor B</w:t>
      </w:r>
      <w:r w:rsidR="00D41A25">
        <w:rPr>
          <w:rFonts w:ascii="Arial" w:hAnsi="Arial" w:cs="Arial"/>
        </w:rPr>
        <w:t xml:space="preserve"> 1:0</w:t>
      </w:r>
      <w:r w:rsidR="004E179E" w:rsidRPr="0066215E">
        <w:rPr>
          <w:rFonts w:ascii="Arial" w:hAnsi="Arial" w:cs="Arial"/>
        </w:rPr>
        <w:t>, Chodouň – Hudlice, Lužce – Zdice B</w:t>
      </w:r>
      <w:r w:rsidR="00C11DD4">
        <w:rPr>
          <w:rFonts w:ascii="Arial" w:hAnsi="Arial" w:cs="Arial"/>
        </w:rPr>
        <w:t xml:space="preserve"> 4:1</w:t>
      </w:r>
      <w:r w:rsidR="004E179E" w:rsidRPr="0066215E">
        <w:rPr>
          <w:rFonts w:ascii="Arial" w:hAnsi="Arial" w:cs="Arial"/>
        </w:rPr>
        <w:t>, Mořina Karlštejn</w:t>
      </w:r>
      <w:r w:rsidR="00C11DD4">
        <w:rPr>
          <w:rFonts w:ascii="Arial" w:hAnsi="Arial" w:cs="Arial"/>
        </w:rPr>
        <w:t xml:space="preserve"> 0:1</w:t>
      </w:r>
      <w:r w:rsidR="004E179E" w:rsidRPr="0066215E">
        <w:rPr>
          <w:rFonts w:ascii="Arial" w:hAnsi="Arial" w:cs="Arial"/>
        </w:rPr>
        <w:t>, Srbsko – Cembrit Beroun</w:t>
      </w:r>
      <w:r w:rsidR="00C11DD4">
        <w:rPr>
          <w:rFonts w:ascii="Arial" w:hAnsi="Arial" w:cs="Arial"/>
        </w:rPr>
        <w:t xml:space="preserve"> 2:3</w:t>
      </w:r>
      <w:r w:rsidR="004E179E" w:rsidRPr="0066215E">
        <w:rPr>
          <w:rFonts w:ascii="Arial" w:hAnsi="Arial" w:cs="Arial"/>
        </w:rPr>
        <w:t>, Vysoký Újezd – Svatá</w:t>
      </w:r>
      <w:r w:rsidR="00C11DD4">
        <w:rPr>
          <w:rFonts w:ascii="Arial" w:hAnsi="Arial" w:cs="Arial"/>
        </w:rPr>
        <w:t xml:space="preserve"> 6:3</w:t>
      </w:r>
      <w:r w:rsidR="004E179E" w:rsidRPr="0066215E">
        <w:rPr>
          <w:rFonts w:ascii="Arial" w:hAnsi="Arial" w:cs="Arial"/>
        </w:rPr>
        <w:t xml:space="preserve">. </w:t>
      </w:r>
    </w:p>
    <w:p w:rsidR="004E179E" w:rsidRPr="0066215E" w:rsidRDefault="00970D0C" w:rsidP="0020196F">
      <w:pPr>
        <w:pStyle w:val="Bezmezer"/>
        <w:numPr>
          <w:ilvl w:val="0"/>
          <w:numId w:val="7"/>
        </w:numPr>
        <w:jc w:val="both"/>
        <w:rPr>
          <w:rFonts w:ascii="Arial" w:hAnsi="Arial" w:cs="Arial"/>
        </w:rPr>
      </w:pPr>
      <w:r>
        <w:rPr>
          <w:rFonts w:ascii="Arial" w:hAnsi="Arial" w:cs="Arial"/>
        </w:rPr>
        <w:t>20. kolo – neděle 8. květ</w:t>
      </w:r>
      <w:r w:rsidRPr="00EB74C0">
        <w:rPr>
          <w:rFonts w:ascii="Arial" w:hAnsi="Arial" w:cs="Arial"/>
        </w:rPr>
        <w:t>na 201</w:t>
      </w:r>
      <w:r>
        <w:rPr>
          <w:rFonts w:ascii="Arial" w:hAnsi="Arial" w:cs="Arial"/>
        </w:rPr>
        <w:t>6</w:t>
      </w:r>
      <w:r w:rsidRPr="00EB74C0">
        <w:rPr>
          <w:rFonts w:ascii="Arial" w:hAnsi="Arial" w:cs="Arial"/>
        </w:rPr>
        <w:t xml:space="preserve"> – 1</w:t>
      </w:r>
      <w:r>
        <w:rPr>
          <w:rFonts w:ascii="Arial" w:hAnsi="Arial" w:cs="Arial"/>
        </w:rPr>
        <w:t>7</w:t>
      </w:r>
      <w:r w:rsidRPr="00EB74C0">
        <w:rPr>
          <w:rFonts w:ascii="Arial" w:hAnsi="Arial" w:cs="Arial"/>
        </w:rPr>
        <w:t>:00 hodin –</w:t>
      </w:r>
      <w:r w:rsidRPr="00EB74C0">
        <w:rPr>
          <w:rFonts w:ascii="Arial" w:hAnsi="Arial" w:cs="Arial"/>
          <w:b/>
        </w:rPr>
        <w:t xml:space="preserve"> </w:t>
      </w:r>
      <w:r w:rsidRPr="001047C3">
        <w:rPr>
          <w:rFonts w:ascii="Arial" w:hAnsi="Arial" w:cs="Arial"/>
          <w:b/>
        </w:rPr>
        <w:t xml:space="preserve">TJ VČS Tmaň </w:t>
      </w:r>
      <w:r>
        <w:rPr>
          <w:rFonts w:ascii="Arial" w:hAnsi="Arial" w:cs="Arial"/>
          <w:b/>
        </w:rPr>
        <w:t xml:space="preserve">– </w:t>
      </w:r>
      <w:r w:rsidRPr="00EB74C0">
        <w:rPr>
          <w:rFonts w:ascii="Arial" w:hAnsi="Arial" w:cs="Arial"/>
          <w:b/>
        </w:rPr>
        <w:t>TJ Chodouň</w:t>
      </w:r>
      <w:r w:rsidR="00542AC0">
        <w:rPr>
          <w:rFonts w:ascii="Arial" w:hAnsi="Arial" w:cs="Arial"/>
          <w:b/>
        </w:rPr>
        <w:t xml:space="preserve"> 0:4 </w:t>
      </w:r>
      <w:r w:rsidR="00542AC0">
        <w:rPr>
          <w:rFonts w:ascii="Arial" w:hAnsi="Arial" w:cs="Arial"/>
        </w:rPr>
        <w:t>(0:1), rozhodčí zápasu: Špicl Jan, 100 diváků</w:t>
      </w:r>
      <w:r w:rsidRPr="00EB74C0">
        <w:rPr>
          <w:rFonts w:ascii="Arial" w:hAnsi="Arial" w:cs="Arial"/>
        </w:rPr>
        <w:t xml:space="preserve">. </w:t>
      </w:r>
      <w:r>
        <w:rPr>
          <w:rFonts w:ascii="Arial" w:hAnsi="Arial" w:cs="Arial"/>
        </w:rPr>
        <w:t xml:space="preserve"> Výsledek zápasu na podzim 2015: TJ Chodouň – TJ VČS Tmaň 4:1.</w:t>
      </w:r>
      <w:r w:rsidR="0066215E">
        <w:rPr>
          <w:rFonts w:ascii="Arial" w:hAnsi="Arial" w:cs="Arial"/>
        </w:rPr>
        <w:t xml:space="preserve"> </w:t>
      </w:r>
      <w:r w:rsidR="004E179E" w:rsidRPr="0066215E">
        <w:rPr>
          <w:rFonts w:ascii="Arial" w:hAnsi="Arial" w:cs="Arial"/>
        </w:rPr>
        <w:t>Další zápasy 20.</w:t>
      </w:r>
      <w:r w:rsidR="00F06588" w:rsidRPr="0066215E">
        <w:rPr>
          <w:rFonts w:ascii="Arial" w:hAnsi="Arial" w:cs="Arial"/>
        </w:rPr>
        <w:t xml:space="preserve"> </w:t>
      </w:r>
      <w:r w:rsidR="004E179E" w:rsidRPr="0066215E">
        <w:rPr>
          <w:rFonts w:ascii="Arial" w:hAnsi="Arial" w:cs="Arial"/>
        </w:rPr>
        <w:t xml:space="preserve">kola: </w:t>
      </w:r>
      <w:r w:rsidR="00F06588" w:rsidRPr="0066215E">
        <w:rPr>
          <w:rFonts w:ascii="Arial" w:hAnsi="Arial" w:cs="Arial"/>
        </w:rPr>
        <w:t>Karlštejn – Lužce</w:t>
      </w:r>
      <w:r w:rsidR="00C11DD4">
        <w:rPr>
          <w:rFonts w:ascii="Arial" w:hAnsi="Arial" w:cs="Arial"/>
        </w:rPr>
        <w:t xml:space="preserve"> 8:0</w:t>
      </w:r>
      <w:r w:rsidR="00F06588" w:rsidRPr="0066215E">
        <w:rPr>
          <w:rFonts w:ascii="Arial" w:hAnsi="Arial" w:cs="Arial"/>
        </w:rPr>
        <w:t>, Cembrit Beroun – Mořina</w:t>
      </w:r>
      <w:r w:rsidR="00C11DD4">
        <w:rPr>
          <w:rFonts w:ascii="Arial" w:hAnsi="Arial" w:cs="Arial"/>
        </w:rPr>
        <w:t xml:space="preserve"> 2:0</w:t>
      </w:r>
      <w:r w:rsidR="00F06588" w:rsidRPr="0066215E">
        <w:rPr>
          <w:rFonts w:ascii="Arial" w:hAnsi="Arial" w:cs="Arial"/>
        </w:rPr>
        <w:t>, Nižbor B – Nový Jáchymov</w:t>
      </w:r>
      <w:r w:rsidR="00C11DD4">
        <w:rPr>
          <w:rFonts w:ascii="Arial" w:hAnsi="Arial" w:cs="Arial"/>
        </w:rPr>
        <w:t xml:space="preserve"> 2:6</w:t>
      </w:r>
      <w:r w:rsidR="00F06588" w:rsidRPr="0066215E">
        <w:rPr>
          <w:rFonts w:ascii="Arial" w:hAnsi="Arial" w:cs="Arial"/>
        </w:rPr>
        <w:t>, Hudlice – Vysoký Újezd</w:t>
      </w:r>
      <w:r w:rsidR="00C11DD4">
        <w:rPr>
          <w:rFonts w:ascii="Arial" w:hAnsi="Arial" w:cs="Arial"/>
        </w:rPr>
        <w:t xml:space="preserve"> 6:0, S</w:t>
      </w:r>
      <w:r w:rsidR="00F06588" w:rsidRPr="0066215E">
        <w:rPr>
          <w:rFonts w:ascii="Arial" w:hAnsi="Arial" w:cs="Arial"/>
        </w:rPr>
        <w:t>vatá – Srbsko</w:t>
      </w:r>
      <w:r w:rsidR="00542AC0">
        <w:rPr>
          <w:rFonts w:ascii="Arial" w:hAnsi="Arial" w:cs="Arial"/>
        </w:rPr>
        <w:t xml:space="preserve"> 3:1</w:t>
      </w:r>
      <w:r w:rsidR="00F06588" w:rsidRPr="0066215E">
        <w:rPr>
          <w:rFonts w:ascii="Arial" w:hAnsi="Arial" w:cs="Arial"/>
        </w:rPr>
        <w:t>, Zdice B – Zadní Třebáň</w:t>
      </w:r>
      <w:r w:rsidR="00542AC0">
        <w:rPr>
          <w:rFonts w:ascii="Arial" w:hAnsi="Arial" w:cs="Arial"/>
        </w:rPr>
        <w:t xml:space="preserve"> 0:2</w:t>
      </w:r>
      <w:r w:rsidR="00F06588" w:rsidRPr="0066215E">
        <w:rPr>
          <w:rFonts w:ascii="Arial" w:hAnsi="Arial" w:cs="Arial"/>
        </w:rPr>
        <w:t xml:space="preserve">. </w:t>
      </w:r>
    </w:p>
    <w:p w:rsidR="00F06588" w:rsidRPr="0066215E" w:rsidRDefault="00970D0C" w:rsidP="0020196F">
      <w:pPr>
        <w:pStyle w:val="Bezmezer"/>
        <w:numPr>
          <w:ilvl w:val="0"/>
          <w:numId w:val="7"/>
        </w:numPr>
        <w:jc w:val="both"/>
        <w:rPr>
          <w:rFonts w:ascii="Arial" w:hAnsi="Arial" w:cs="Arial"/>
        </w:rPr>
      </w:pPr>
      <w:r>
        <w:rPr>
          <w:rFonts w:ascii="Arial" w:hAnsi="Arial" w:cs="Arial"/>
        </w:rPr>
        <w:t>21</w:t>
      </w:r>
      <w:r w:rsidRPr="00EB74C0">
        <w:rPr>
          <w:rFonts w:ascii="Arial" w:hAnsi="Arial" w:cs="Arial"/>
        </w:rPr>
        <w:t>. kolo – neděle 1</w:t>
      </w:r>
      <w:r>
        <w:rPr>
          <w:rFonts w:ascii="Arial" w:hAnsi="Arial" w:cs="Arial"/>
        </w:rPr>
        <w:t>5. květ</w:t>
      </w:r>
      <w:r w:rsidRPr="00EB74C0">
        <w:rPr>
          <w:rFonts w:ascii="Arial" w:hAnsi="Arial" w:cs="Arial"/>
        </w:rPr>
        <w:t>na 201</w:t>
      </w:r>
      <w:r>
        <w:rPr>
          <w:rFonts w:ascii="Arial" w:hAnsi="Arial" w:cs="Arial"/>
        </w:rPr>
        <w:t>6</w:t>
      </w:r>
      <w:r w:rsidRPr="00EB74C0">
        <w:rPr>
          <w:rFonts w:ascii="Arial" w:hAnsi="Arial" w:cs="Arial"/>
        </w:rPr>
        <w:t xml:space="preserve"> – 1</w:t>
      </w:r>
      <w:r>
        <w:rPr>
          <w:rFonts w:ascii="Arial" w:hAnsi="Arial" w:cs="Arial"/>
        </w:rPr>
        <w:t>7</w:t>
      </w:r>
      <w:r w:rsidRPr="00EB74C0">
        <w:rPr>
          <w:rFonts w:ascii="Arial" w:hAnsi="Arial" w:cs="Arial"/>
        </w:rPr>
        <w:t>:00 hodin –</w:t>
      </w:r>
      <w:r>
        <w:rPr>
          <w:rFonts w:ascii="Arial" w:hAnsi="Arial" w:cs="Arial"/>
          <w:b/>
        </w:rPr>
        <w:t xml:space="preserve"> </w:t>
      </w:r>
      <w:r w:rsidRPr="00EB74C0">
        <w:rPr>
          <w:rFonts w:ascii="Arial" w:hAnsi="Arial" w:cs="Arial"/>
          <w:b/>
        </w:rPr>
        <w:t>SK Nižbor B</w:t>
      </w:r>
      <w:r>
        <w:rPr>
          <w:rFonts w:ascii="Arial" w:hAnsi="Arial" w:cs="Arial"/>
          <w:b/>
        </w:rPr>
        <w:t xml:space="preserve"> – </w:t>
      </w:r>
      <w:r w:rsidRPr="001047C3">
        <w:rPr>
          <w:rFonts w:ascii="Arial" w:hAnsi="Arial" w:cs="Arial"/>
          <w:b/>
        </w:rPr>
        <w:t>TJ VČS Tmaň</w:t>
      </w:r>
      <w:r w:rsidR="00542AC0">
        <w:rPr>
          <w:rFonts w:ascii="Arial" w:hAnsi="Arial" w:cs="Arial"/>
          <w:b/>
        </w:rPr>
        <w:t xml:space="preserve"> 2:2 </w:t>
      </w:r>
      <w:r w:rsidR="0088512A">
        <w:rPr>
          <w:rFonts w:ascii="Arial" w:hAnsi="Arial" w:cs="Arial"/>
        </w:rPr>
        <w:t>(1:1), branky: 20., 49. – Kincl Michal, rozhodčí zápasu Sekerka Pavel, 40 diváků</w:t>
      </w:r>
      <w:r w:rsidRPr="00EB74C0">
        <w:rPr>
          <w:rFonts w:ascii="Arial" w:hAnsi="Arial" w:cs="Arial"/>
        </w:rPr>
        <w:t>.</w:t>
      </w:r>
      <w:r>
        <w:rPr>
          <w:rFonts w:ascii="Arial" w:hAnsi="Arial" w:cs="Arial"/>
        </w:rPr>
        <w:t xml:space="preserve"> Výsledek zápasu na podzim 2015: TJ VČS Tmaň – SK Nižbor B 1:6.</w:t>
      </w:r>
      <w:r w:rsidR="0066215E">
        <w:rPr>
          <w:rFonts w:ascii="Arial" w:hAnsi="Arial" w:cs="Arial"/>
        </w:rPr>
        <w:t xml:space="preserve"> </w:t>
      </w:r>
      <w:r w:rsidR="00F06588" w:rsidRPr="0066215E">
        <w:rPr>
          <w:rFonts w:ascii="Arial" w:hAnsi="Arial" w:cs="Arial"/>
        </w:rPr>
        <w:t>Další zápasy 21. kola: Zadní Třebáň – Karlštejn</w:t>
      </w:r>
      <w:r w:rsidR="0088512A">
        <w:rPr>
          <w:rFonts w:ascii="Arial" w:hAnsi="Arial" w:cs="Arial"/>
        </w:rPr>
        <w:t xml:space="preserve"> 1:3</w:t>
      </w:r>
      <w:r w:rsidR="00F06588" w:rsidRPr="0066215E">
        <w:rPr>
          <w:rFonts w:ascii="Arial" w:hAnsi="Arial" w:cs="Arial"/>
        </w:rPr>
        <w:t>, Nový Jáchymov – Zdice B</w:t>
      </w:r>
      <w:r w:rsidR="0088512A">
        <w:rPr>
          <w:rFonts w:ascii="Arial" w:hAnsi="Arial" w:cs="Arial"/>
        </w:rPr>
        <w:t xml:space="preserve"> 10:0</w:t>
      </w:r>
      <w:r w:rsidR="00F06588" w:rsidRPr="0066215E">
        <w:rPr>
          <w:rFonts w:ascii="Arial" w:hAnsi="Arial" w:cs="Arial"/>
        </w:rPr>
        <w:t>, Lužce – Cembrit Beroun</w:t>
      </w:r>
      <w:r w:rsidR="0088512A">
        <w:rPr>
          <w:rFonts w:ascii="Arial" w:hAnsi="Arial" w:cs="Arial"/>
        </w:rPr>
        <w:t xml:space="preserve"> 2:3</w:t>
      </w:r>
      <w:r w:rsidR="00F06588" w:rsidRPr="0066215E">
        <w:rPr>
          <w:rFonts w:ascii="Arial" w:hAnsi="Arial" w:cs="Arial"/>
        </w:rPr>
        <w:t>, Mořina – Svatá</w:t>
      </w:r>
      <w:r w:rsidR="0088512A">
        <w:rPr>
          <w:rFonts w:ascii="Arial" w:hAnsi="Arial" w:cs="Arial"/>
        </w:rPr>
        <w:t xml:space="preserve"> 4:1</w:t>
      </w:r>
      <w:r w:rsidR="00F06588" w:rsidRPr="0066215E">
        <w:rPr>
          <w:rFonts w:ascii="Arial" w:hAnsi="Arial" w:cs="Arial"/>
        </w:rPr>
        <w:t>, Srbsko – Hudlice</w:t>
      </w:r>
      <w:r w:rsidR="0088512A">
        <w:rPr>
          <w:rFonts w:ascii="Arial" w:hAnsi="Arial" w:cs="Arial"/>
        </w:rPr>
        <w:t xml:space="preserve"> 0:7</w:t>
      </w:r>
      <w:r w:rsidR="00F06588" w:rsidRPr="0066215E">
        <w:rPr>
          <w:rFonts w:ascii="Arial" w:hAnsi="Arial" w:cs="Arial"/>
        </w:rPr>
        <w:t>, Vysoký Újezd – Chodouň</w:t>
      </w:r>
      <w:r w:rsidR="0088512A">
        <w:rPr>
          <w:rFonts w:ascii="Arial" w:hAnsi="Arial" w:cs="Arial"/>
        </w:rPr>
        <w:t xml:space="preserve"> 2:3</w:t>
      </w:r>
      <w:r w:rsidR="00F06588" w:rsidRPr="0066215E">
        <w:rPr>
          <w:rFonts w:ascii="Arial" w:hAnsi="Arial" w:cs="Arial"/>
        </w:rPr>
        <w:t>.</w:t>
      </w:r>
    </w:p>
    <w:p w:rsidR="00F06588" w:rsidRDefault="00970D0C" w:rsidP="0020196F">
      <w:pPr>
        <w:pStyle w:val="Bezmezer"/>
        <w:numPr>
          <w:ilvl w:val="0"/>
          <w:numId w:val="7"/>
        </w:numPr>
        <w:jc w:val="both"/>
        <w:rPr>
          <w:rFonts w:ascii="Arial" w:hAnsi="Arial" w:cs="Arial"/>
        </w:rPr>
      </w:pPr>
      <w:r>
        <w:rPr>
          <w:rFonts w:ascii="Arial" w:hAnsi="Arial" w:cs="Arial"/>
        </w:rPr>
        <w:t>22. kolo – neděle 22. květ</w:t>
      </w:r>
      <w:r w:rsidRPr="00EB74C0">
        <w:rPr>
          <w:rFonts w:ascii="Arial" w:hAnsi="Arial" w:cs="Arial"/>
        </w:rPr>
        <w:t>na 201</w:t>
      </w:r>
      <w:r>
        <w:rPr>
          <w:rFonts w:ascii="Arial" w:hAnsi="Arial" w:cs="Arial"/>
        </w:rPr>
        <w:t>6</w:t>
      </w:r>
      <w:r w:rsidRPr="00EB74C0">
        <w:rPr>
          <w:rFonts w:ascii="Arial" w:hAnsi="Arial" w:cs="Arial"/>
        </w:rPr>
        <w:t xml:space="preserve"> – </w:t>
      </w:r>
      <w:r>
        <w:rPr>
          <w:rFonts w:ascii="Arial" w:hAnsi="Arial" w:cs="Arial"/>
        </w:rPr>
        <w:t>17:0</w:t>
      </w:r>
      <w:r w:rsidRPr="00EB74C0">
        <w:rPr>
          <w:rFonts w:ascii="Arial" w:hAnsi="Arial" w:cs="Arial"/>
        </w:rPr>
        <w:t>0 hodin –</w:t>
      </w:r>
      <w:r w:rsidRPr="00EB74C0">
        <w:rPr>
          <w:rFonts w:ascii="Arial" w:hAnsi="Arial" w:cs="Arial"/>
          <w:b/>
        </w:rPr>
        <w:t xml:space="preserve"> </w:t>
      </w:r>
      <w:r w:rsidRPr="001047C3">
        <w:rPr>
          <w:rFonts w:ascii="Arial" w:hAnsi="Arial" w:cs="Arial"/>
          <w:b/>
        </w:rPr>
        <w:t xml:space="preserve">TJ VČS Tmaň </w:t>
      </w:r>
      <w:r>
        <w:rPr>
          <w:rFonts w:ascii="Arial" w:hAnsi="Arial" w:cs="Arial"/>
          <w:b/>
        </w:rPr>
        <w:t xml:space="preserve">– </w:t>
      </w:r>
      <w:r w:rsidRPr="00EB74C0">
        <w:rPr>
          <w:rFonts w:ascii="Arial" w:hAnsi="Arial" w:cs="Arial"/>
          <w:b/>
        </w:rPr>
        <w:t>TJ Sokol Vysoký Újezd</w:t>
      </w:r>
      <w:r w:rsidR="004C2A71">
        <w:rPr>
          <w:rFonts w:ascii="Arial" w:hAnsi="Arial" w:cs="Arial"/>
          <w:b/>
        </w:rPr>
        <w:t xml:space="preserve"> 3:0 </w:t>
      </w:r>
      <w:r w:rsidR="004C2A71">
        <w:rPr>
          <w:rFonts w:ascii="Arial" w:hAnsi="Arial" w:cs="Arial"/>
        </w:rPr>
        <w:t>(2:0), branky: 1. Fron Radek, 5. Hora Martin, 66. Šteffl Pavel, rozhodčí zápasu Kros František, 50 diváků</w:t>
      </w:r>
      <w:r w:rsidRPr="00EB74C0">
        <w:rPr>
          <w:rFonts w:ascii="Arial" w:hAnsi="Arial" w:cs="Arial"/>
        </w:rPr>
        <w:t xml:space="preserve">.  </w:t>
      </w:r>
      <w:r w:rsidR="0066215E">
        <w:rPr>
          <w:rFonts w:ascii="Arial" w:hAnsi="Arial" w:cs="Arial"/>
        </w:rPr>
        <w:t xml:space="preserve">Výsledek </w:t>
      </w:r>
      <w:r w:rsidR="004C2A71">
        <w:rPr>
          <w:rFonts w:ascii="Arial" w:hAnsi="Arial" w:cs="Arial"/>
        </w:rPr>
        <w:t xml:space="preserve">zápasu </w:t>
      </w:r>
      <w:r w:rsidR="0066215E">
        <w:rPr>
          <w:rFonts w:ascii="Arial" w:hAnsi="Arial" w:cs="Arial"/>
        </w:rPr>
        <w:t xml:space="preserve">na podzim 2015: </w:t>
      </w:r>
      <w:r>
        <w:rPr>
          <w:rFonts w:ascii="Arial" w:hAnsi="Arial" w:cs="Arial"/>
        </w:rPr>
        <w:t>Vysoký Újezd – TJ VČS Tmaň 6:2.</w:t>
      </w:r>
      <w:r w:rsidR="0066215E">
        <w:rPr>
          <w:rFonts w:ascii="Arial" w:hAnsi="Arial" w:cs="Arial"/>
        </w:rPr>
        <w:t xml:space="preserve"> </w:t>
      </w:r>
      <w:r w:rsidR="00F06588" w:rsidRPr="0066215E">
        <w:rPr>
          <w:rFonts w:ascii="Arial" w:hAnsi="Arial" w:cs="Arial"/>
        </w:rPr>
        <w:t xml:space="preserve">Další zápasy 22. kola: Karlštejn </w:t>
      </w:r>
      <w:r w:rsidR="004C2A71">
        <w:rPr>
          <w:rFonts w:ascii="Arial" w:hAnsi="Arial" w:cs="Arial"/>
        </w:rPr>
        <w:t xml:space="preserve">– </w:t>
      </w:r>
      <w:r w:rsidR="00F06588" w:rsidRPr="0066215E">
        <w:rPr>
          <w:rFonts w:ascii="Arial" w:hAnsi="Arial" w:cs="Arial"/>
        </w:rPr>
        <w:t>Nový Jáchymov</w:t>
      </w:r>
      <w:r w:rsidR="004C2A71">
        <w:rPr>
          <w:rFonts w:ascii="Arial" w:hAnsi="Arial" w:cs="Arial"/>
        </w:rPr>
        <w:t>1:0</w:t>
      </w:r>
      <w:r w:rsidR="00F06588" w:rsidRPr="0066215E">
        <w:rPr>
          <w:rFonts w:ascii="Arial" w:hAnsi="Arial" w:cs="Arial"/>
        </w:rPr>
        <w:t>. Cembrit Beroun – Zadní Třebáň</w:t>
      </w:r>
      <w:r w:rsidR="004C2A71">
        <w:rPr>
          <w:rFonts w:ascii="Arial" w:hAnsi="Arial" w:cs="Arial"/>
        </w:rPr>
        <w:t xml:space="preserve"> 0:2</w:t>
      </w:r>
      <w:r w:rsidR="00F06588" w:rsidRPr="0066215E">
        <w:rPr>
          <w:rFonts w:ascii="Arial" w:hAnsi="Arial" w:cs="Arial"/>
        </w:rPr>
        <w:t>, Chodouň – Srbsko</w:t>
      </w:r>
      <w:r w:rsidR="004C2A71">
        <w:rPr>
          <w:rFonts w:ascii="Arial" w:hAnsi="Arial" w:cs="Arial"/>
        </w:rPr>
        <w:t xml:space="preserve"> 4:1</w:t>
      </w:r>
      <w:r w:rsidR="00F06588" w:rsidRPr="0066215E">
        <w:rPr>
          <w:rFonts w:ascii="Arial" w:hAnsi="Arial" w:cs="Arial"/>
        </w:rPr>
        <w:t>, Hudlice – Mořina</w:t>
      </w:r>
      <w:r w:rsidR="004C2A71">
        <w:rPr>
          <w:rFonts w:ascii="Arial" w:hAnsi="Arial" w:cs="Arial"/>
        </w:rPr>
        <w:t xml:space="preserve"> 2:2</w:t>
      </w:r>
      <w:r w:rsidR="00F06588" w:rsidRPr="0066215E">
        <w:rPr>
          <w:rFonts w:ascii="Arial" w:hAnsi="Arial" w:cs="Arial"/>
        </w:rPr>
        <w:t>, Svatá – Lužce</w:t>
      </w:r>
      <w:r w:rsidR="0086130F">
        <w:rPr>
          <w:rFonts w:ascii="Arial" w:hAnsi="Arial" w:cs="Arial"/>
        </w:rPr>
        <w:t xml:space="preserve"> 7:2</w:t>
      </w:r>
      <w:r w:rsidR="00F06588" w:rsidRPr="0066215E">
        <w:rPr>
          <w:rFonts w:ascii="Arial" w:hAnsi="Arial" w:cs="Arial"/>
        </w:rPr>
        <w:t>, Zdice B – Nižbor B</w:t>
      </w:r>
      <w:r w:rsidR="0086130F">
        <w:rPr>
          <w:rFonts w:ascii="Arial" w:hAnsi="Arial" w:cs="Arial"/>
        </w:rPr>
        <w:t xml:space="preserve"> 1:2</w:t>
      </w:r>
      <w:r w:rsidR="00F06588" w:rsidRPr="0066215E">
        <w:rPr>
          <w:rFonts w:ascii="Arial" w:hAnsi="Arial" w:cs="Arial"/>
        </w:rPr>
        <w:t xml:space="preserve">. </w:t>
      </w:r>
    </w:p>
    <w:p w:rsidR="00F06588" w:rsidRPr="0066215E" w:rsidRDefault="00970D0C" w:rsidP="0020196F">
      <w:pPr>
        <w:pStyle w:val="Bezmezer"/>
        <w:numPr>
          <w:ilvl w:val="0"/>
          <w:numId w:val="7"/>
        </w:numPr>
        <w:jc w:val="both"/>
        <w:rPr>
          <w:rFonts w:ascii="Arial" w:hAnsi="Arial" w:cs="Arial"/>
        </w:rPr>
      </w:pPr>
      <w:r>
        <w:rPr>
          <w:rFonts w:ascii="Arial" w:hAnsi="Arial" w:cs="Arial"/>
        </w:rPr>
        <w:t>23. kolo – neděle 29. května 2016 – 17:0</w:t>
      </w:r>
      <w:r w:rsidRPr="00EB74C0">
        <w:rPr>
          <w:rFonts w:ascii="Arial" w:hAnsi="Arial" w:cs="Arial"/>
        </w:rPr>
        <w:t>0 hodin –</w:t>
      </w:r>
      <w:r>
        <w:rPr>
          <w:rFonts w:ascii="Arial" w:hAnsi="Arial" w:cs="Arial"/>
          <w:b/>
        </w:rPr>
        <w:t xml:space="preserve"> </w:t>
      </w:r>
      <w:r w:rsidRPr="00EB74C0">
        <w:rPr>
          <w:rFonts w:ascii="Arial" w:hAnsi="Arial" w:cs="Arial"/>
          <w:b/>
        </w:rPr>
        <w:t>FK Olympie Zdice B</w:t>
      </w:r>
      <w:r>
        <w:rPr>
          <w:rFonts w:ascii="Arial" w:hAnsi="Arial" w:cs="Arial"/>
          <w:b/>
        </w:rPr>
        <w:t xml:space="preserve"> – </w:t>
      </w:r>
      <w:r w:rsidRPr="001047C3">
        <w:rPr>
          <w:rFonts w:ascii="Arial" w:hAnsi="Arial" w:cs="Arial"/>
          <w:b/>
        </w:rPr>
        <w:t>TJ VČS Tmaň</w:t>
      </w:r>
      <w:r w:rsidR="00140E57">
        <w:rPr>
          <w:rFonts w:ascii="Arial" w:hAnsi="Arial" w:cs="Arial"/>
          <w:b/>
        </w:rPr>
        <w:t xml:space="preserve"> 3:0 </w:t>
      </w:r>
      <w:r w:rsidR="00140E57">
        <w:rPr>
          <w:rFonts w:ascii="Arial" w:hAnsi="Arial" w:cs="Arial"/>
        </w:rPr>
        <w:t>(1:0)</w:t>
      </w:r>
      <w:r w:rsidR="003D128C">
        <w:rPr>
          <w:rFonts w:ascii="Arial" w:hAnsi="Arial" w:cs="Arial"/>
        </w:rPr>
        <w:t>, rozhodčí zápasu: Plecitý František</w:t>
      </w:r>
      <w:r w:rsidR="00140E57">
        <w:rPr>
          <w:rFonts w:ascii="Arial" w:hAnsi="Arial" w:cs="Arial"/>
        </w:rPr>
        <w:t>, 45 diváků</w:t>
      </w:r>
      <w:r w:rsidRPr="00EB74C0">
        <w:rPr>
          <w:rFonts w:ascii="Arial" w:hAnsi="Arial" w:cs="Arial"/>
        </w:rPr>
        <w:t xml:space="preserve">.  </w:t>
      </w:r>
      <w:r>
        <w:rPr>
          <w:rFonts w:ascii="Arial" w:hAnsi="Arial" w:cs="Arial"/>
        </w:rPr>
        <w:t>Výsledek na podzim 2015: TJ VČS Tmaň – FK Olympie Zdice B 1:2.</w:t>
      </w:r>
      <w:r w:rsidRPr="00EB74C0">
        <w:rPr>
          <w:rFonts w:ascii="Arial" w:hAnsi="Arial" w:cs="Arial"/>
        </w:rPr>
        <w:t xml:space="preserve"> </w:t>
      </w:r>
      <w:r w:rsidR="00F06588" w:rsidRPr="0066215E">
        <w:rPr>
          <w:rFonts w:ascii="Arial" w:hAnsi="Arial" w:cs="Arial"/>
        </w:rPr>
        <w:t>Další zápasy 23.</w:t>
      </w:r>
      <w:r w:rsidR="005D13EE" w:rsidRPr="0066215E">
        <w:rPr>
          <w:rFonts w:ascii="Arial" w:hAnsi="Arial" w:cs="Arial"/>
        </w:rPr>
        <w:t xml:space="preserve"> </w:t>
      </w:r>
      <w:r w:rsidR="00F06588" w:rsidRPr="0066215E">
        <w:rPr>
          <w:rFonts w:ascii="Arial" w:hAnsi="Arial" w:cs="Arial"/>
        </w:rPr>
        <w:t>kola: Zadní Třebáň – Svatá</w:t>
      </w:r>
      <w:r w:rsidR="00140E57">
        <w:rPr>
          <w:rFonts w:ascii="Arial" w:hAnsi="Arial" w:cs="Arial"/>
        </w:rPr>
        <w:t xml:space="preserve"> 3:0</w:t>
      </w:r>
      <w:r w:rsidR="00F06588" w:rsidRPr="0066215E">
        <w:rPr>
          <w:rFonts w:ascii="Arial" w:hAnsi="Arial" w:cs="Arial"/>
        </w:rPr>
        <w:t>, Nižbor B – Karlštejn</w:t>
      </w:r>
      <w:r w:rsidR="00140E57">
        <w:rPr>
          <w:rFonts w:ascii="Arial" w:hAnsi="Arial" w:cs="Arial"/>
        </w:rPr>
        <w:t xml:space="preserve"> 0:4</w:t>
      </w:r>
      <w:r w:rsidR="00F06588" w:rsidRPr="0066215E">
        <w:rPr>
          <w:rFonts w:ascii="Arial" w:hAnsi="Arial" w:cs="Arial"/>
        </w:rPr>
        <w:t>, Nový Jáchymov – Cembrit Beroun</w:t>
      </w:r>
      <w:r w:rsidR="00140E57">
        <w:rPr>
          <w:rFonts w:ascii="Arial" w:hAnsi="Arial" w:cs="Arial"/>
        </w:rPr>
        <w:t xml:space="preserve"> 5:1</w:t>
      </w:r>
      <w:r w:rsidR="00F06588" w:rsidRPr="0066215E">
        <w:rPr>
          <w:rFonts w:ascii="Arial" w:hAnsi="Arial" w:cs="Arial"/>
        </w:rPr>
        <w:t>, Lužce – Hudlice</w:t>
      </w:r>
      <w:r w:rsidR="00140E57">
        <w:rPr>
          <w:rFonts w:ascii="Arial" w:hAnsi="Arial" w:cs="Arial"/>
        </w:rPr>
        <w:t xml:space="preserve"> 2:1</w:t>
      </w:r>
      <w:r w:rsidR="00F06588" w:rsidRPr="0066215E">
        <w:rPr>
          <w:rFonts w:ascii="Arial" w:hAnsi="Arial" w:cs="Arial"/>
        </w:rPr>
        <w:t>, Mořina – Chodouň</w:t>
      </w:r>
      <w:r w:rsidR="00140E57">
        <w:rPr>
          <w:rFonts w:ascii="Arial" w:hAnsi="Arial" w:cs="Arial"/>
        </w:rPr>
        <w:t xml:space="preserve"> 7:0</w:t>
      </w:r>
      <w:r w:rsidR="00F06588" w:rsidRPr="0066215E">
        <w:rPr>
          <w:rFonts w:ascii="Arial" w:hAnsi="Arial" w:cs="Arial"/>
        </w:rPr>
        <w:t>, Srbsko –</w:t>
      </w:r>
      <w:r w:rsidR="005D13EE" w:rsidRPr="0066215E">
        <w:rPr>
          <w:rFonts w:ascii="Arial" w:hAnsi="Arial" w:cs="Arial"/>
        </w:rPr>
        <w:t xml:space="preserve"> Vy</w:t>
      </w:r>
      <w:r w:rsidR="00F06588" w:rsidRPr="0066215E">
        <w:rPr>
          <w:rFonts w:ascii="Arial" w:hAnsi="Arial" w:cs="Arial"/>
        </w:rPr>
        <w:t>soký Újezd</w:t>
      </w:r>
      <w:r w:rsidR="00140E57">
        <w:rPr>
          <w:rFonts w:ascii="Arial" w:hAnsi="Arial" w:cs="Arial"/>
        </w:rPr>
        <w:t xml:space="preserve"> 0:1</w:t>
      </w:r>
      <w:r w:rsidR="00F06588" w:rsidRPr="0066215E">
        <w:rPr>
          <w:rFonts w:ascii="Arial" w:hAnsi="Arial" w:cs="Arial"/>
        </w:rPr>
        <w:t xml:space="preserve">. </w:t>
      </w:r>
    </w:p>
    <w:p w:rsidR="005D13EE" w:rsidRPr="0066215E" w:rsidRDefault="00970D0C" w:rsidP="0020196F">
      <w:pPr>
        <w:pStyle w:val="Bezmezer"/>
        <w:numPr>
          <w:ilvl w:val="0"/>
          <w:numId w:val="7"/>
        </w:numPr>
        <w:jc w:val="both"/>
        <w:rPr>
          <w:rFonts w:ascii="Arial" w:hAnsi="Arial" w:cs="Arial"/>
        </w:rPr>
      </w:pPr>
      <w:r>
        <w:rPr>
          <w:rFonts w:ascii="Arial" w:hAnsi="Arial" w:cs="Arial"/>
        </w:rPr>
        <w:t>24</w:t>
      </w:r>
      <w:r w:rsidRPr="005A6652">
        <w:rPr>
          <w:rFonts w:ascii="Arial" w:hAnsi="Arial" w:cs="Arial"/>
        </w:rPr>
        <w:t xml:space="preserve">. kolo – neděle </w:t>
      </w:r>
      <w:r>
        <w:rPr>
          <w:rFonts w:ascii="Arial" w:hAnsi="Arial" w:cs="Arial"/>
        </w:rPr>
        <w:t>5</w:t>
      </w:r>
      <w:r w:rsidRPr="005A6652">
        <w:rPr>
          <w:rFonts w:ascii="Arial" w:hAnsi="Arial" w:cs="Arial"/>
        </w:rPr>
        <w:t xml:space="preserve">. </w:t>
      </w:r>
      <w:r>
        <w:rPr>
          <w:rFonts w:ascii="Arial" w:hAnsi="Arial" w:cs="Arial"/>
        </w:rPr>
        <w:t>června 2016 – 17</w:t>
      </w:r>
      <w:r w:rsidRPr="005A6652">
        <w:rPr>
          <w:rFonts w:ascii="Arial" w:hAnsi="Arial" w:cs="Arial"/>
        </w:rPr>
        <w:t>:00 hodin –</w:t>
      </w:r>
      <w:r w:rsidRPr="00EB74C0">
        <w:rPr>
          <w:rFonts w:ascii="Arial" w:hAnsi="Arial" w:cs="Arial"/>
          <w:b/>
        </w:rPr>
        <w:t xml:space="preserve"> </w:t>
      </w:r>
      <w:r w:rsidRPr="001047C3">
        <w:rPr>
          <w:rFonts w:ascii="Arial" w:hAnsi="Arial" w:cs="Arial"/>
          <w:b/>
        </w:rPr>
        <w:t xml:space="preserve">TJ VČS Tmaň </w:t>
      </w:r>
      <w:r>
        <w:rPr>
          <w:rFonts w:ascii="Arial" w:hAnsi="Arial" w:cs="Arial"/>
          <w:b/>
        </w:rPr>
        <w:t xml:space="preserve">– </w:t>
      </w:r>
      <w:r w:rsidRPr="00EB74C0">
        <w:rPr>
          <w:rFonts w:ascii="Arial" w:hAnsi="Arial" w:cs="Arial"/>
          <w:b/>
        </w:rPr>
        <w:t>TJ Srbsko</w:t>
      </w:r>
      <w:r w:rsidR="00713F60">
        <w:rPr>
          <w:rFonts w:ascii="Arial" w:hAnsi="Arial" w:cs="Arial"/>
          <w:b/>
        </w:rPr>
        <w:t xml:space="preserve"> 5.4 </w:t>
      </w:r>
      <w:r w:rsidR="00713F60">
        <w:rPr>
          <w:rFonts w:ascii="Arial" w:hAnsi="Arial" w:cs="Arial"/>
        </w:rPr>
        <w:t>(2:3, branky: 11. Kincl Michal, 43. Sulík Jakub, 64. Fron Radek, 73. Fron Radek, 83. Fiala Miroslav, rozhodčí zápasu Šnajdr Jan, 40 diváků</w:t>
      </w:r>
      <w:r w:rsidRPr="00EB74C0">
        <w:rPr>
          <w:rFonts w:ascii="Arial" w:hAnsi="Arial" w:cs="Arial"/>
        </w:rPr>
        <w:t xml:space="preserve">. </w:t>
      </w:r>
      <w:r>
        <w:rPr>
          <w:rFonts w:ascii="Arial" w:hAnsi="Arial" w:cs="Arial"/>
        </w:rPr>
        <w:t xml:space="preserve">Výsledek zápasu na </w:t>
      </w:r>
      <w:r>
        <w:rPr>
          <w:rFonts w:ascii="Arial" w:hAnsi="Arial" w:cs="Arial"/>
        </w:rPr>
        <w:lastRenderedPageBreak/>
        <w:t>podzim 2015: TJ Srbsko – TJ VČS Tmaň 4:1.</w:t>
      </w:r>
      <w:r w:rsidR="0066215E">
        <w:rPr>
          <w:rFonts w:ascii="Arial" w:hAnsi="Arial" w:cs="Arial"/>
        </w:rPr>
        <w:t xml:space="preserve"> </w:t>
      </w:r>
      <w:r w:rsidR="005D13EE" w:rsidRPr="0066215E">
        <w:rPr>
          <w:rFonts w:ascii="Arial" w:hAnsi="Arial" w:cs="Arial"/>
        </w:rPr>
        <w:t>Další zápasy 24. kola: Karlštejn – Zdice B</w:t>
      </w:r>
      <w:r w:rsidR="005D0B41">
        <w:rPr>
          <w:rFonts w:ascii="Arial" w:hAnsi="Arial" w:cs="Arial"/>
        </w:rPr>
        <w:t xml:space="preserve"> 3:0</w:t>
      </w:r>
      <w:r w:rsidR="005D13EE" w:rsidRPr="0066215E">
        <w:rPr>
          <w:rFonts w:ascii="Arial" w:hAnsi="Arial" w:cs="Arial"/>
        </w:rPr>
        <w:t>, Cembrit Beroun – Nižbor B</w:t>
      </w:r>
      <w:r w:rsidR="005D0B41">
        <w:rPr>
          <w:rFonts w:ascii="Arial" w:hAnsi="Arial" w:cs="Arial"/>
        </w:rPr>
        <w:t xml:space="preserve"> 5:1</w:t>
      </w:r>
      <w:r w:rsidR="005D13EE" w:rsidRPr="0066215E">
        <w:rPr>
          <w:rFonts w:ascii="Arial" w:hAnsi="Arial" w:cs="Arial"/>
        </w:rPr>
        <w:t>, Chodouň – Lužce</w:t>
      </w:r>
      <w:r w:rsidR="005D0B41">
        <w:rPr>
          <w:rFonts w:ascii="Arial" w:hAnsi="Arial" w:cs="Arial"/>
        </w:rPr>
        <w:t xml:space="preserve"> 2:3</w:t>
      </w:r>
      <w:r w:rsidR="005D13EE" w:rsidRPr="0066215E">
        <w:rPr>
          <w:rFonts w:ascii="Arial" w:hAnsi="Arial" w:cs="Arial"/>
        </w:rPr>
        <w:t>, Vysoký Újezd – Mořina</w:t>
      </w:r>
      <w:r w:rsidR="005D0B41">
        <w:rPr>
          <w:rFonts w:ascii="Arial" w:hAnsi="Arial" w:cs="Arial"/>
        </w:rPr>
        <w:t xml:space="preserve"> 1:3</w:t>
      </w:r>
      <w:r w:rsidR="005D13EE" w:rsidRPr="0066215E">
        <w:rPr>
          <w:rFonts w:ascii="Arial" w:hAnsi="Arial" w:cs="Arial"/>
        </w:rPr>
        <w:t>, Hudlice – Zadní Třebáň</w:t>
      </w:r>
      <w:r w:rsidR="005D0B41">
        <w:rPr>
          <w:rFonts w:ascii="Arial" w:hAnsi="Arial" w:cs="Arial"/>
        </w:rPr>
        <w:t xml:space="preserve"> 4:1</w:t>
      </w:r>
      <w:r w:rsidR="005D13EE" w:rsidRPr="0066215E">
        <w:rPr>
          <w:rFonts w:ascii="Arial" w:hAnsi="Arial" w:cs="Arial"/>
        </w:rPr>
        <w:t>, Svatá – Nový Jáchymov</w:t>
      </w:r>
      <w:r w:rsidR="005D0B41">
        <w:rPr>
          <w:rFonts w:ascii="Arial" w:hAnsi="Arial" w:cs="Arial"/>
        </w:rPr>
        <w:t xml:space="preserve"> 1:4</w:t>
      </w:r>
      <w:r w:rsidR="005D13EE" w:rsidRPr="0066215E">
        <w:rPr>
          <w:rFonts w:ascii="Arial" w:hAnsi="Arial" w:cs="Arial"/>
        </w:rPr>
        <w:t xml:space="preserve">. </w:t>
      </w:r>
    </w:p>
    <w:p w:rsidR="00970D0C" w:rsidRDefault="00970D0C" w:rsidP="0020196F">
      <w:pPr>
        <w:pStyle w:val="Bezmezer"/>
        <w:numPr>
          <w:ilvl w:val="0"/>
          <w:numId w:val="7"/>
        </w:numPr>
        <w:jc w:val="both"/>
        <w:rPr>
          <w:rFonts w:ascii="Arial" w:hAnsi="Arial" w:cs="Arial"/>
        </w:rPr>
      </w:pPr>
      <w:r>
        <w:rPr>
          <w:rFonts w:ascii="Arial" w:hAnsi="Arial" w:cs="Arial"/>
        </w:rPr>
        <w:t>25. kolo – neděle 12. června</w:t>
      </w:r>
      <w:r w:rsidRPr="005A6652">
        <w:rPr>
          <w:rFonts w:ascii="Arial" w:hAnsi="Arial" w:cs="Arial"/>
        </w:rPr>
        <w:t xml:space="preserve"> 201</w:t>
      </w:r>
      <w:r>
        <w:rPr>
          <w:rFonts w:ascii="Arial" w:hAnsi="Arial" w:cs="Arial"/>
        </w:rPr>
        <w:t>6</w:t>
      </w:r>
      <w:r w:rsidRPr="005A6652">
        <w:rPr>
          <w:rFonts w:ascii="Arial" w:hAnsi="Arial" w:cs="Arial"/>
        </w:rPr>
        <w:t xml:space="preserve"> – 1</w:t>
      </w:r>
      <w:r>
        <w:rPr>
          <w:rFonts w:ascii="Arial" w:hAnsi="Arial" w:cs="Arial"/>
        </w:rPr>
        <w:t>3</w:t>
      </w:r>
      <w:r w:rsidRPr="005A6652">
        <w:rPr>
          <w:rFonts w:ascii="Arial" w:hAnsi="Arial" w:cs="Arial"/>
        </w:rPr>
        <w:t>:00 hodin –</w:t>
      </w:r>
      <w:r>
        <w:rPr>
          <w:rFonts w:ascii="Arial" w:hAnsi="Arial" w:cs="Arial"/>
          <w:b/>
        </w:rPr>
        <w:t xml:space="preserve"> </w:t>
      </w:r>
      <w:r w:rsidRPr="00EB74C0">
        <w:rPr>
          <w:rFonts w:ascii="Arial" w:hAnsi="Arial" w:cs="Arial"/>
          <w:b/>
        </w:rPr>
        <w:t>TJ Karlštejn</w:t>
      </w:r>
      <w:r>
        <w:rPr>
          <w:rFonts w:ascii="Arial" w:hAnsi="Arial" w:cs="Arial"/>
          <w:b/>
        </w:rPr>
        <w:t xml:space="preserve"> – </w:t>
      </w:r>
      <w:r w:rsidRPr="001047C3">
        <w:rPr>
          <w:rFonts w:ascii="Arial" w:hAnsi="Arial" w:cs="Arial"/>
          <w:b/>
        </w:rPr>
        <w:t>TJ VČS Tmaň</w:t>
      </w:r>
      <w:r w:rsidR="005D0B41">
        <w:rPr>
          <w:rFonts w:ascii="Arial" w:hAnsi="Arial" w:cs="Arial"/>
          <w:b/>
        </w:rPr>
        <w:t xml:space="preserve"> 0:0 </w:t>
      </w:r>
      <w:r w:rsidR="005D0B41">
        <w:rPr>
          <w:rFonts w:ascii="Arial" w:hAnsi="Arial" w:cs="Arial"/>
        </w:rPr>
        <w:t>(0:0), rozhodčí zápasu Krbec Stanislav</w:t>
      </w:r>
      <w:r w:rsidRPr="00EB74C0">
        <w:rPr>
          <w:rFonts w:ascii="Arial" w:hAnsi="Arial" w:cs="Arial"/>
        </w:rPr>
        <w:t xml:space="preserve">. </w:t>
      </w:r>
      <w:r>
        <w:rPr>
          <w:rFonts w:ascii="Arial" w:hAnsi="Arial" w:cs="Arial"/>
        </w:rPr>
        <w:t>Výsledek zápasu na podzim 2015: TJ VČS Tmaň – TJ Karlštejn 0:8.</w:t>
      </w:r>
    </w:p>
    <w:p w:rsidR="005D13EE" w:rsidRPr="00EB74C0" w:rsidRDefault="005D13EE" w:rsidP="005D13EE">
      <w:pPr>
        <w:pStyle w:val="Bezmezer"/>
        <w:ind w:left="360"/>
        <w:jc w:val="both"/>
        <w:rPr>
          <w:rFonts w:ascii="Arial" w:hAnsi="Arial" w:cs="Arial"/>
        </w:rPr>
      </w:pPr>
      <w:r>
        <w:rPr>
          <w:rFonts w:ascii="Arial" w:hAnsi="Arial" w:cs="Arial"/>
        </w:rPr>
        <w:t>Další zápasy 25. kola: Zadní Třebáň – Chodouň</w:t>
      </w:r>
      <w:r w:rsidR="005D0B41">
        <w:rPr>
          <w:rFonts w:ascii="Arial" w:hAnsi="Arial" w:cs="Arial"/>
        </w:rPr>
        <w:t xml:space="preserve"> 0:0</w:t>
      </w:r>
      <w:r>
        <w:rPr>
          <w:rFonts w:ascii="Arial" w:hAnsi="Arial" w:cs="Arial"/>
        </w:rPr>
        <w:t>, Zdice B – Cembrit Beroun</w:t>
      </w:r>
      <w:r w:rsidR="005D0B41">
        <w:rPr>
          <w:rFonts w:ascii="Arial" w:hAnsi="Arial" w:cs="Arial"/>
        </w:rPr>
        <w:t xml:space="preserve"> 2:6</w:t>
      </w:r>
      <w:r>
        <w:rPr>
          <w:rFonts w:ascii="Arial" w:hAnsi="Arial" w:cs="Arial"/>
        </w:rPr>
        <w:t>, Nový Jáchymov – Hudlice</w:t>
      </w:r>
      <w:r w:rsidR="005D0B41">
        <w:rPr>
          <w:rFonts w:ascii="Arial" w:hAnsi="Arial" w:cs="Arial"/>
        </w:rPr>
        <w:t xml:space="preserve"> 5:0</w:t>
      </w:r>
      <w:r>
        <w:rPr>
          <w:rFonts w:ascii="Arial" w:hAnsi="Arial" w:cs="Arial"/>
        </w:rPr>
        <w:t>, Lužce – Vysoký Újezd</w:t>
      </w:r>
      <w:r w:rsidR="005D0B41">
        <w:rPr>
          <w:rFonts w:ascii="Arial" w:hAnsi="Arial" w:cs="Arial"/>
        </w:rPr>
        <w:t xml:space="preserve"> 2:2</w:t>
      </w:r>
      <w:r>
        <w:rPr>
          <w:rFonts w:ascii="Arial" w:hAnsi="Arial" w:cs="Arial"/>
        </w:rPr>
        <w:t>, Mořina – Srbsko</w:t>
      </w:r>
      <w:r w:rsidR="005D0B41">
        <w:rPr>
          <w:rFonts w:ascii="Arial" w:hAnsi="Arial" w:cs="Arial"/>
        </w:rPr>
        <w:t xml:space="preserve"> 4:0</w:t>
      </w:r>
      <w:r>
        <w:rPr>
          <w:rFonts w:ascii="Arial" w:hAnsi="Arial" w:cs="Arial"/>
        </w:rPr>
        <w:t>, Nižbor B – Svatá</w:t>
      </w:r>
      <w:r w:rsidR="005D0B41">
        <w:rPr>
          <w:rFonts w:ascii="Arial" w:hAnsi="Arial" w:cs="Arial"/>
        </w:rPr>
        <w:t xml:space="preserve"> 0:2</w:t>
      </w:r>
      <w:r>
        <w:rPr>
          <w:rFonts w:ascii="Arial" w:hAnsi="Arial" w:cs="Arial"/>
        </w:rPr>
        <w:t xml:space="preserve">. </w:t>
      </w:r>
    </w:p>
    <w:p w:rsidR="005D13EE" w:rsidRDefault="00970D0C" w:rsidP="0020196F">
      <w:pPr>
        <w:pStyle w:val="Bezmezer"/>
        <w:numPr>
          <w:ilvl w:val="0"/>
          <w:numId w:val="7"/>
        </w:numPr>
        <w:jc w:val="both"/>
        <w:rPr>
          <w:rFonts w:ascii="Arial" w:hAnsi="Arial" w:cs="Arial"/>
        </w:rPr>
      </w:pPr>
      <w:r>
        <w:rPr>
          <w:rFonts w:ascii="Arial" w:hAnsi="Arial" w:cs="Arial"/>
        </w:rPr>
        <w:t>26</w:t>
      </w:r>
      <w:r w:rsidRPr="005A6652">
        <w:rPr>
          <w:rFonts w:ascii="Arial" w:hAnsi="Arial" w:cs="Arial"/>
        </w:rPr>
        <w:t xml:space="preserve">. kolo – </w:t>
      </w:r>
      <w:r>
        <w:rPr>
          <w:rFonts w:ascii="Arial" w:hAnsi="Arial" w:cs="Arial"/>
        </w:rPr>
        <w:t>neděle 19. června 2016 – 13:0</w:t>
      </w:r>
      <w:r w:rsidRPr="005A6652">
        <w:rPr>
          <w:rFonts w:ascii="Arial" w:hAnsi="Arial" w:cs="Arial"/>
        </w:rPr>
        <w:t xml:space="preserve">0 hodin – </w:t>
      </w:r>
      <w:r w:rsidRPr="001047C3">
        <w:rPr>
          <w:rFonts w:ascii="Arial" w:hAnsi="Arial" w:cs="Arial"/>
          <w:b/>
        </w:rPr>
        <w:t xml:space="preserve">TJ VČS Tmaň </w:t>
      </w:r>
      <w:r>
        <w:rPr>
          <w:rFonts w:ascii="Arial" w:hAnsi="Arial" w:cs="Arial"/>
          <w:b/>
        </w:rPr>
        <w:t xml:space="preserve">– </w:t>
      </w:r>
      <w:r w:rsidRPr="00EB74C0">
        <w:rPr>
          <w:rFonts w:ascii="Arial" w:hAnsi="Arial" w:cs="Arial"/>
          <w:b/>
        </w:rPr>
        <w:t>TJ Baník Mořina</w:t>
      </w:r>
      <w:r w:rsidR="00490EF1">
        <w:rPr>
          <w:rFonts w:ascii="Arial" w:hAnsi="Arial" w:cs="Arial"/>
          <w:b/>
        </w:rPr>
        <w:t xml:space="preserve"> 1:4 </w:t>
      </w:r>
      <w:r w:rsidR="00490EF1">
        <w:rPr>
          <w:rFonts w:ascii="Arial" w:hAnsi="Arial" w:cs="Arial"/>
        </w:rPr>
        <w:t>(0:3), jediný úspěch Tmaně zaznamenal v 85. minutě Lukáš Hrubý, rozhodčí zápasu Vodička Ladislav, 60 diváků</w:t>
      </w:r>
      <w:r w:rsidRPr="00EB74C0">
        <w:rPr>
          <w:rFonts w:ascii="Arial" w:hAnsi="Arial" w:cs="Arial"/>
        </w:rPr>
        <w:t xml:space="preserve">. </w:t>
      </w:r>
      <w:r>
        <w:rPr>
          <w:rFonts w:ascii="Arial" w:hAnsi="Arial" w:cs="Arial"/>
        </w:rPr>
        <w:t>Výs</w:t>
      </w:r>
      <w:r w:rsidR="0066215E">
        <w:rPr>
          <w:rFonts w:ascii="Arial" w:hAnsi="Arial" w:cs="Arial"/>
        </w:rPr>
        <w:t xml:space="preserve">ledek zápasu na podzim 2015: </w:t>
      </w:r>
      <w:r>
        <w:rPr>
          <w:rFonts w:ascii="Arial" w:hAnsi="Arial" w:cs="Arial"/>
        </w:rPr>
        <w:t>Mořina – TJ VČS Tmaň 3:0.</w:t>
      </w:r>
      <w:r w:rsidR="0066215E">
        <w:rPr>
          <w:rFonts w:ascii="Arial" w:hAnsi="Arial" w:cs="Arial"/>
        </w:rPr>
        <w:t xml:space="preserve"> </w:t>
      </w:r>
      <w:r w:rsidR="005D13EE" w:rsidRPr="0066215E">
        <w:rPr>
          <w:rFonts w:ascii="Arial" w:hAnsi="Arial" w:cs="Arial"/>
        </w:rPr>
        <w:t>Další zápasy 26. kola: Cembrit Beroun – Karlštejn</w:t>
      </w:r>
      <w:r w:rsidR="00490EF1">
        <w:rPr>
          <w:rFonts w:ascii="Arial" w:hAnsi="Arial" w:cs="Arial"/>
        </w:rPr>
        <w:t xml:space="preserve"> 0:2</w:t>
      </w:r>
      <w:r w:rsidR="005D13EE" w:rsidRPr="0066215E">
        <w:rPr>
          <w:rFonts w:ascii="Arial" w:hAnsi="Arial" w:cs="Arial"/>
        </w:rPr>
        <w:t>, Srbsko – Lužce</w:t>
      </w:r>
      <w:r w:rsidR="00490EF1">
        <w:rPr>
          <w:rFonts w:ascii="Arial" w:hAnsi="Arial" w:cs="Arial"/>
        </w:rPr>
        <w:t xml:space="preserve"> 0:5</w:t>
      </w:r>
      <w:r w:rsidR="005D13EE" w:rsidRPr="0066215E">
        <w:rPr>
          <w:rFonts w:ascii="Arial" w:hAnsi="Arial" w:cs="Arial"/>
        </w:rPr>
        <w:t>, Vysoký Újezd – Zadní Třebáň</w:t>
      </w:r>
      <w:r w:rsidR="00490EF1">
        <w:rPr>
          <w:rFonts w:ascii="Arial" w:hAnsi="Arial" w:cs="Arial"/>
        </w:rPr>
        <w:t xml:space="preserve"> 4:1</w:t>
      </w:r>
      <w:r w:rsidR="005D13EE" w:rsidRPr="0066215E">
        <w:rPr>
          <w:rFonts w:ascii="Arial" w:hAnsi="Arial" w:cs="Arial"/>
        </w:rPr>
        <w:t>, Chodouň – Nový Jáchymov</w:t>
      </w:r>
      <w:r w:rsidR="00490EF1">
        <w:rPr>
          <w:rFonts w:ascii="Arial" w:hAnsi="Arial" w:cs="Arial"/>
        </w:rPr>
        <w:t xml:space="preserve"> 2:8</w:t>
      </w:r>
      <w:r w:rsidR="005D13EE" w:rsidRPr="0066215E">
        <w:rPr>
          <w:rFonts w:ascii="Arial" w:hAnsi="Arial" w:cs="Arial"/>
        </w:rPr>
        <w:t>, Hudlice – Nižbor B</w:t>
      </w:r>
      <w:r w:rsidR="00490EF1">
        <w:rPr>
          <w:rFonts w:ascii="Arial" w:hAnsi="Arial" w:cs="Arial"/>
        </w:rPr>
        <w:t xml:space="preserve"> 4:5</w:t>
      </w:r>
      <w:r w:rsidR="005D13EE" w:rsidRPr="0066215E">
        <w:rPr>
          <w:rFonts w:ascii="Arial" w:hAnsi="Arial" w:cs="Arial"/>
        </w:rPr>
        <w:t>, Svatá – Zdice B</w:t>
      </w:r>
      <w:r w:rsidR="00490EF1">
        <w:rPr>
          <w:rFonts w:ascii="Arial" w:hAnsi="Arial" w:cs="Arial"/>
        </w:rPr>
        <w:t xml:space="preserve"> 7:1</w:t>
      </w:r>
      <w:r w:rsidR="005D13EE" w:rsidRPr="0066215E">
        <w:rPr>
          <w:rFonts w:ascii="Arial" w:hAnsi="Arial" w:cs="Arial"/>
        </w:rPr>
        <w:t xml:space="preserve">. </w:t>
      </w:r>
    </w:p>
    <w:p w:rsidR="00490EF1" w:rsidRPr="00760C3C" w:rsidRDefault="00490EF1" w:rsidP="00490EF1">
      <w:pPr>
        <w:pStyle w:val="Bezmezer"/>
        <w:jc w:val="both"/>
        <w:rPr>
          <w:rFonts w:ascii="Arial" w:hAnsi="Arial" w:cs="Arial"/>
          <w:sz w:val="16"/>
          <w:szCs w:val="16"/>
          <w:vertAlign w:val="superscript"/>
        </w:rPr>
      </w:pPr>
    </w:p>
    <w:p w:rsidR="00490EF1" w:rsidRPr="0066215E" w:rsidRDefault="00490EF1" w:rsidP="005A40E3">
      <w:pPr>
        <w:pStyle w:val="Bezmezer"/>
        <w:jc w:val="center"/>
        <w:rPr>
          <w:rFonts w:ascii="Arial" w:hAnsi="Arial" w:cs="Arial"/>
        </w:rPr>
      </w:pPr>
      <w:r>
        <w:rPr>
          <w:rFonts w:ascii="Arial" w:hAnsi="Arial" w:cs="Arial"/>
        </w:rPr>
        <w:t>Konečná tabulka III. A třídy – ročník 2015 / 2016</w:t>
      </w:r>
      <w:r w:rsidR="005A40E3">
        <w:rPr>
          <w:rFonts w:ascii="Arial" w:hAnsi="Arial" w:cs="Arial"/>
        </w:rPr>
        <w:t>:</w:t>
      </w:r>
    </w:p>
    <w:p w:rsidR="00A81DE6" w:rsidRPr="004438E6" w:rsidRDefault="00A81DE6" w:rsidP="00A81DE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25"/>
        <w:gridCol w:w="851"/>
        <w:gridCol w:w="851"/>
        <w:gridCol w:w="851"/>
        <w:gridCol w:w="814"/>
        <w:gridCol w:w="1388"/>
        <w:gridCol w:w="780"/>
      </w:tblGrid>
      <w:tr w:rsidR="00A81DE6" w:rsidRPr="004438E6" w:rsidTr="00973E89">
        <w:trPr>
          <w:trHeight w:val="70"/>
        </w:trPr>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1.</w:t>
            </w:r>
          </w:p>
        </w:tc>
        <w:tc>
          <w:tcPr>
            <w:tcW w:w="2925" w:type="dxa"/>
          </w:tcPr>
          <w:p w:rsidR="00A81DE6" w:rsidRPr="0012746E" w:rsidRDefault="00A81DE6" w:rsidP="00973E89">
            <w:pPr>
              <w:jc w:val="center"/>
              <w:rPr>
                <w:rFonts w:ascii="Arial" w:hAnsi="Arial" w:cs="Arial"/>
              </w:rPr>
            </w:pPr>
            <w:r>
              <w:rPr>
                <w:rFonts w:ascii="Arial" w:hAnsi="Arial" w:cs="Arial"/>
              </w:rPr>
              <w:t>Karlštejn</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2</w:t>
            </w:r>
            <w:r w:rsidR="007236F5">
              <w:rPr>
                <w:rFonts w:ascii="Arial" w:hAnsi="Arial" w:cs="Arial"/>
              </w:rPr>
              <w:t>3</w:t>
            </w:r>
          </w:p>
        </w:tc>
        <w:tc>
          <w:tcPr>
            <w:tcW w:w="851" w:type="dxa"/>
          </w:tcPr>
          <w:p w:rsidR="00A81DE6" w:rsidRPr="0012746E" w:rsidRDefault="007236F5" w:rsidP="00973E89">
            <w:pPr>
              <w:jc w:val="center"/>
              <w:rPr>
                <w:rFonts w:ascii="Arial" w:hAnsi="Arial" w:cs="Arial"/>
              </w:rPr>
            </w:pPr>
            <w:r>
              <w:rPr>
                <w:rFonts w:ascii="Arial" w:hAnsi="Arial" w:cs="Arial"/>
              </w:rPr>
              <w:t>3</w:t>
            </w:r>
          </w:p>
        </w:tc>
        <w:tc>
          <w:tcPr>
            <w:tcW w:w="814" w:type="dxa"/>
          </w:tcPr>
          <w:p w:rsidR="00A81DE6" w:rsidRPr="0012746E" w:rsidRDefault="000C3C5F" w:rsidP="00973E89">
            <w:pPr>
              <w:jc w:val="center"/>
              <w:rPr>
                <w:rFonts w:ascii="Arial" w:hAnsi="Arial" w:cs="Arial"/>
              </w:rPr>
            </w:pPr>
            <w:r>
              <w:rPr>
                <w:rFonts w:ascii="Arial" w:hAnsi="Arial" w:cs="Arial"/>
              </w:rPr>
              <w:t>0</w:t>
            </w:r>
          </w:p>
        </w:tc>
        <w:tc>
          <w:tcPr>
            <w:tcW w:w="1388" w:type="dxa"/>
          </w:tcPr>
          <w:p w:rsidR="00A81DE6" w:rsidRPr="0012746E" w:rsidRDefault="000C3C5F" w:rsidP="00973E89">
            <w:pPr>
              <w:jc w:val="center"/>
              <w:rPr>
                <w:rFonts w:ascii="Arial" w:hAnsi="Arial" w:cs="Arial"/>
              </w:rPr>
            </w:pPr>
            <w:r>
              <w:rPr>
                <w:rFonts w:ascii="Arial" w:hAnsi="Arial" w:cs="Arial"/>
              </w:rPr>
              <w:t>8</w:t>
            </w:r>
            <w:r w:rsidR="007236F5">
              <w:rPr>
                <w:rFonts w:ascii="Arial" w:hAnsi="Arial" w:cs="Arial"/>
              </w:rPr>
              <w:t>1</w:t>
            </w:r>
            <w:r>
              <w:rPr>
                <w:rFonts w:ascii="Arial" w:hAnsi="Arial" w:cs="Arial"/>
              </w:rPr>
              <w:t>:11</w:t>
            </w:r>
          </w:p>
        </w:tc>
        <w:tc>
          <w:tcPr>
            <w:tcW w:w="780" w:type="dxa"/>
          </w:tcPr>
          <w:p w:rsidR="00A81DE6" w:rsidRPr="0012746E" w:rsidRDefault="00B451F2" w:rsidP="00973E89">
            <w:pPr>
              <w:jc w:val="center"/>
              <w:rPr>
                <w:rFonts w:ascii="Arial" w:hAnsi="Arial" w:cs="Arial"/>
              </w:rPr>
            </w:pPr>
            <w:r>
              <w:rPr>
                <w:rFonts w:ascii="Arial" w:hAnsi="Arial" w:cs="Arial"/>
              </w:rPr>
              <w:t>7</w:t>
            </w:r>
            <w:r w:rsidR="007236F5">
              <w:rPr>
                <w:rFonts w:ascii="Arial" w:hAnsi="Arial" w:cs="Arial"/>
              </w:rPr>
              <w:t>2</w:t>
            </w:r>
          </w:p>
        </w:tc>
      </w:tr>
      <w:tr w:rsidR="00A81DE6" w:rsidRPr="004438E6" w:rsidTr="00973E89">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2.</w:t>
            </w:r>
          </w:p>
        </w:tc>
        <w:tc>
          <w:tcPr>
            <w:tcW w:w="2925" w:type="dxa"/>
          </w:tcPr>
          <w:p w:rsidR="00A81DE6" w:rsidRPr="0012746E" w:rsidRDefault="00A81DE6" w:rsidP="00973E89">
            <w:pPr>
              <w:jc w:val="center"/>
              <w:rPr>
                <w:rFonts w:ascii="Arial" w:hAnsi="Arial" w:cs="Arial"/>
              </w:rPr>
            </w:pPr>
            <w:r>
              <w:rPr>
                <w:rFonts w:ascii="Arial" w:hAnsi="Arial" w:cs="Arial"/>
              </w:rPr>
              <w:t>Nový Jáchymov</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21</w:t>
            </w:r>
          </w:p>
        </w:tc>
        <w:tc>
          <w:tcPr>
            <w:tcW w:w="851" w:type="dxa"/>
          </w:tcPr>
          <w:p w:rsidR="00A81DE6" w:rsidRPr="0012746E" w:rsidRDefault="000C3C5F" w:rsidP="00973E89">
            <w:pPr>
              <w:jc w:val="center"/>
              <w:rPr>
                <w:rFonts w:ascii="Arial" w:hAnsi="Arial" w:cs="Arial"/>
              </w:rPr>
            </w:pPr>
            <w:r>
              <w:rPr>
                <w:rFonts w:ascii="Arial" w:hAnsi="Arial" w:cs="Arial"/>
              </w:rPr>
              <w:t>3</w:t>
            </w:r>
          </w:p>
        </w:tc>
        <w:tc>
          <w:tcPr>
            <w:tcW w:w="814" w:type="dxa"/>
          </w:tcPr>
          <w:p w:rsidR="00A81DE6" w:rsidRPr="0012746E" w:rsidRDefault="000C3C5F" w:rsidP="00973E89">
            <w:pPr>
              <w:jc w:val="center"/>
              <w:rPr>
                <w:rFonts w:ascii="Arial" w:hAnsi="Arial" w:cs="Arial"/>
              </w:rPr>
            </w:pPr>
            <w:r>
              <w:rPr>
                <w:rFonts w:ascii="Arial" w:hAnsi="Arial" w:cs="Arial"/>
              </w:rPr>
              <w:t>2</w:t>
            </w:r>
          </w:p>
        </w:tc>
        <w:tc>
          <w:tcPr>
            <w:tcW w:w="1388" w:type="dxa"/>
          </w:tcPr>
          <w:p w:rsidR="00A81DE6" w:rsidRPr="0012746E" w:rsidRDefault="000C3C5F" w:rsidP="00973E89">
            <w:pPr>
              <w:jc w:val="center"/>
              <w:rPr>
                <w:rFonts w:ascii="Arial" w:hAnsi="Arial" w:cs="Arial"/>
              </w:rPr>
            </w:pPr>
            <w:r>
              <w:rPr>
                <w:rFonts w:ascii="Arial" w:hAnsi="Arial" w:cs="Arial"/>
              </w:rPr>
              <w:t>114:33</w:t>
            </w:r>
          </w:p>
        </w:tc>
        <w:tc>
          <w:tcPr>
            <w:tcW w:w="780" w:type="dxa"/>
          </w:tcPr>
          <w:p w:rsidR="00A81DE6" w:rsidRPr="0012746E" w:rsidRDefault="00B451F2" w:rsidP="00973E89">
            <w:pPr>
              <w:jc w:val="center"/>
              <w:rPr>
                <w:rFonts w:ascii="Arial" w:hAnsi="Arial" w:cs="Arial"/>
              </w:rPr>
            </w:pPr>
            <w:r>
              <w:rPr>
                <w:rFonts w:ascii="Arial" w:hAnsi="Arial" w:cs="Arial"/>
              </w:rPr>
              <w:t>66</w:t>
            </w:r>
          </w:p>
        </w:tc>
      </w:tr>
      <w:tr w:rsidR="00A81DE6" w:rsidRPr="004438E6" w:rsidTr="00973E89">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3.</w:t>
            </w:r>
          </w:p>
        </w:tc>
        <w:tc>
          <w:tcPr>
            <w:tcW w:w="2925" w:type="dxa"/>
          </w:tcPr>
          <w:p w:rsidR="00A81DE6" w:rsidRPr="0012746E" w:rsidRDefault="00A81DE6" w:rsidP="00973E89">
            <w:pPr>
              <w:jc w:val="center"/>
              <w:rPr>
                <w:rFonts w:ascii="Arial" w:hAnsi="Arial" w:cs="Arial"/>
              </w:rPr>
            </w:pPr>
            <w:r>
              <w:rPr>
                <w:rFonts w:ascii="Arial" w:hAnsi="Arial" w:cs="Arial"/>
              </w:rPr>
              <w:t>Cembrit Beroun</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17</w:t>
            </w:r>
          </w:p>
        </w:tc>
        <w:tc>
          <w:tcPr>
            <w:tcW w:w="851" w:type="dxa"/>
          </w:tcPr>
          <w:p w:rsidR="00A81DE6" w:rsidRPr="0012746E" w:rsidRDefault="000C3C5F" w:rsidP="00973E89">
            <w:pPr>
              <w:jc w:val="center"/>
              <w:rPr>
                <w:rFonts w:ascii="Arial" w:hAnsi="Arial" w:cs="Arial"/>
              </w:rPr>
            </w:pPr>
            <w:r>
              <w:rPr>
                <w:rFonts w:ascii="Arial" w:hAnsi="Arial" w:cs="Arial"/>
              </w:rPr>
              <w:t>1</w:t>
            </w:r>
          </w:p>
        </w:tc>
        <w:tc>
          <w:tcPr>
            <w:tcW w:w="814" w:type="dxa"/>
          </w:tcPr>
          <w:p w:rsidR="00A81DE6" w:rsidRPr="0012746E" w:rsidRDefault="000C3C5F" w:rsidP="00973E89">
            <w:pPr>
              <w:jc w:val="center"/>
              <w:rPr>
                <w:rFonts w:ascii="Arial" w:hAnsi="Arial" w:cs="Arial"/>
              </w:rPr>
            </w:pPr>
            <w:r>
              <w:rPr>
                <w:rFonts w:ascii="Arial" w:hAnsi="Arial" w:cs="Arial"/>
              </w:rPr>
              <w:t>8</w:t>
            </w:r>
          </w:p>
        </w:tc>
        <w:tc>
          <w:tcPr>
            <w:tcW w:w="1388" w:type="dxa"/>
          </w:tcPr>
          <w:p w:rsidR="00A81DE6" w:rsidRPr="0012746E" w:rsidRDefault="000C3C5F" w:rsidP="00973E89">
            <w:pPr>
              <w:jc w:val="center"/>
              <w:rPr>
                <w:rFonts w:ascii="Arial" w:hAnsi="Arial" w:cs="Arial"/>
              </w:rPr>
            </w:pPr>
            <w:r>
              <w:rPr>
                <w:rFonts w:ascii="Arial" w:hAnsi="Arial" w:cs="Arial"/>
              </w:rPr>
              <w:t>85:43</w:t>
            </w:r>
          </w:p>
        </w:tc>
        <w:tc>
          <w:tcPr>
            <w:tcW w:w="780" w:type="dxa"/>
          </w:tcPr>
          <w:p w:rsidR="00A81DE6" w:rsidRPr="0012746E" w:rsidRDefault="00B451F2" w:rsidP="00973E89">
            <w:pPr>
              <w:jc w:val="center"/>
              <w:rPr>
                <w:rFonts w:ascii="Arial" w:hAnsi="Arial" w:cs="Arial"/>
              </w:rPr>
            </w:pPr>
            <w:r>
              <w:rPr>
                <w:rFonts w:ascii="Arial" w:hAnsi="Arial" w:cs="Arial"/>
              </w:rPr>
              <w:t>52</w:t>
            </w:r>
          </w:p>
        </w:tc>
      </w:tr>
      <w:tr w:rsidR="00A81DE6" w:rsidRPr="004438E6" w:rsidTr="00973E89">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4.</w:t>
            </w:r>
          </w:p>
        </w:tc>
        <w:tc>
          <w:tcPr>
            <w:tcW w:w="2925" w:type="dxa"/>
          </w:tcPr>
          <w:p w:rsidR="00A81DE6" w:rsidRPr="0012746E" w:rsidRDefault="00A81DE6" w:rsidP="00973E89">
            <w:pPr>
              <w:jc w:val="center"/>
              <w:rPr>
                <w:rFonts w:ascii="Arial" w:hAnsi="Arial" w:cs="Arial"/>
              </w:rPr>
            </w:pPr>
            <w:r>
              <w:rPr>
                <w:rFonts w:ascii="Arial" w:hAnsi="Arial" w:cs="Arial"/>
              </w:rPr>
              <w:t>Mořina</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16</w:t>
            </w:r>
          </w:p>
        </w:tc>
        <w:tc>
          <w:tcPr>
            <w:tcW w:w="851" w:type="dxa"/>
          </w:tcPr>
          <w:p w:rsidR="00A81DE6" w:rsidRPr="0012746E" w:rsidRDefault="000C3C5F" w:rsidP="00973E89">
            <w:pPr>
              <w:jc w:val="center"/>
              <w:rPr>
                <w:rFonts w:ascii="Arial" w:hAnsi="Arial" w:cs="Arial"/>
              </w:rPr>
            </w:pPr>
            <w:r>
              <w:rPr>
                <w:rFonts w:ascii="Arial" w:hAnsi="Arial" w:cs="Arial"/>
              </w:rPr>
              <w:t>1</w:t>
            </w:r>
          </w:p>
        </w:tc>
        <w:tc>
          <w:tcPr>
            <w:tcW w:w="814" w:type="dxa"/>
          </w:tcPr>
          <w:p w:rsidR="00A81DE6" w:rsidRPr="0012746E" w:rsidRDefault="000C3C5F" w:rsidP="00973E89">
            <w:pPr>
              <w:jc w:val="center"/>
              <w:rPr>
                <w:rFonts w:ascii="Arial" w:hAnsi="Arial" w:cs="Arial"/>
              </w:rPr>
            </w:pPr>
            <w:r>
              <w:rPr>
                <w:rFonts w:ascii="Arial" w:hAnsi="Arial" w:cs="Arial"/>
              </w:rPr>
              <w:t>9</w:t>
            </w:r>
          </w:p>
        </w:tc>
        <w:tc>
          <w:tcPr>
            <w:tcW w:w="1388" w:type="dxa"/>
          </w:tcPr>
          <w:p w:rsidR="00A81DE6" w:rsidRPr="0012746E" w:rsidRDefault="000C3C5F" w:rsidP="00973E89">
            <w:pPr>
              <w:jc w:val="center"/>
              <w:rPr>
                <w:rFonts w:ascii="Arial" w:hAnsi="Arial" w:cs="Arial"/>
              </w:rPr>
            </w:pPr>
            <w:r>
              <w:rPr>
                <w:rFonts w:ascii="Arial" w:hAnsi="Arial" w:cs="Arial"/>
              </w:rPr>
              <w:t>71:32</w:t>
            </w:r>
          </w:p>
        </w:tc>
        <w:tc>
          <w:tcPr>
            <w:tcW w:w="780" w:type="dxa"/>
          </w:tcPr>
          <w:p w:rsidR="00A81DE6" w:rsidRPr="0012746E" w:rsidRDefault="00B451F2" w:rsidP="00973E89">
            <w:pPr>
              <w:jc w:val="center"/>
              <w:rPr>
                <w:rFonts w:ascii="Arial" w:hAnsi="Arial" w:cs="Arial"/>
              </w:rPr>
            </w:pPr>
            <w:r>
              <w:rPr>
                <w:rFonts w:ascii="Arial" w:hAnsi="Arial" w:cs="Arial"/>
              </w:rPr>
              <w:t>49</w:t>
            </w:r>
          </w:p>
        </w:tc>
      </w:tr>
      <w:tr w:rsidR="00A81DE6" w:rsidRPr="004438E6" w:rsidTr="00973E89">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5.</w:t>
            </w:r>
          </w:p>
        </w:tc>
        <w:tc>
          <w:tcPr>
            <w:tcW w:w="2925" w:type="dxa"/>
          </w:tcPr>
          <w:p w:rsidR="00A81DE6" w:rsidRPr="0012746E" w:rsidRDefault="00A81DE6" w:rsidP="00973E89">
            <w:pPr>
              <w:jc w:val="center"/>
              <w:rPr>
                <w:rFonts w:ascii="Arial" w:hAnsi="Arial" w:cs="Arial"/>
              </w:rPr>
            </w:pPr>
            <w:r>
              <w:rPr>
                <w:rFonts w:ascii="Arial" w:hAnsi="Arial" w:cs="Arial"/>
              </w:rPr>
              <w:t xml:space="preserve">Svatá </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14</w:t>
            </w:r>
          </w:p>
        </w:tc>
        <w:tc>
          <w:tcPr>
            <w:tcW w:w="851" w:type="dxa"/>
          </w:tcPr>
          <w:p w:rsidR="00A81DE6" w:rsidRPr="0012746E" w:rsidRDefault="000C3C5F" w:rsidP="00973E89">
            <w:pPr>
              <w:jc w:val="center"/>
              <w:rPr>
                <w:rFonts w:ascii="Arial" w:hAnsi="Arial" w:cs="Arial"/>
              </w:rPr>
            </w:pPr>
            <w:r>
              <w:rPr>
                <w:rFonts w:ascii="Arial" w:hAnsi="Arial" w:cs="Arial"/>
              </w:rPr>
              <w:t>1</w:t>
            </w:r>
          </w:p>
        </w:tc>
        <w:tc>
          <w:tcPr>
            <w:tcW w:w="814" w:type="dxa"/>
          </w:tcPr>
          <w:p w:rsidR="00A81DE6" w:rsidRPr="0012746E" w:rsidRDefault="000C3C5F" w:rsidP="00973E89">
            <w:pPr>
              <w:jc w:val="center"/>
              <w:rPr>
                <w:rFonts w:ascii="Arial" w:hAnsi="Arial" w:cs="Arial"/>
              </w:rPr>
            </w:pPr>
            <w:r>
              <w:rPr>
                <w:rFonts w:ascii="Arial" w:hAnsi="Arial" w:cs="Arial"/>
              </w:rPr>
              <w:t>11</w:t>
            </w:r>
          </w:p>
        </w:tc>
        <w:tc>
          <w:tcPr>
            <w:tcW w:w="1388" w:type="dxa"/>
          </w:tcPr>
          <w:p w:rsidR="00A81DE6" w:rsidRPr="0012746E" w:rsidRDefault="00B451F2" w:rsidP="00973E89">
            <w:pPr>
              <w:jc w:val="center"/>
              <w:rPr>
                <w:rFonts w:ascii="Arial" w:hAnsi="Arial" w:cs="Arial"/>
              </w:rPr>
            </w:pPr>
            <w:r>
              <w:rPr>
                <w:rFonts w:ascii="Arial" w:hAnsi="Arial" w:cs="Arial"/>
              </w:rPr>
              <w:t>68:55</w:t>
            </w:r>
          </w:p>
        </w:tc>
        <w:tc>
          <w:tcPr>
            <w:tcW w:w="780" w:type="dxa"/>
          </w:tcPr>
          <w:p w:rsidR="00A81DE6" w:rsidRPr="0012746E" w:rsidRDefault="00B451F2" w:rsidP="00973E89">
            <w:pPr>
              <w:jc w:val="center"/>
              <w:rPr>
                <w:rFonts w:ascii="Arial" w:hAnsi="Arial" w:cs="Arial"/>
              </w:rPr>
            </w:pPr>
            <w:r>
              <w:rPr>
                <w:rFonts w:ascii="Arial" w:hAnsi="Arial" w:cs="Arial"/>
              </w:rPr>
              <w:t>43</w:t>
            </w:r>
          </w:p>
        </w:tc>
      </w:tr>
      <w:tr w:rsidR="00A81DE6" w:rsidRPr="004438E6" w:rsidTr="00973E89">
        <w:trPr>
          <w:trHeight w:val="186"/>
        </w:trPr>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6.</w:t>
            </w:r>
          </w:p>
        </w:tc>
        <w:tc>
          <w:tcPr>
            <w:tcW w:w="2925" w:type="dxa"/>
          </w:tcPr>
          <w:p w:rsidR="00A81DE6" w:rsidRPr="0012746E" w:rsidRDefault="000C3C5F" w:rsidP="00973E89">
            <w:pPr>
              <w:jc w:val="center"/>
              <w:rPr>
                <w:rFonts w:ascii="Arial" w:hAnsi="Arial" w:cs="Arial"/>
              </w:rPr>
            </w:pPr>
            <w:r>
              <w:rPr>
                <w:rFonts w:ascii="Arial" w:hAnsi="Arial" w:cs="Arial"/>
              </w:rPr>
              <w:t>Vysoký Újezd</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13</w:t>
            </w:r>
          </w:p>
        </w:tc>
        <w:tc>
          <w:tcPr>
            <w:tcW w:w="851" w:type="dxa"/>
          </w:tcPr>
          <w:p w:rsidR="00A81DE6" w:rsidRPr="0012746E" w:rsidRDefault="000C3C5F" w:rsidP="00973E89">
            <w:pPr>
              <w:jc w:val="center"/>
              <w:rPr>
                <w:rFonts w:ascii="Arial" w:hAnsi="Arial" w:cs="Arial"/>
              </w:rPr>
            </w:pPr>
            <w:r>
              <w:rPr>
                <w:rFonts w:ascii="Arial" w:hAnsi="Arial" w:cs="Arial"/>
              </w:rPr>
              <w:t>1</w:t>
            </w:r>
          </w:p>
        </w:tc>
        <w:tc>
          <w:tcPr>
            <w:tcW w:w="814" w:type="dxa"/>
          </w:tcPr>
          <w:p w:rsidR="00A81DE6" w:rsidRPr="0012746E" w:rsidRDefault="000C3C5F" w:rsidP="00973E89">
            <w:pPr>
              <w:jc w:val="center"/>
              <w:rPr>
                <w:rFonts w:ascii="Arial" w:hAnsi="Arial" w:cs="Arial"/>
              </w:rPr>
            </w:pPr>
            <w:r>
              <w:rPr>
                <w:rFonts w:ascii="Arial" w:hAnsi="Arial" w:cs="Arial"/>
              </w:rPr>
              <w:t>12</w:t>
            </w:r>
          </w:p>
        </w:tc>
        <w:tc>
          <w:tcPr>
            <w:tcW w:w="1388" w:type="dxa"/>
          </w:tcPr>
          <w:p w:rsidR="00A81DE6" w:rsidRPr="0012746E" w:rsidRDefault="00B451F2" w:rsidP="00973E89">
            <w:pPr>
              <w:jc w:val="center"/>
              <w:rPr>
                <w:rFonts w:ascii="Arial" w:hAnsi="Arial" w:cs="Arial"/>
              </w:rPr>
            </w:pPr>
            <w:r>
              <w:rPr>
                <w:rFonts w:ascii="Arial" w:hAnsi="Arial" w:cs="Arial"/>
              </w:rPr>
              <w:t>75:68</w:t>
            </w:r>
          </w:p>
        </w:tc>
        <w:tc>
          <w:tcPr>
            <w:tcW w:w="780" w:type="dxa"/>
          </w:tcPr>
          <w:p w:rsidR="00A81DE6" w:rsidRPr="0012746E" w:rsidRDefault="00B451F2" w:rsidP="00973E89">
            <w:pPr>
              <w:jc w:val="center"/>
              <w:rPr>
                <w:rFonts w:ascii="Arial" w:hAnsi="Arial" w:cs="Arial"/>
              </w:rPr>
            </w:pPr>
            <w:r>
              <w:rPr>
                <w:rFonts w:ascii="Arial" w:hAnsi="Arial" w:cs="Arial"/>
              </w:rPr>
              <w:t>40</w:t>
            </w:r>
          </w:p>
        </w:tc>
      </w:tr>
      <w:tr w:rsidR="00A81DE6" w:rsidRPr="004438E6" w:rsidTr="00973E89">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7.</w:t>
            </w:r>
          </w:p>
        </w:tc>
        <w:tc>
          <w:tcPr>
            <w:tcW w:w="2925" w:type="dxa"/>
          </w:tcPr>
          <w:p w:rsidR="00A81DE6" w:rsidRPr="0012746E" w:rsidRDefault="000C3C5F" w:rsidP="00973E89">
            <w:pPr>
              <w:jc w:val="center"/>
              <w:rPr>
                <w:rFonts w:ascii="Arial" w:hAnsi="Arial" w:cs="Arial"/>
              </w:rPr>
            </w:pPr>
            <w:r>
              <w:rPr>
                <w:rFonts w:ascii="Arial" w:hAnsi="Arial" w:cs="Arial"/>
              </w:rPr>
              <w:t>Lužce</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12</w:t>
            </w:r>
          </w:p>
        </w:tc>
        <w:tc>
          <w:tcPr>
            <w:tcW w:w="851" w:type="dxa"/>
          </w:tcPr>
          <w:p w:rsidR="00A81DE6" w:rsidRPr="0012746E" w:rsidRDefault="000C3C5F" w:rsidP="00973E89">
            <w:pPr>
              <w:jc w:val="center"/>
              <w:rPr>
                <w:rFonts w:ascii="Arial" w:hAnsi="Arial" w:cs="Arial"/>
              </w:rPr>
            </w:pPr>
            <w:r>
              <w:rPr>
                <w:rFonts w:ascii="Arial" w:hAnsi="Arial" w:cs="Arial"/>
              </w:rPr>
              <w:t>4</w:t>
            </w:r>
          </w:p>
        </w:tc>
        <w:tc>
          <w:tcPr>
            <w:tcW w:w="814" w:type="dxa"/>
          </w:tcPr>
          <w:p w:rsidR="00A81DE6" w:rsidRPr="0012746E" w:rsidRDefault="000C3C5F" w:rsidP="00973E89">
            <w:pPr>
              <w:jc w:val="center"/>
              <w:rPr>
                <w:rFonts w:ascii="Arial" w:hAnsi="Arial" w:cs="Arial"/>
              </w:rPr>
            </w:pPr>
            <w:r>
              <w:rPr>
                <w:rFonts w:ascii="Arial" w:hAnsi="Arial" w:cs="Arial"/>
              </w:rPr>
              <w:t>10</w:t>
            </w:r>
          </w:p>
        </w:tc>
        <w:tc>
          <w:tcPr>
            <w:tcW w:w="1388" w:type="dxa"/>
          </w:tcPr>
          <w:p w:rsidR="00A81DE6" w:rsidRPr="0012746E" w:rsidRDefault="00B451F2" w:rsidP="00973E89">
            <w:pPr>
              <w:jc w:val="center"/>
              <w:rPr>
                <w:rFonts w:ascii="Arial" w:hAnsi="Arial" w:cs="Arial"/>
              </w:rPr>
            </w:pPr>
            <w:r>
              <w:rPr>
                <w:rFonts w:ascii="Arial" w:hAnsi="Arial" w:cs="Arial"/>
              </w:rPr>
              <w:t>56:58</w:t>
            </w:r>
          </w:p>
        </w:tc>
        <w:tc>
          <w:tcPr>
            <w:tcW w:w="780" w:type="dxa"/>
          </w:tcPr>
          <w:p w:rsidR="00A81DE6" w:rsidRPr="0012746E" w:rsidRDefault="00B451F2" w:rsidP="00973E89">
            <w:pPr>
              <w:jc w:val="center"/>
              <w:rPr>
                <w:rFonts w:ascii="Arial" w:hAnsi="Arial" w:cs="Arial"/>
              </w:rPr>
            </w:pPr>
            <w:r>
              <w:rPr>
                <w:rFonts w:ascii="Arial" w:hAnsi="Arial" w:cs="Arial"/>
              </w:rPr>
              <w:t>40</w:t>
            </w:r>
          </w:p>
        </w:tc>
      </w:tr>
      <w:tr w:rsidR="00A81DE6" w:rsidRPr="004438E6" w:rsidTr="00973E89">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8.</w:t>
            </w:r>
          </w:p>
        </w:tc>
        <w:tc>
          <w:tcPr>
            <w:tcW w:w="2925" w:type="dxa"/>
          </w:tcPr>
          <w:p w:rsidR="00A81DE6" w:rsidRPr="0012746E" w:rsidRDefault="000C3C5F" w:rsidP="00973E89">
            <w:pPr>
              <w:jc w:val="center"/>
              <w:rPr>
                <w:rFonts w:ascii="Arial" w:hAnsi="Arial" w:cs="Arial"/>
              </w:rPr>
            </w:pPr>
            <w:r>
              <w:rPr>
                <w:rFonts w:ascii="Arial" w:hAnsi="Arial" w:cs="Arial"/>
              </w:rPr>
              <w:t>Hudlice</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11</w:t>
            </w:r>
          </w:p>
        </w:tc>
        <w:tc>
          <w:tcPr>
            <w:tcW w:w="851" w:type="dxa"/>
          </w:tcPr>
          <w:p w:rsidR="00A81DE6" w:rsidRPr="0012746E" w:rsidRDefault="000C3C5F" w:rsidP="00973E89">
            <w:pPr>
              <w:jc w:val="center"/>
              <w:rPr>
                <w:rFonts w:ascii="Arial" w:hAnsi="Arial" w:cs="Arial"/>
              </w:rPr>
            </w:pPr>
            <w:r>
              <w:rPr>
                <w:rFonts w:ascii="Arial" w:hAnsi="Arial" w:cs="Arial"/>
              </w:rPr>
              <w:t>6</w:t>
            </w:r>
          </w:p>
        </w:tc>
        <w:tc>
          <w:tcPr>
            <w:tcW w:w="814" w:type="dxa"/>
          </w:tcPr>
          <w:p w:rsidR="00A81DE6" w:rsidRPr="0012746E" w:rsidRDefault="000C3C5F" w:rsidP="00973E89">
            <w:pPr>
              <w:jc w:val="center"/>
              <w:rPr>
                <w:rFonts w:ascii="Arial" w:hAnsi="Arial" w:cs="Arial"/>
              </w:rPr>
            </w:pPr>
            <w:r>
              <w:rPr>
                <w:rFonts w:ascii="Arial" w:hAnsi="Arial" w:cs="Arial"/>
              </w:rPr>
              <w:t>9</w:t>
            </w:r>
          </w:p>
        </w:tc>
        <w:tc>
          <w:tcPr>
            <w:tcW w:w="1388" w:type="dxa"/>
          </w:tcPr>
          <w:p w:rsidR="00A81DE6" w:rsidRPr="0012746E" w:rsidRDefault="00B451F2" w:rsidP="00973E89">
            <w:pPr>
              <w:jc w:val="center"/>
              <w:rPr>
                <w:rFonts w:ascii="Arial" w:hAnsi="Arial" w:cs="Arial"/>
              </w:rPr>
            </w:pPr>
            <w:r>
              <w:rPr>
                <w:rFonts w:ascii="Arial" w:hAnsi="Arial" w:cs="Arial"/>
              </w:rPr>
              <w:t>63:40</w:t>
            </w:r>
          </w:p>
        </w:tc>
        <w:tc>
          <w:tcPr>
            <w:tcW w:w="780" w:type="dxa"/>
          </w:tcPr>
          <w:p w:rsidR="00A81DE6" w:rsidRPr="0012746E" w:rsidRDefault="00B451F2" w:rsidP="00973E89">
            <w:pPr>
              <w:jc w:val="center"/>
              <w:rPr>
                <w:rFonts w:ascii="Arial" w:hAnsi="Arial" w:cs="Arial"/>
              </w:rPr>
            </w:pPr>
            <w:r>
              <w:rPr>
                <w:rFonts w:ascii="Arial" w:hAnsi="Arial" w:cs="Arial"/>
              </w:rPr>
              <w:t>39</w:t>
            </w:r>
          </w:p>
        </w:tc>
      </w:tr>
      <w:tr w:rsidR="00A81DE6" w:rsidRPr="004438E6" w:rsidTr="00973E89">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9.</w:t>
            </w:r>
          </w:p>
        </w:tc>
        <w:tc>
          <w:tcPr>
            <w:tcW w:w="2925" w:type="dxa"/>
          </w:tcPr>
          <w:p w:rsidR="00A81DE6" w:rsidRPr="0012746E" w:rsidRDefault="000C3C5F" w:rsidP="00973E89">
            <w:pPr>
              <w:jc w:val="center"/>
              <w:rPr>
                <w:rFonts w:ascii="Arial" w:hAnsi="Arial" w:cs="Arial"/>
              </w:rPr>
            </w:pPr>
            <w:r>
              <w:rPr>
                <w:rFonts w:ascii="Arial" w:hAnsi="Arial" w:cs="Arial"/>
              </w:rPr>
              <w:t>Nižbor B</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12</w:t>
            </w:r>
          </w:p>
        </w:tc>
        <w:tc>
          <w:tcPr>
            <w:tcW w:w="851" w:type="dxa"/>
          </w:tcPr>
          <w:p w:rsidR="00A81DE6" w:rsidRPr="0012746E" w:rsidRDefault="000C3C5F" w:rsidP="00973E89">
            <w:pPr>
              <w:jc w:val="center"/>
              <w:rPr>
                <w:rFonts w:ascii="Arial" w:hAnsi="Arial" w:cs="Arial"/>
              </w:rPr>
            </w:pPr>
            <w:r>
              <w:rPr>
                <w:rFonts w:ascii="Arial" w:hAnsi="Arial" w:cs="Arial"/>
              </w:rPr>
              <w:t>3</w:t>
            </w:r>
          </w:p>
        </w:tc>
        <w:tc>
          <w:tcPr>
            <w:tcW w:w="814" w:type="dxa"/>
          </w:tcPr>
          <w:p w:rsidR="00A81DE6" w:rsidRPr="0012746E" w:rsidRDefault="000C3C5F" w:rsidP="00973E89">
            <w:pPr>
              <w:jc w:val="center"/>
              <w:rPr>
                <w:rFonts w:ascii="Arial" w:hAnsi="Arial" w:cs="Arial"/>
              </w:rPr>
            </w:pPr>
            <w:r>
              <w:rPr>
                <w:rFonts w:ascii="Arial" w:hAnsi="Arial" w:cs="Arial"/>
              </w:rPr>
              <w:t>11</w:t>
            </w:r>
          </w:p>
        </w:tc>
        <w:tc>
          <w:tcPr>
            <w:tcW w:w="1388" w:type="dxa"/>
          </w:tcPr>
          <w:p w:rsidR="00A81DE6" w:rsidRPr="0012746E" w:rsidRDefault="00B451F2" w:rsidP="00973E89">
            <w:pPr>
              <w:jc w:val="center"/>
              <w:rPr>
                <w:rFonts w:ascii="Arial" w:hAnsi="Arial" w:cs="Arial"/>
              </w:rPr>
            </w:pPr>
            <w:r>
              <w:rPr>
                <w:rFonts w:ascii="Arial" w:hAnsi="Arial" w:cs="Arial"/>
              </w:rPr>
              <w:t>58:66</w:t>
            </w:r>
          </w:p>
        </w:tc>
        <w:tc>
          <w:tcPr>
            <w:tcW w:w="780" w:type="dxa"/>
          </w:tcPr>
          <w:p w:rsidR="00A81DE6" w:rsidRPr="0012746E" w:rsidRDefault="00B451F2" w:rsidP="00973E89">
            <w:pPr>
              <w:jc w:val="center"/>
              <w:rPr>
                <w:rFonts w:ascii="Arial" w:hAnsi="Arial" w:cs="Arial"/>
              </w:rPr>
            </w:pPr>
            <w:r>
              <w:rPr>
                <w:rFonts w:ascii="Arial" w:hAnsi="Arial" w:cs="Arial"/>
              </w:rPr>
              <w:t>39</w:t>
            </w:r>
          </w:p>
        </w:tc>
      </w:tr>
      <w:tr w:rsidR="00A81DE6" w:rsidRPr="004438E6" w:rsidTr="00973E89">
        <w:tc>
          <w:tcPr>
            <w:tcW w:w="828" w:type="dxa"/>
          </w:tcPr>
          <w:p w:rsidR="00A81DE6" w:rsidRPr="0012746E" w:rsidRDefault="00A81DE6" w:rsidP="00973E89">
            <w:pPr>
              <w:jc w:val="center"/>
              <w:rPr>
                <w:rFonts w:ascii="Arial" w:hAnsi="Arial" w:cs="Arial"/>
              </w:rPr>
            </w:pPr>
            <w:r w:rsidRPr="0012746E">
              <w:rPr>
                <w:rFonts w:ascii="Arial" w:hAnsi="Arial" w:cs="Arial"/>
                <w:sz w:val="22"/>
                <w:szCs w:val="22"/>
              </w:rPr>
              <w:t>10.</w:t>
            </w:r>
          </w:p>
        </w:tc>
        <w:tc>
          <w:tcPr>
            <w:tcW w:w="2925" w:type="dxa"/>
          </w:tcPr>
          <w:p w:rsidR="00A81DE6" w:rsidRPr="0012746E" w:rsidRDefault="000C3C5F" w:rsidP="00973E89">
            <w:pPr>
              <w:jc w:val="center"/>
              <w:rPr>
                <w:rFonts w:ascii="Arial" w:hAnsi="Arial" w:cs="Arial"/>
              </w:rPr>
            </w:pPr>
            <w:r>
              <w:rPr>
                <w:rFonts w:ascii="Arial" w:hAnsi="Arial" w:cs="Arial"/>
              </w:rPr>
              <w:t>Zadní Třebáň</w:t>
            </w:r>
          </w:p>
        </w:tc>
        <w:tc>
          <w:tcPr>
            <w:tcW w:w="851" w:type="dxa"/>
          </w:tcPr>
          <w:p w:rsidR="00A81DE6" w:rsidRPr="0012746E" w:rsidRDefault="000C3C5F" w:rsidP="00973E89">
            <w:pPr>
              <w:jc w:val="center"/>
              <w:rPr>
                <w:rFonts w:ascii="Arial" w:hAnsi="Arial" w:cs="Arial"/>
              </w:rPr>
            </w:pPr>
            <w:r>
              <w:rPr>
                <w:rFonts w:ascii="Arial" w:hAnsi="Arial" w:cs="Arial"/>
              </w:rPr>
              <w:t>26</w:t>
            </w:r>
          </w:p>
        </w:tc>
        <w:tc>
          <w:tcPr>
            <w:tcW w:w="851" w:type="dxa"/>
          </w:tcPr>
          <w:p w:rsidR="00A81DE6" w:rsidRPr="0012746E" w:rsidRDefault="000C3C5F" w:rsidP="00973E89">
            <w:pPr>
              <w:jc w:val="center"/>
              <w:rPr>
                <w:rFonts w:ascii="Arial" w:hAnsi="Arial" w:cs="Arial"/>
              </w:rPr>
            </w:pPr>
            <w:r>
              <w:rPr>
                <w:rFonts w:ascii="Arial" w:hAnsi="Arial" w:cs="Arial"/>
              </w:rPr>
              <w:t>1</w:t>
            </w:r>
            <w:r w:rsidR="007236F5">
              <w:rPr>
                <w:rFonts w:ascii="Arial" w:hAnsi="Arial" w:cs="Arial"/>
              </w:rPr>
              <w:t>2</w:t>
            </w:r>
          </w:p>
        </w:tc>
        <w:tc>
          <w:tcPr>
            <w:tcW w:w="851" w:type="dxa"/>
          </w:tcPr>
          <w:p w:rsidR="00A81DE6" w:rsidRPr="0012746E" w:rsidRDefault="007236F5" w:rsidP="00973E89">
            <w:pPr>
              <w:jc w:val="center"/>
              <w:rPr>
                <w:rFonts w:ascii="Arial" w:hAnsi="Arial" w:cs="Arial"/>
              </w:rPr>
            </w:pPr>
            <w:r>
              <w:rPr>
                <w:rFonts w:ascii="Arial" w:hAnsi="Arial" w:cs="Arial"/>
              </w:rPr>
              <w:t>2</w:t>
            </w:r>
          </w:p>
        </w:tc>
        <w:tc>
          <w:tcPr>
            <w:tcW w:w="814" w:type="dxa"/>
          </w:tcPr>
          <w:p w:rsidR="00A81DE6" w:rsidRPr="0012746E" w:rsidRDefault="000C3C5F" w:rsidP="00973E89">
            <w:pPr>
              <w:jc w:val="center"/>
              <w:rPr>
                <w:rFonts w:ascii="Arial" w:hAnsi="Arial" w:cs="Arial"/>
              </w:rPr>
            </w:pPr>
            <w:r>
              <w:rPr>
                <w:rFonts w:ascii="Arial" w:hAnsi="Arial" w:cs="Arial"/>
              </w:rPr>
              <w:t>12</w:t>
            </w:r>
          </w:p>
        </w:tc>
        <w:tc>
          <w:tcPr>
            <w:tcW w:w="1388" w:type="dxa"/>
          </w:tcPr>
          <w:p w:rsidR="00A81DE6" w:rsidRPr="0012746E" w:rsidRDefault="00B451F2" w:rsidP="00973E89">
            <w:pPr>
              <w:jc w:val="center"/>
              <w:rPr>
                <w:rFonts w:ascii="Arial" w:hAnsi="Arial" w:cs="Arial"/>
              </w:rPr>
            </w:pPr>
            <w:r>
              <w:rPr>
                <w:rFonts w:ascii="Arial" w:hAnsi="Arial" w:cs="Arial"/>
              </w:rPr>
              <w:t>46:48</w:t>
            </w:r>
          </w:p>
        </w:tc>
        <w:tc>
          <w:tcPr>
            <w:tcW w:w="780" w:type="dxa"/>
          </w:tcPr>
          <w:p w:rsidR="00A81DE6" w:rsidRPr="0012746E" w:rsidRDefault="00B451F2" w:rsidP="00973E89">
            <w:pPr>
              <w:jc w:val="center"/>
              <w:rPr>
                <w:rFonts w:ascii="Arial" w:hAnsi="Arial" w:cs="Arial"/>
              </w:rPr>
            </w:pPr>
            <w:r>
              <w:rPr>
                <w:rFonts w:ascii="Arial" w:hAnsi="Arial" w:cs="Arial"/>
              </w:rPr>
              <w:t>3</w:t>
            </w:r>
            <w:r w:rsidR="007236F5">
              <w:rPr>
                <w:rFonts w:ascii="Arial" w:hAnsi="Arial" w:cs="Arial"/>
              </w:rPr>
              <w:t>8</w:t>
            </w:r>
          </w:p>
        </w:tc>
      </w:tr>
      <w:tr w:rsidR="00A81DE6" w:rsidRPr="005451D5" w:rsidTr="00973E89">
        <w:tc>
          <w:tcPr>
            <w:tcW w:w="828" w:type="dxa"/>
            <w:tcBorders>
              <w:top w:val="single" w:sz="4" w:space="0" w:color="auto"/>
              <w:left w:val="single" w:sz="4" w:space="0" w:color="auto"/>
              <w:bottom w:val="single" w:sz="4" w:space="0" w:color="auto"/>
              <w:right w:val="single" w:sz="4" w:space="0" w:color="auto"/>
            </w:tcBorders>
          </w:tcPr>
          <w:p w:rsidR="00A81DE6" w:rsidRPr="005451D5" w:rsidRDefault="00A81DE6" w:rsidP="00973E89">
            <w:pPr>
              <w:jc w:val="center"/>
              <w:rPr>
                <w:rFonts w:ascii="Arial" w:hAnsi="Arial" w:cs="Arial"/>
              </w:rPr>
            </w:pPr>
            <w:r w:rsidRPr="005451D5">
              <w:rPr>
                <w:rFonts w:ascii="Arial" w:hAnsi="Arial" w:cs="Arial"/>
                <w:sz w:val="22"/>
                <w:szCs w:val="22"/>
              </w:rPr>
              <w:t>11.</w:t>
            </w:r>
          </w:p>
        </w:tc>
        <w:tc>
          <w:tcPr>
            <w:tcW w:w="2925" w:type="dxa"/>
            <w:tcBorders>
              <w:top w:val="single" w:sz="4" w:space="0" w:color="auto"/>
              <w:left w:val="single" w:sz="4" w:space="0" w:color="auto"/>
              <w:bottom w:val="single" w:sz="4" w:space="0" w:color="auto"/>
              <w:right w:val="single" w:sz="4" w:space="0" w:color="auto"/>
            </w:tcBorders>
          </w:tcPr>
          <w:p w:rsidR="00A81DE6" w:rsidRPr="005451D5" w:rsidRDefault="000C3C5F" w:rsidP="00973E89">
            <w:pPr>
              <w:jc w:val="center"/>
              <w:rPr>
                <w:rFonts w:ascii="Arial" w:hAnsi="Arial" w:cs="Arial"/>
              </w:rPr>
            </w:pPr>
            <w:r>
              <w:rPr>
                <w:rFonts w:ascii="Arial" w:hAnsi="Arial" w:cs="Arial"/>
              </w:rPr>
              <w:t>Chodouň</w:t>
            </w:r>
          </w:p>
        </w:tc>
        <w:tc>
          <w:tcPr>
            <w:tcW w:w="851" w:type="dxa"/>
            <w:tcBorders>
              <w:top w:val="single" w:sz="4" w:space="0" w:color="auto"/>
              <w:left w:val="single" w:sz="4" w:space="0" w:color="auto"/>
              <w:bottom w:val="single" w:sz="4" w:space="0" w:color="auto"/>
              <w:right w:val="single" w:sz="4" w:space="0" w:color="auto"/>
            </w:tcBorders>
          </w:tcPr>
          <w:p w:rsidR="00A81DE6" w:rsidRPr="005451D5" w:rsidRDefault="000C3C5F" w:rsidP="00973E89">
            <w:pPr>
              <w:jc w:val="center"/>
              <w:rPr>
                <w:rFonts w:ascii="Arial" w:hAnsi="Arial" w:cs="Arial"/>
              </w:rPr>
            </w:pPr>
            <w:r>
              <w:rPr>
                <w:rFonts w:ascii="Arial" w:hAnsi="Arial" w:cs="Arial"/>
              </w:rPr>
              <w:t>26</w:t>
            </w:r>
          </w:p>
        </w:tc>
        <w:tc>
          <w:tcPr>
            <w:tcW w:w="851" w:type="dxa"/>
            <w:tcBorders>
              <w:top w:val="single" w:sz="4" w:space="0" w:color="auto"/>
              <w:left w:val="single" w:sz="4" w:space="0" w:color="auto"/>
              <w:bottom w:val="single" w:sz="4" w:space="0" w:color="auto"/>
              <w:right w:val="single" w:sz="4" w:space="0" w:color="auto"/>
            </w:tcBorders>
          </w:tcPr>
          <w:p w:rsidR="00A81DE6" w:rsidRPr="005451D5" w:rsidRDefault="000C3C5F" w:rsidP="00973E89">
            <w:pPr>
              <w:jc w:val="center"/>
              <w:rPr>
                <w:rFonts w:ascii="Arial" w:hAnsi="Arial" w:cs="Arial"/>
              </w:rPr>
            </w:pPr>
            <w:r>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tcPr>
          <w:p w:rsidR="00A81DE6" w:rsidRPr="005451D5" w:rsidRDefault="007236F5" w:rsidP="00973E89">
            <w:pPr>
              <w:jc w:val="center"/>
              <w:rPr>
                <w:rFonts w:ascii="Arial" w:hAnsi="Arial" w:cs="Arial"/>
              </w:rPr>
            </w:pPr>
            <w:r>
              <w:rPr>
                <w:rFonts w:ascii="Arial" w:hAnsi="Arial" w:cs="Arial"/>
              </w:rPr>
              <w:t>3</w:t>
            </w:r>
          </w:p>
        </w:tc>
        <w:tc>
          <w:tcPr>
            <w:tcW w:w="814" w:type="dxa"/>
            <w:tcBorders>
              <w:top w:val="single" w:sz="4" w:space="0" w:color="auto"/>
              <w:left w:val="single" w:sz="4" w:space="0" w:color="auto"/>
              <w:bottom w:val="single" w:sz="4" w:space="0" w:color="auto"/>
              <w:right w:val="single" w:sz="4" w:space="0" w:color="auto"/>
            </w:tcBorders>
          </w:tcPr>
          <w:p w:rsidR="00A81DE6" w:rsidRPr="005451D5" w:rsidRDefault="000C3C5F" w:rsidP="007236F5">
            <w:pPr>
              <w:jc w:val="center"/>
              <w:rPr>
                <w:rFonts w:ascii="Arial" w:hAnsi="Arial" w:cs="Arial"/>
              </w:rPr>
            </w:pPr>
            <w:r>
              <w:rPr>
                <w:rFonts w:ascii="Arial" w:hAnsi="Arial" w:cs="Arial"/>
              </w:rPr>
              <w:t>1</w:t>
            </w:r>
            <w:r w:rsidR="007236F5">
              <w:rPr>
                <w:rFonts w:ascii="Arial" w:hAnsi="Arial" w:cs="Arial"/>
              </w:rPr>
              <w:t>8</w:t>
            </w:r>
          </w:p>
        </w:tc>
        <w:tc>
          <w:tcPr>
            <w:tcW w:w="1388" w:type="dxa"/>
            <w:tcBorders>
              <w:top w:val="single" w:sz="4" w:space="0" w:color="auto"/>
              <w:left w:val="single" w:sz="4" w:space="0" w:color="auto"/>
              <w:bottom w:val="single" w:sz="4" w:space="0" w:color="auto"/>
              <w:right w:val="single" w:sz="4" w:space="0" w:color="auto"/>
            </w:tcBorders>
          </w:tcPr>
          <w:p w:rsidR="00A81DE6" w:rsidRPr="005451D5" w:rsidRDefault="00B451F2" w:rsidP="00973E89">
            <w:pPr>
              <w:jc w:val="center"/>
              <w:rPr>
                <w:rFonts w:ascii="Arial" w:hAnsi="Arial" w:cs="Arial"/>
              </w:rPr>
            </w:pPr>
            <w:r>
              <w:rPr>
                <w:rFonts w:ascii="Arial" w:hAnsi="Arial" w:cs="Arial"/>
              </w:rPr>
              <w:t>33:83</w:t>
            </w:r>
          </w:p>
        </w:tc>
        <w:tc>
          <w:tcPr>
            <w:tcW w:w="780" w:type="dxa"/>
            <w:tcBorders>
              <w:top w:val="single" w:sz="4" w:space="0" w:color="auto"/>
              <w:left w:val="single" w:sz="4" w:space="0" w:color="auto"/>
              <w:bottom w:val="single" w:sz="4" w:space="0" w:color="auto"/>
              <w:right w:val="single" w:sz="4" w:space="0" w:color="auto"/>
            </w:tcBorders>
          </w:tcPr>
          <w:p w:rsidR="00A81DE6" w:rsidRPr="005451D5" w:rsidRDefault="00B451F2" w:rsidP="00973E89">
            <w:pPr>
              <w:jc w:val="center"/>
              <w:rPr>
                <w:rFonts w:ascii="Arial" w:hAnsi="Arial" w:cs="Arial"/>
              </w:rPr>
            </w:pPr>
            <w:r>
              <w:rPr>
                <w:rFonts w:ascii="Arial" w:hAnsi="Arial" w:cs="Arial"/>
              </w:rPr>
              <w:t>1</w:t>
            </w:r>
            <w:r w:rsidR="007236F5">
              <w:rPr>
                <w:rFonts w:ascii="Arial" w:hAnsi="Arial" w:cs="Arial"/>
              </w:rPr>
              <w:t>8</w:t>
            </w:r>
          </w:p>
        </w:tc>
      </w:tr>
      <w:tr w:rsidR="00A81DE6" w:rsidRPr="00805FAD" w:rsidTr="00973E89">
        <w:tc>
          <w:tcPr>
            <w:tcW w:w="828" w:type="dxa"/>
            <w:tcBorders>
              <w:top w:val="single" w:sz="4" w:space="0" w:color="auto"/>
              <w:left w:val="single" w:sz="4" w:space="0" w:color="auto"/>
              <w:bottom w:val="single" w:sz="4" w:space="0" w:color="auto"/>
              <w:right w:val="single" w:sz="4" w:space="0" w:color="auto"/>
            </w:tcBorders>
          </w:tcPr>
          <w:p w:rsidR="00A81DE6" w:rsidRPr="0012746E" w:rsidRDefault="00A81DE6" w:rsidP="00973E89">
            <w:pPr>
              <w:jc w:val="center"/>
              <w:rPr>
                <w:rFonts w:ascii="Arial" w:hAnsi="Arial" w:cs="Arial"/>
              </w:rPr>
            </w:pPr>
            <w:r w:rsidRPr="0012746E">
              <w:rPr>
                <w:rFonts w:ascii="Arial" w:hAnsi="Arial" w:cs="Arial"/>
                <w:sz w:val="22"/>
                <w:szCs w:val="22"/>
              </w:rPr>
              <w:t>12.</w:t>
            </w:r>
          </w:p>
        </w:tc>
        <w:tc>
          <w:tcPr>
            <w:tcW w:w="2925"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Zdice B</w:t>
            </w:r>
          </w:p>
        </w:tc>
        <w:tc>
          <w:tcPr>
            <w:tcW w:w="851"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26</w:t>
            </w:r>
          </w:p>
        </w:tc>
        <w:tc>
          <w:tcPr>
            <w:tcW w:w="851"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5</w:t>
            </w:r>
          </w:p>
        </w:tc>
        <w:tc>
          <w:tcPr>
            <w:tcW w:w="814"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19</w:t>
            </w:r>
          </w:p>
        </w:tc>
        <w:tc>
          <w:tcPr>
            <w:tcW w:w="1388" w:type="dxa"/>
            <w:tcBorders>
              <w:top w:val="single" w:sz="4" w:space="0" w:color="auto"/>
              <w:left w:val="single" w:sz="4" w:space="0" w:color="auto"/>
              <w:bottom w:val="single" w:sz="4" w:space="0" w:color="auto"/>
              <w:right w:val="single" w:sz="4" w:space="0" w:color="auto"/>
            </w:tcBorders>
          </w:tcPr>
          <w:p w:rsidR="00A81DE6" w:rsidRPr="0012746E" w:rsidRDefault="00B451F2" w:rsidP="00973E89">
            <w:pPr>
              <w:jc w:val="center"/>
              <w:rPr>
                <w:rFonts w:ascii="Arial" w:hAnsi="Arial" w:cs="Arial"/>
              </w:rPr>
            </w:pPr>
            <w:r>
              <w:rPr>
                <w:rFonts w:ascii="Arial" w:hAnsi="Arial" w:cs="Arial"/>
              </w:rPr>
              <w:t>30:95</w:t>
            </w:r>
          </w:p>
        </w:tc>
        <w:tc>
          <w:tcPr>
            <w:tcW w:w="780" w:type="dxa"/>
            <w:tcBorders>
              <w:top w:val="single" w:sz="4" w:space="0" w:color="auto"/>
              <w:left w:val="single" w:sz="4" w:space="0" w:color="auto"/>
              <w:bottom w:val="single" w:sz="4" w:space="0" w:color="auto"/>
              <w:right w:val="single" w:sz="4" w:space="0" w:color="auto"/>
            </w:tcBorders>
          </w:tcPr>
          <w:p w:rsidR="00A81DE6" w:rsidRPr="0012746E" w:rsidRDefault="00B451F2" w:rsidP="00973E89">
            <w:pPr>
              <w:jc w:val="center"/>
              <w:rPr>
                <w:rFonts w:ascii="Arial" w:hAnsi="Arial" w:cs="Arial"/>
              </w:rPr>
            </w:pPr>
            <w:r>
              <w:rPr>
                <w:rFonts w:ascii="Arial" w:hAnsi="Arial" w:cs="Arial"/>
              </w:rPr>
              <w:t>11</w:t>
            </w:r>
          </w:p>
        </w:tc>
      </w:tr>
      <w:tr w:rsidR="00A81DE6" w:rsidRPr="004438E6" w:rsidTr="00973E89">
        <w:tc>
          <w:tcPr>
            <w:tcW w:w="828" w:type="dxa"/>
            <w:tcBorders>
              <w:top w:val="single" w:sz="4" w:space="0" w:color="auto"/>
              <w:left w:val="single" w:sz="4" w:space="0" w:color="auto"/>
              <w:bottom w:val="single" w:sz="4" w:space="0" w:color="auto"/>
              <w:right w:val="single" w:sz="4" w:space="0" w:color="auto"/>
            </w:tcBorders>
          </w:tcPr>
          <w:p w:rsidR="00A81DE6" w:rsidRPr="0012746E" w:rsidRDefault="00A81DE6" w:rsidP="00973E89">
            <w:pPr>
              <w:jc w:val="center"/>
              <w:rPr>
                <w:rFonts w:ascii="Arial" w:hAnsi="Arial" w:cs="Arial"/>
              </w:rPr>
            </w:pPr>
            <w:r w:rsidRPr="0012746E">
              <w:rPr>
                <w:rFonts w:ascii="Arial" w:hAnsi="Arial" w:cs="Arial"/>
                <w:sz w:val="22"/>
                <w:szCs w:val="22"/>
              </w:rPr>
              <w:t>13.</w:t>
            </w:r>
          </w:p>
        </w:tc>
        <w:tc>
          <w:tcPr>
            <w:tcW w:w="2925"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Srbsko</w:t>
            </w:r>
          </w:p>
        </w:tc>
        <w:tc>
          <w:tcPr>
            <w:tcW w:w="851"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26</w:t>
            </w:r>
          </w:p>
        </w:tc>
        <w:tc>
          <w:tcPr>
            <w:tcW w:w="851"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2</w:t>
            </w:r>
          </w:p>
        </w:tc>
        <w:tc>
          <w:tcPr>
            <w:tcW w:w="814" w:type="dxa"/>
            <w:tcBorders>
              <w:top w:val="single" w:sz="4" w:space="0" w:color="auto"/>
              <w:left w:val="single" w:sz="4" w:space="0" w:color="auto"/>
              <w:bottom w:val="single" w:sz="4" w:space="0" w:color="auto"/>
              <w:right w:val="single" w:sz="4" w:space="0" w:color="auto"/>
            </w:tcBorders>
          </w:tcPr>
          <w:p w:rsidR="00A81DE6" w:rsidRPr="0012746E" w:rsidRDefault="000C3C5F" w:rsidP="00973E89">
            <w:pPr>
              <w:jc w:val="center"/>
              <w:rPr>
                <w:rFonts w:ascii="Arial" w:hAnsi="Arial" w:cs="Arial"/>
              </w:rPr>
            </w:pPr>
            <w:r>
              <w:rPr>
                <w:rFonts w:ascii="Arial" w:hAnsi="Arial" w:cs="Arial"/>
              </w:rPr>
              <w:t>21</w:t>
            </w:r>
          </w:p>
        </w:tc>
        <w:tc>
          <w:tcPr>
            <w:tcW w:w="1388" w:type="dxa"/>
            <w:tcBorders>
              <w:top w:val="single" w:sz="4" w:space="0" w:color="auto"/>
              <w:left w:val="single" w:sz="4" w:space="0" w:color="auto"/>
              <w:bottom w:val="single" w:sz="4" w:space="0" w:color="auto"/>
              <w:right w:val="single" w:sz="4" w:space="0" w:color="auto"/>
            </w:tcBorders>
          </w:tcPr>
          <w:p w:rsidR="00A81DE6" w:rsidRPr="0012746E" w:rsidRDefault="00B451F2" w:rsidP="00973E89">
            <w:pPr>
              <w:jc w:val="center"/>
              <w:rPr>
                <w:rFonts w:ascii="Arial" w:hAnsi="Arial" w:cs="Arial"/>
              </w:rPr>
            </w:pPr>
            <w:r>
              <w:rPr>
                <w:rFonts w:ascii="Arial" w:hAnsi="Arial" w:cs="Arial"/>
              </w:rPr>
              <w:t>40:111</w:t>
            </w:r>
          </w:p>
        </w:tc>
        <w:tc>
          <w:tcPr>
            <w:tcW w:w="780" w:type="dxa"/>
            <w:tcBorders>
              <w:top w:val="single" w:sz="4" w:space="0" w:color="auto"/>
              <w:left w:val="single" w:sz="4" w:space="0" w:color="auto"/>
              <w:bottom w:val="single" w:sz="4" w:space="0" w:color="auto"/>
              <w:right w:val="single" w:sz="4" w:space="0" w:color="auto"/>
            </w:tcBorders>
          </w:tcPr>
          <w:p w:rsidR="00A81DE6" w:rsidRPr="0012746E" w:rsidRDefault="00B451F2" w:rsidP="00973E89">
            <w:pPr>
              <w:jc w:val="center"/>
              <w:rPr>
                <w:rFonts w:ascii="Arial" w:hAnsi="Arial" w:cs="Arial"/>
              </w:rPr>
            </w:pPr>
            <w:r>
              <w:rPr>
                <w:rFonts w:ascii="Arial" w:hAnsi="Arial" w:cs="Arial"/>
              </w:rPr>
              <w:t>11</w:t>
            </w:r>
          </w:p>
        </w:tc>
      </w:tr>
      <w:tr w:rsidR="00A81DE6" w:rsidRPr="00542F92" w:rsidTr="00973E89">
        <w:tc>
          <w:tcPr>
            <w:tcW w:w="828" w:type="dxa"/>
            <w:tcBorders>
              <w:top w:val="single" w:sz="4" w:space="0" w:color="auto"/>
              <w:left w:val="single" w:sz="4" w:space="0" w:color="auto"/>
              <w:bottom w:val="single" w:sz="4" w:space="0" w:color="auto"/>
              <w:right w:val="single" w:sz="4" w:space="0" w:color="auto"/>
            </w:tcBorders>
          </w:tcPr>
          <w:p w:rsidR="00A81DE6" w:rsidRPr="00542F92" w:rsidRDefault="00A81DE6" w:rsidP="00973E89">
            <w:pPr>
              <w:jc w:val="center"/>
              <w:rPr>
                <w:rFonts w:ascii="Arial" w:hAnsi="Arial" w:cs="Arial"/>
                <w:b/>
              </w:rPr>
            </w:pPr>
            <w:r w:rsidRPr="00542F92">
              <w:rPr>
                <w:rFonts w:ascii="Arial" w:hAnsi="Arial" w:cs="Arial"/>
                <w:b/>
                <w:sz w:val="22"/>
                <w:szCs w:val="22"/>
              </w:rPr>
              <w:t>14.</w:t>
            </w:r>
          </w:p>
        </w:tc>
        <w:tc>
          <w:tcPr>
            <w:tcW w:w="2925" w:type="dxa"/>
            <w:tcBorders>
              <w:top w:val="single" w:sz="4" w:space="0" w:color="auto"/>
              <w:left w:val="single" w:sz="4" w:space="0" w:color="auto"/>
              <w:bottom w:val="single" w:sz="4" w:space="0" w:color="auto"/>
              <w:right w:val="single" w:sz="4" w:space="0" w:color="auto"/>
            </w:tcBorders>
          </w:tcPr>
          <w:p w:rsidR="00A81DE6" w:rsidRPr="00542F92" w:rsidRDefault="00A81DE6" w:rsidP="00973E89">
            <w:pPr>
              <w:jc w:val="center"/>
              <w:rPr>
                <w:rFonts w:ascii="Arial" w:hAnsi="Arial" w:cs="Arial"/>
                <w:b/>
              </w:rPr>
            </w:pPr>
            <w:r w:rsidRPr="00542F92">
              <w:rPr>
                <w:rFonts w:ascii="Arial" w:hAnsi="Arial" w:cs="Arial"/>
                <w:b/>
                <w:sz w:val="22"/>
                <w:szCs w:val="22"/>
              </w:rPr>
              <w:t>VČS Tmaň</w:t>
            </w:r>
          </w:p>
        </w:tc>
        <w:tc>
          <w:tcPr>
            <w:tcW w:w="851" w:type="dxa"/>
            <w:tcBorders>
              <w:top w:val="single" w:sz="4" w:space="0" w:color="auto"/>
              <w:left w:val="single" w:sz="4" w:space="0" w:color="auto"/>
              <w:bottom w:val="single" w:sz="4" w:space="0" w:color="auto"/>
              <w:right w:val="single" w:sz="4" w:space="0" w:color="auto"/>
            </w:tcBorders>
          </w:tcPr>
          <w:p w:rsidR="00A81DE6" w:rsidRPr="00542F92" w:rsidRDefault="000C3C5F" w:rsidP="00973E89">
            <w:pPr>
              <w:jc w:val="center"/>
              <w:rPr>
                <w:rFonts w:ascii="Arial" w:hAnsi="Arial" w:cs="Arial"/>
                <w:b/>
              </w:rPr>
            </w:pPr>
            <w:r>
              <w:rPr>
                <w:rFonts w:ascii="Arial" w:hAnsi="Arial" w:cs="Arial"/>
                <w:b/>
              </w:rPr>
              <w:t>26</w:t>
            </w:r>
          </w:p>
        </w:tc>
        <w:tc>
          <w:tcPr>
            <w:tcW w:w="851" w:type="dxa"/>
            <w:tcBorders>
              <w:top w:val="single" w:sz="4" w:space="0" w:color="auto"/>
              <w:left w:val="single" w:sz="4" w:space="0" w:color="auto"/>
              <w:bottom w:val="single" w:sz="4" w:space="0" w:color="auto"/>
              <w:right w:val="single" w:sz="4" w:space="0" w:color="auto"/>
            </w:tcBorders>
          </w:tcPr>
          <w:p w:rsidR="00A81DE6" w:rsidRPr="00542F92" w:rsidRDefault="000C3C5F" w:rsidP="00973E89">
            <w:pPr>
              <w:jc w:val="center"/>
              <w:rPr>
                <w:rFonts w:ascii="Arial" w:hAnsi="Arial" w:cs="Arial"/>
                <w:b/>
              </w:rPr>
            </w:pPr>
            <w:r>
              <w:rPr>
                <w:rFonts w:ascii="Arial" w:hAnsi="Arial" w:cs="Arial"/>
                <w:b/>
              </w:rPr>
              <w:t>2</w:t>
            </w:r>
          </w:p>
        </w:tc>
        <w:tc>
          <w:tcPr>
            <w:tcW w:w="851" w:type="dxa"/>
            <w:tcBorders>
              <w:top w:val="single" w:sz="4" w:space="0" w:color="auto"/>
              <w:left w:val="single" w:sz="4" w:space="0" w:color="auto"/>
              <w:bottom w:val="single" w:sz="4" w:space="0" w:color="auto"/>
              <w:right w:val="single" w:sz="4" w:space="0" w:color="auto"/>
            </w:tcBorders>
          </w:tcPr>
          <w:p w:rsidR="00A81DE6" w:rsidRPr="00542F92" w:rsidRDefault="000A0F8F" w:rsidP="00973E89">
            <w:pPr>
              <w:jc w:val="center"/>
              <w:rPr>
                <w:rFonts w:ascii="Arial" w:hAnsi="Arial" w:cs="Arial"/>
                <w:b/>
              </w:rPr>
            </w:pPr>
            <w:r>
              <w:rPr>
                <w:rFonts w:ascii="Arial" w:hAnsi="Arial" w:cs="Arial"/>
                <w:b/>
              </w:rPr>
              <w:t>3</w:t>
            </w:r>
          </w:p>
        </w:tc>
        <w:tc>
          <w:tcPr>
            <w:tcW w:w="814" w:type="dxa"/>
            <w:tcBorders>
              <w:top w:val="single" w:sz="4" w:space="0" w:color="auto"/>
              <w:left w:val="single" w:sz="4" w:space="0" w:color="auto"/>
              <w:bottom w:val="single" w:sz="4" w:space="0" w:color="auto"/>
              <w:right w:val="single" w:sz="4" w:space="0" w:color="auto"/>
            </w:tcBorders>
          </w:tcPr>
          <w:p w:rsidR="00A81DE6" w:rsidRPr="00542F92" w:rsidRDefault="000C3C5F" w:rsidP="00973E89">
            <w:pPr>
              <w:jc w:val="center"/>
              <w:rPr>
                <w:rFonts w:ascii="Arial" w:hAnsi="Arial" w:cs="Arial"/>
                <w:b/>
              </w:rPr>
            </w:pPr>
            <w:r>
              <w:rPr>
                <w:rFonts w:ascii="Arial" w:hAnsi="Arial" w:cs="Arial"/>
                <w:b/>
              </w:rPr>
              <w:t>2</w:t>
            </w:r>
            <w:r w:rsidR="000A0F8F">
              <w:rPr>
                <w:rFonts w:ascii="Arial" w:hAnsi="Arial" w:cs="Arial"/>
                <w:b/>
              </w:rPr>
              <w:t>1</w:t>
            </w:r>
          </w:p>
        </w:tc>
        <w:tc>
          <w:tcPr>
            <w:tcW w:w="1388" w:type="dxa"/>
            <w:tcBorders>
              <w:top w:val="single" w:sz="4" w:space="0" w:color="auto"/>
              <w:left w:val="single" w:sz="4" w:space="0" w:color="auto"/>
              <w:bottom w:val="single" w:sz="4" w:space="0" w:color="auto"/>
              <w:right w:val="single" w:sz="4" w:space="0" w:color="auto"/>
            </w:tcBorders>
          </w:tcPr>
          <w:p w:rsidR="00A81DE6" w:rsidRPr="00542F92" w:rsidRDefault="00B451F2" w:rsidP="00973E89">
            <w:pPr>
              <w:jc w:val="center"/>
              <w:rPr>
                <w:rFonts w:ascii="Arial" w:hAnsi="Arial" w:cs="Arial"/>
                <w:b/>
              </w:rPr>
            </w:pPr>
            <w:r>
              <w:rPr>
                <w:rFonts w:ascii="Arial" w:hAnsi="Arial" w:cs="Arial"/>
                <w:b/>
              </w:rPr>
              <w:t>25:</w:t>
            </w:r>
            <w:r w:rsidR="007236F5">
              <w:rPr>
                <w:rFonts w:ascii="Arial" w:hAnsi="Arial" w:cs="Arial"/>
                <w:b/>
              </w:rPr>
              <w:t>102</w:t>
            </w:r>
          </w:p>
        </w:tc>
        <w:tc>
          <w:tcPr>
            <w:tcW w:w="780" w:type="dxa"/>
            <w:tcBorders>
              <w:top w:val="single" w:sz="4" w:space="0" w:color="auto"/>
              <w:left w:val="single" w:sz="4" w:space="0" w:color="auto"/>
              <w:bottom w:val="single" w:sz="4" w:space="0" w:color="auto"/>
              <w:right w:val="single" w:sz="4" w:space="0" w:color="auto"/>
            </w:tcBorders>
          </w:tcPr>
          <w:p w:rsidR="00A81DE6" w:rsidRPr="00542F92" w:rsidRDefault="000A0F8F" w:rsidP="00973E89">
            <w:pPr>
              <w:jc w:val="center"/>
              <w:rPr>
                <w:rFonts w:ascii="Arial" w:hAnsi="Arial" w:cs="Arial"/>
                <w:b/>
              </w:rPr>
            </w:pPr>
            <w:r>
              <w:rPr>
                <w:rFonts w:ascii="Arial" w:hAnsi="Arial" w:cs="Arial"/>
                <w:b/>
              </w:rPr>
              <w:t>9</w:t>
            </w:r>
          </w:p>
        </w:tc>
      </w:tr>
    </w:tbl>
    <w:p w:rsidR="00A81DE6" w:rsidRPr="00244A2A" w:rsidRDefault="00A81DE6" w:rsidP="00A81DE6">
      <w:pPr>
        <w:pStyle w:val="Bezmezer"/>
        <w:jc w:val="both"/>
        <w:rPr>
          <w:rFonts w:ascii="Arial" w:hAnsi="Arial" w:cs="Arial"/>
          <w:sz w:val="16"/>
          <w:szCs w:val="16"/>
        </w:rPr>
      </w:pPr>
    </w:p>
    <w:p w:rsidR="00B451F2" w:rsidRPr="001E233A" w:rsidRDefault="001E233A" w:rsidP="005A40E3">
      <w:pPr>
        <w:pStyle w:val="Bezmezer"/>
        <w:jc w:val="center"/>
        <w:rPr>
          <w:rFonts w:ascii="Arial" w:hAnsi="Arial" w:cs="Arial"/>
        </w:rPr>
      </w:pPr>
      <w:r>
        <w:rPr>
          <w:rFonts w:ascii="Arial" w:hAnsi="Arial" w:cs="Arial"/>
        </w:rPr>
        <w:t>Zápasy doma</w:t>
      </w:r>
      <w:r w:rsidR="005A40E3">
        <w:rPr>
          <w:rFonts w:ascii="Arial" w:hAnsi="Arial" w:cs="Arial"/>
        </w:rPr>
        <w:t>:</w:t>
      </w:r>
    </w:p>
    <w:p w:rsidR="00B451F2" w:rsidRPr="004438E6" w:rsidRDefault="00B451F2" w:rsidP="00B451F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25"/>
        <w:gridCol w:w="851"/>
        <w:gridCol w:w="851"/>
        <w:gridCol w:w="851"/>
        <w:gridCol w:w="814"/>
        <w:gridCol w:w="1388"/>
        <w:gridCol w:w="780"/>
      </w:tblGrid>
      <w:tr w:rsidR="00B451F2" w:rsidRPr="004438E6" w:rsidTr="00BD15BE">
        <w:trPr>
          <w:trHeight w:val="70"/>
        </w:trPr>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1.</w:t>
            </w:r>
          </w:p>
        </w:tc>
        <w:tc>
          <w:tcPr>
            <w:tcW w:w="2925" w:type="dxa"/>
          </w:tcPr>
          <w:p w:rsidR="00B451F2" w:rsidRPr="0012746E" w:rsidRDefault="00B451F2" w:rsidP="00BD15BE">
            <w:pPr>
              <w:jc w:val="center"/>
              <w:rPr>
                <w:rFonts w:ascii="Arial" w:hAnsi="Arial" w:cs="Arial"/>
              </w:rPr>
            </w:pPr>
            <w:r>
              <w:rPr>
                <w:rFonts w:ascii="Arial" w:hAnsi="Arial" w:cs="Arial"/>
              </w:rPr>
              <w:t>Karlštejn</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1</w:t>
            </w:r>
            <w:r w:rsidR="009D5C61">
              <w:rPr>
                <w:rFonts w:ascii="Arial" w:hAnsi="Arial" w:cs="Arial"/>
              </w:rPr>
              <w:t>2</w:t>
            </w:r>
          </w:p>
        </w:tc>
        <w:tc>
          <w:tcPr>
            <w:tcW w:w="851" w:type="dxa"/>
          </w:tcPr>
          <w:p w:rsidR="00B451F2" w:rsidRPr="0012746E" w:rsidRDefault="009D5C61" w:rsidP="00BD15BE">
            <w:pPr>
              <w:jc w:val="center"/>
              <w:rPr>
                <w:rFonts w:ascii="Arial" w:hAnsi="Arial" w:cs="Arial"/>
              </w:rPr>
            </w:pPr>
            <w:r>
              <w:rPr>
                <w:rFonts w:ascii="Arial" w:hAnsi="Arial" w:cs="Arial"/>
              </w:rPr>
              <w:t>1</w:t>
            </w:r>
          </w:p>
        </w:tc>
        <w:tc>
          <w:tcPr>
            <w:tcW w:w="814" w:type="dxa"/>
          </w:tcPr>
          <w:p w:rsidR="00B451F2" w:rsidRPr="0012746E" w:rsidRDefault="00B95B0D" w:rsidP="00BD15BE">
            <w:pPr>
              <w:jc w:val="center"/>
              <w:rPr>
                <w:rFonts w:ascii="Arial" w:hAnsi="Arial" w:cs="Arial"/>
              </w:rPr>
            </w:pPr>
            <w:r>
              <w:rPr>
                <w:rFonts w:ascii="Arial" w:hAnsi="Arial" w:cs="Arial"/>
              </w:rPr>
              <w:t>0</w:t>
            </w:r>
          </w:p>
        </w:tc>
        <w:tc>
          <w:tcPr>
            <w:tcW w:w="1388" w:type="dxa"/>
          </w:tcPr>
          <w:p w:rsidR="00B451F2" w:rsidRPr="0012746E" w:rsidRDefault="00B95B0D" w:rsidP="00BD15BE">
            <w:pPr>
              <w:jc w:val="center"/>
              <w:rPr>
                <w:rFonts w:ascii="Arial" w:hAnsi="Arial" w:cs="Arial"/>
              </w:rPr>
            </w:pPr>
            <w:r>
              <w:rPr>
                <w:rFonts w:ascii="Arial" w:hAnsi="Arial" w:cs="Arial"/>
              </w:rPr>
              <w:t>38:6</w:t>
            </w:r>
          </w:p>
        </w:tc>
        <w:tc>
          <w:tcPr>
            <w:tcW w:w="780" w:type="dxa"/>
          </w:tcPr>
          <w:p w:rsidR="00B451F2" w:rsidRPr="0012746E" w:rsidRDefault="001E233A" w:rsidP="00BD15BE">
            <w:pPr>
              <w:jc w:val="center"/>
              <w:rPr>
                <w:rFonts w:ascii="Arial" w:hAnsi="Arial" w:cs="Arial"/>
              </w:rPr>
            </w:pPr>
            <w:r>
              <w:rPr>
                <w:rFonts w:ascii="Arial" w:hAnsi="Arial" w:cs="Arial"/>
              </w:rPr>
              <w:t>3</w:t>
            </w:r>
            <w:r w:rsidR="009D5C61">
              <w:rPr>
                <w:rFonts w:ascii="Arial" w:hAnsi="Arial" w:cs="Arial"/>
              </w:rPr>
              <w:t>7</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2.</w:t>
            </w:r>
          </w:p>
        </w:tc>
        <w:tc>
          <w:tcPr>
            <w:tcW w:w="2925" w:type="dxa"/>
          </w:tcPr>
          <w:p w:rsidR="00B451F2" w:rsidRPr="0012746E" w:rsidRDefault="00B451F2" w:rsidP="00BD15BE">
            <w:pPr>
              <w:jc w:val="center"/>
              <w:rPr>
                <w:rFonts w:ascii="Arial" w:hAnsi="Arial" w:cs="Arial"/>
              </w:rPr>
            </w:pPr>
            <w:r>
              <w:rPr>
                <w:rFonts w:ascii="Arial" w:hAnsi="Arial" w:cs="Arial"/>
              </w:rPr>
              <w:t>Nový Jáchymov</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11</w:t>
            </w:r>
          </w:p>
        </w:tc>
        <w:tc>
          <w:tcPr>
            <w:tcW w:w="851" w:type="dxa"/>
          </w:tcPr>
          <w:p w:rsidR="00B451F2" w:rsidRPr="0012746E" w:rsidRDefault="00B95B0D" w:rsidP="00BD15BE">
            <w:pPr>
              <w:jc w:val="center"/>
              <w:rPr>
                <w:rFonts w:ascii="Arial" w:hAnsi="Arial" w:cs="Arial"/>
              </w:rPr>
            </w:pPr>
            <w:r>
              <w:rPr>
                <w:rFonts w:ascii="Arial" w:hAnsi="Arial" w:cs="Arial"/>
              </w:rPr>
              <w:t>1</w:t>
            </w:r>
          </w:p>
        </w:tc>
        <w:tc>
          <w:tcPr>
            <w:tcW w:w="814" w:type="dxa"/>
          </w:tcPr>
          <w:p w:rsidR="00B451F2" w:rsidRPr="0012746E" w:rsidRDefault="00B95B0D" w:rsidP="00BD15BE">
            <w:pPr>
              <w:jc w:val="center"/>
              <w:rPr>
                <w:rFonts w:ascii="Arial" w:hAnsi="Arial" w:cs="Arial"/>
              </w:rPr>
            </w:pPr>
            <w:r>
              <w:rPr>
                <w:rFonts w:ascii="Arial" w:hAnsi="Arial" w:cs="Arial"/>
              </w:rPr>
              <w:t>1</w:t>
            </w:r>
          </w:p>
        </w:tc>
        <w:tc>
          <w:tcPr>
            <w:tcW w:w="1388" w:type="dxa"/>
          </w:tcPr>
          <w:p w:rsidR="00B451F2" w:rsidRPr="0012746E" w:rsidRDefault="00B95B0D" w:rsidP="00BD15BE">
            <w:pPr>
              <w:jc w:val="center"/>
              <w:rPr>
                <w:rFonts w:ascii="Arial" w:hAnsi="Arial" w:cs="Arial"/>
              </w:rPr>
            </w:pPr>
            <w:r>
              <w:rPr>
                <w:rFonts w:ascii="Arial" w:hAnsi="Arial" w:cs="Arial"/>
              </w:rPr>
              <w:t>62:12</w:t>
            </w:r>
          </w:p>
        </w:tc>
        <w:tc>
          <w:tcPr>
            <w:tcW w:w="780" w:type="dxa"/>
          </w:tcPr>
          <w:p w:rsidR="00B451F2" w:rsidRPr="0012746E" w:rsidRDefault="001E233A" w:rsidP="00BD15BE">
            <w:pPr>
              <w:jc w:val="center"/>
              <w:rPr>
                <w:rFonts w:ascii="Arial" w:hAnsi="Arial" w:cs="Arial"/>
              </w:rPr>
            </w:pPr>
            <w:r>
              <w:rPr>
                <w:rFonts w:ascii="Arial" w:hAnsi="Arial" w:cs="Arial"/>
              </w:rPr>
              <w:t>34</w:t>
            </w:r>
          </w:p>
        </w:tc>
      </w:tr>
      <w:tr w:rsidR="00B451F2" w:rsidRPr="004438E6" w:rsidTr="00B451F2">
        <w:trPr>
          <w:trHeight w:val="70"/>
        </w:trPr>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3.</w:t>
            </w:r>
          </w:p>
        </w:tc>
        <w:tc>
          <w:tcPr>
            <w:tcW w:w="2925" w:type="dxa"/>
          </w:tcPr>
          <w:p w:rsidR="00B451F2" w:rsidRPr="0012746E" w:rsidRDefault="00B451F2" w:rsidP="00BD15BE">
            <w:pPr>
              <w:jc w:val="center"/>
              <w:rPr>
                <w:rFonts w:ascii="Arial" w:hAnsi="Arial" w:cs="Arial"/>
              </w:rPr>
            </w:pPr>
            <w:r>
              <w:rPr>
                <w:rFonts w:ascii="Arial" w:hAnsi="Arial" w:cs="Arial"/>
              </w:rPr>
              <w:t>Cembrit Beroun</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9</w:t>
            </w:r>
          </w:p>
        </w:tc>
        <w:tc>
          <w:tcPr>
            <w:tcW w:w="851" w:type="dxa"/>
          </w:tcPr>
          <w:p w:rsidR="00B451F2" w:rsidRPr="0012746E" w:rsidRDefault="00B95B0D" w:rsidP="00BD15BE">
            <w:pPr>
              <w:jc w:val="center"/>
              <w:rPr>
                <w:rFonts w:ascii="Arial" w:hAnsi="Arial" w:cs="Arial"/>
              </w:rPr>
            </w:pPr>
            <w:r>
              <w:rPr>
                <w:rFonts w:ascii="Arial" w:hAnsi="Arial" w:cs="Arial"/>
              </w:rPr>
              <w:t>0</w:t>
            </w:r>
          </w:p>
        </w:tc>
        <w:tc>
          <w:tcPr>
            <w:tcW w:w="814" w:type="dxa"/>
          </w:tcPr>
          <w:p w:rsidR="00B451F2" w:rsidRPr="0012746E" w:rsidRDefault="00B95B0D" w:rsidP="00BD15BE">
            <w:pPr>
              <w:jc w:val="center"/>
              <w:rPr>
                <w:rFonts w:ascii="Arial" w:hAnsi="Arial" w:cs="Arial"/>
              </w:rPr>
            </w:pPr>
            <w:r>
              <w:rPr>
                <w:rFonts w:ascii="Arial" w:hAnsi="Arial" w:cs="Arial"/>
              </w:rPr>
              <w:t>4</w:t>
            </w:r>
          </w:p>
        </w:tc>
        <w:tc>
          <w:tcPr>
            <w:tcW w:w="1388" w:type="dxa"/>
          </w:tcPr>
          <w:p w:rsidR="00B451F2" w:rsidRPr="0012746E" w:rsidRDefault="00B95B0D" w:rsidP="00BD15BE">
            <w:pPr>
              <w:jc w:val="center"/>
              <w:rPr>
                <w:rFonts w:ascii="Arial" w:hAnsi="Arial" w:cs="Arial"/>
              </w:rPr>
            </w:pPr>
            <w:r>
              <w:rPr>
                <w:rFonts w:ascii="Arial" w:hAnsi="Arial" w:cs="Arial"/>
              </w:rPr>
              <w:t>56:21</w:t>
            </w:r>
          </w:p>
        </w:tc>
        <w:tc>
          <w:tcPr>
            <w:tcW w:w="780" w:type="dxa"/>
          </w:tcPr>
          <w:p w:rsidR="00B451F2" w:rsidRPr="0012746E" w:rsidRDefault="001E233A" w:rsidP="00BD15BE">
            <w:pPr>
              <w:jc w:val="center"/>
              <w:rPr>
                <w:rFonts w:ascii="Arial" w:hAnsi="Arial" w:cs="Arial"/>
              </w:rPr>
            </w:pPr>
            <w:r>
              <w:rPr>
                <w:rFonts w:ascii="Arial" w:hAnsi="Arial" w:cs="Arial"/>
              </w:rPr>
              <w:t>27</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4.</w:t>
            </w:r>
          </w:p>
        </w:tc>
        <w:tc>
          <w:tcPr>
            <w:tcW w:w="2925" w:type="dxa"/>
          </w:tcPr>
          <w:p w:rsidR="00B451F2" w:rsidRPr="0012746E" w:rsidRDefault="00B451F2" w:rsidP="00BD15BE">
            <w:pPr>
              <w:jc w:val="center"/>
              <w:rPr>
                <w:rFonts w:ascii="Arial" w:hAnsi="Arial" w:cs="Arial"/>
              </w:rPr>
            </w:pPr>
            <w:r>
              <w:rPr>
                <w:rFonts w:ascii="Arial" w:hAnsi="Arial" w:cs="Arial"/>
              </w:rPr>
              <w:t>Mořina</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9</w:t>
            </w:r>
          </w:p>
        </w:tc>
        <w:tc>
          <w:tcPr>
            <w:tcW w:w="851" w:type="dxa"/>
          </w:tcPr>
          <w:p w:rsidR="00B451F2" w:rsidRPr="0012746E" w:rsidRDefault="00B95B0D" w:rsidP="00BD15BE">
            <w:pPr>
              <w:jc w:val="center"/>
              <w:rPr>
                <w:rFonts w:ascii="Arial" w:hAnsi="Arial" w:cs="Arial"/>
              </w:rPr>
            </w:pPr>
            <w:r>
              <w:rPr>
                <w:rFonts w:ascii="Arial" w:hAnsi="Arial" w:cs="Arial"/>
              </w:rPr>
              <w:t>0</w:t>
            </w:r>
          </w:p>
        </w:tc>
        <w:tc>
          <w:tcPr>
            <w:tcW w:w="814" w:type="dxa"/>
          </w:tcPr>
          <w:p w:rsidR="00B451F2" w:rsidRPr="0012746E" w:rsidRDefault="00B95B0D" w:rsidP="00BD15BE">
            <w:pPr>
              <w:jc w:val="center"/>
              <w:rPr>
                <w:rFonts w:ascii="Arial" w:hAnsi="Arial" w:cs="Arial"/>
              </w:rPr>
            </w:pPr>
            <w:r>
              <w:rPr>
                <w:rFonts w:ascii="Arial" w:hAnsi="Arial" w:cs="Arial"/>
              </w:rPr>
              <w:t>4</w:t>
            </w:r>
          </w:p>
        </w:tc>
        <w:tc>
          <w:tcPr>
            <w:tcW w:w="1388" w:type="dxa"/>
          </w:tcPr>
          <w:p w:rsidR="00B451F2" w:rsidRPr="0012746E" w:rsidRDefault="00B95B0D" w:rsidP="00BD15BE">
            <w:pPr>
              <w:jc w:val="center"/>
              <w:rPr>
                <w:rFonts w:ascii="Arial" w:hAnsi="Arial" w:cs="Arial"/>
              </w:rPr>
            </w:pPr>
            <w:r>
              <w:rPr>
                <w:rFonts w:ascii="Arial" w:hAnsi="Arial" w:cs="Arial"/>
              </w:rPr>
              <w:t>39:12</w:t>
            </w:r>
          </w:p>
        </w:tc>
        <w:tc>
          <w:tcPr>
            <w:tcW w:w="780" w:type="dxa"/>
          </w:tcPr>
          <w:p w:rsidR="00B451F2" w:rsidRPr="0012746E" w:rsidRDefault="001E233A" w:rsidP="00BD15BE">
            <w:pPr>
              <w:jc w:val="center"/>
              <w:rPr>
                <w:rFonts w:ascii="Arial" w:hAnsi="Arial" w:cs="Arial"/>
              </w:rPr>
            </w:pPr>
            <w:r>
              <w:rPr>
                <w:rFonts w:ascii="Arial" w:hAnsi="Arial" w:cs="Arial"/>
              </w:rPr>
              <w:t>27</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5.</w:t>
            </w:r>
          </w:p>
        </w:tc>
        <w:tc>
          <w:tcPr>
            <w:tcW w:w="2925" w:type="dxa"/>
          </w:tcPr>
          <w:p w:rsidR="00B451F2" w:rsidRPr="0012746E" w:rsidRDefault="00B451F2" w:rsidP="00BD15BE">
            <w:pPr>
              <w:jc w:val="center"/>
              <w:rPr>
                <w:rFonts w:ascii="Arial" w:hAnsi="Arial" w:cs="Arial"/>
              </w:rPr>
            </w:pPr>
            <w:r>
              <w:rPr>
                <w:rFonts w:ascii="Arial" w:hAnsi="Arial" w:cs="Arial"/>
              </w:rPr>
              <w:t>Vysoký Újezd</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8</w:t>
            </w:r>
          </w:p>
        </w:tc>
        <w:tc>
          <w:tcPr>
            <w:tcW w:w="851" w:type="dxa"/>
          </w:tcPr>
          <w:p w:rsidR="00B451F2" w:rsidRPr="0012746E" w:rsidRDefault="00B95B0D" w:rsidP="00BD15BE">
            <w:pPr>
              <w:jc w:val="center"/>
              <w:rPr>
                <w:rFonts w:ascii="Arial" w:hAnsi="Arial" w:cs="Arial"/>
              </w:rPr>
            </w:pPr>
            <w:r>
              <w:rPr>
                <w:rFonts w:ascii="Arial" w:hAnsi="Arial" w:cs="Arial"/>
              </w:rPr>
              <w:t>0</w:t>
            </w:r>
          </w:p>
        </w:tc>
        <w:tc>
          <w:tcPr>
            <w:tcW w:w="814" w:type="dxa"/>
          </w:tcPr>
          <w:p w:rsidR="00B451F2" w:rsidRPr="0012746E" w:rsidRDefault="00B95B0D" w:rsidP="00BD15BE">
            <w:pPr>
              <w:jc w:val="center"/>
              <w:rPr>
                <w:rFonts w:ascii="Arial" w:hAnsi="Arial" w:cs="Arial"/>
              </w:rPr>
            </w:pPr>
            <w:r>
              <w:rPr>
                <w:rFonts w:ascii="Arial" w:hAnsi="Arial" w:cs="Arial"/>
              </w:rPr>
              <w:t>5</w:t>
            </w:r>
          </w:p>
        </w:tc>
        <w:tc>
          <w:tcPr>
            <w:tcW w:w="1388" w:type="dxa"/>
          </w:tcPr>
          <w:p w:rsidR="00B451F2" w:rsidRPr="0012746E" w:rsidRDefault="00B95B0D" w:rsidP="00BD15BE">
            <w:pPr>
              <w:jc w:val="center"/>
              <w:rPr>
                <w:rFonts w:ascii="Arial" w:hAnsi="Arial" w:cs="Arial"/>
              </w:rPr>
            </w:pPr>
            <w:r>
              <w:rPr>
                <w:rFonts w:ascii="Arial" w:hAnsi="Arial" w:cs="Arial"/>
              </w:rPr>
              <w:t>49:27</w:t>
            </w:r>
          </w:p>
        </w:tc>
        <w:tc>
          <w:tcPr>
            <w:tcW w:w="780" w:type="dxa"/>
          </w:tcPr>
          <w:p w:rsidR="00B451F2" w:rsidRPr="0012746E" w:rsidRDefault="001E233A" w:rsidP="00BD15BE">
            <w:pPr>
              <w:jc w:val="center"/>
              <w:rPr>
                <w:rFonts w:ascii="Arial" w:hAnsi="Arial" w:cs="Arial"/>
              </w:rPr>
            </w:pPr>
            <w:r>
              <w:rPr>
                <w:rFonts w:ascii="Arial" w:hAnsi="Arial" w:cs="Arial"/>
              </w:rPr>
              <w:t>24</w:t>
            </w:r>
          </w:p>
        </w:tc>
      </w:tr>
      <w:tr w:rsidR="00B451F2" w:rsidRPr="004438E6" w:rsidTr="00BD15BE">
        <w:trPr>
          <w:trHeight w:val="186"/>
        </w:trPr>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6.</w:t>
            </w:r>
          </w:p>
        </w:tc>
        <w:tc>
          <w:tcPr>
            <w:tcW w:w="2925" w:type="dxa"/>
          </w:tcPr>
          <w:p w:rsidR="00B451F2" w:rsidRPr="0012746E" w:rsidRDefault="00B451F2" w:rsidP="00BD15BE">
            <w:pPr>
              <w:jc w:val="center"/>
              <w:rPr>
                <w:rFonts w:ascii="Arial" w:hAnsi="Arial" w:cs="Arial"/>
              </w:rPr>
            </w:pPr>
            <w:r>
              <w:rPr>
                <w:rFonts w:ascii="Arial" w:hAnsi="Arial" w:cs="Arial"/>
              </w:rPr>
              <w:t>Svatá</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8</w:t>
            </w:r>
          </w:p>
        </w:tc>
        <w:tc>
          <w:tcPr>
            <w:tcW w:w="851" w:type="dxa"/>
          </w:tcPr>
          <w:p w:rsidR="00B451F2" w:rsidRPr="0012746E" w:rsidRDefault="00B95B0D" w:rsidP="00BD15BE">
            <w:pPr>
              <w:jc w:val="center"/>
              <w:rPr>
                <w:rFonts w:ascii="Arial" w:hAnsi="Arial" w:cs="Arial"/>
              </w:rPr>
            </w:pPr>
            <w:r>
              <w:rPr>
                <w:rFonts w:ascii="Arial" w:hAnsi="Arial" w:cs="Arial"/>
              </w:rPr>
              <w:t>0</w:t>
            </w:r>
          </w:p>
        </w:tc>
        <w:tc>
          <w:tcPr>
            <w:tcW w:w="814" w:type="dxa"/>
          </w:tcPr>
          <w:p w:rsidR="00B451F2" w:rsidRPr="0012746E" w:rsidRDefault="00B95B0D" w:rsidP="00BD15BE">
            <w:pPr>
              <w:jc w:val="center"/>
              <w:rPr>
                <w:rFonts w:ascii="Arial" w:hAnsi="Arial" w:cs="Arial"/>
              </w:rPr>
            </w:pPr>
            <w:r>
              <w:rPr>
                <w:rFonts w:ascii="Arial" w:hAnsi="Arial" w:cs="Arial"/>
              </w:rPr>
              <w:t>5</w:t>
            </w:r>
          </w:p>
        </w:tc>
        <w:tc>
          <w:tcPr>
            <w:tcW w:w="1388" w:type="dxa"/>
          </w:tcPr>
          <w:p w:rsidR="00B451F2" w:rsidRPr="0012746E" w:rsidRDefault="00B95B0D" w:rsidP="00BD15BE">
            <w:pPr>
              <w:jc w:val="center"/>
              <w:rPr>
                <w:rFonts w:ascii="Arial" w:hAnsi="Arial" w:cs="Arial"/>
              </w:rPr>
            </w:pPr>
            <w:r>
              <w:rPr>
                <w:rFonts w:ascii="Arial" w:hAnsi="Arial" w:cs="Arial"/>
              </w:rPr>
              <w:t>40:22</w:t>
            </w:r>
          </w:p>
        </w:tc>
        <w:tc>
          <w:tcPr>
            <w:tcW w:w="780" w:type="dxa"/>
          </w:tcPr>
          <w:p w:rsidR="00B451F2" w:rsidRPr="0012746E" w:rsidRDefault="001E233A" w:rsidP="00BD15BE">
            <w:pPr>
              <w:jc w:val="center"/>
              <w:rPr>
                <w:rFonts w:ascii="Arial" w:hAnsi="Arial" w:cs="Arial"/>
              </w:rPr>
            </w:pPr>
            <w:r>
              <w:rPr>
                <w:rFonts w:ascii="Arial" w:hAnsi="Arial" w:cs="Arial"/>
              </w:rPr>
              <w:t>24</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7.</w:t>
            </w:r>
          </w:p>
        </w:tc>
        <w:tc>
          <w:tcPr>
            <w:tcW w:w="2925" w:type="dxa"/>
          </w:tcPr>
          <w:p w:rsidR="00B451F2" w:rsidRPr="0012746E" w:rsidRDefault="00B451F2" w:rsidP="00BD15BE">
            <w:pPr>
              <w:jc w:val="center"/>
              <w:rPr>
                <w:rFonts w:ascii="Arial" w:hAnsi="Arial" w:cs="Arial"/>
              </w:rPr>
            </w:pPr>
            <w:r>
              <w:rPr>
                <w:rFonts w:ascii="Arial" w:hAnsi="Arial" w:cs="Arial"/>
              </w:rPr>
              <w:t>Lužce</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7</w:t>
            </w:r>
          </w:p>
        </w:tc>
        <w:tc>
          <w:tcPr>
            <w:tcW w:w="851" w:type="dxa"/>
          </w:tcPr>
          <w:p w:rsidR="00B451F2" w:rsidRPr="0012746E" w:rsidRDefault="00B95B0D" w:rsidP="00BD15BE">
            <w:pPr>
              <w:jc w:val="center"/>
              <w:rPr>
                <w:rFonts w:ascii="Arial" w:hAnsi="Arial" w:cs="Arial"/>
              </w:rPr>
            </w:pPr>
            <w:r>
              <w:rPr>
                <w:rFonts w:ascii="Arial" w:hAnsi="Arial" w:cs="Arial"/>
              </w:rPr>
              <w:t>3</w:t>
            </w:r>
          </w:p>
        </w:tc>
        <w:tc>
          <w:tcPr>
            <w:tcW w:w="814" w:type="dxa"/>
          </w:tcPr>
          <w:p w:rsidR="00B451F2" w:rsidRPr="0012746E" w:rsidRDefault="00B95B0D" w:rsidP="00BD15BE">
            <w:pPr>
              <w:jc w:val="center"/>
              <w:rPr>
                <w:rFonts w:ascii="Arial" w:hAnsi="Arial" w:cs="Arial"/>
              </w:rPr>
            </w:pPr>
            <w:r>
              <w:rPr>
                <w:rFonts w:ascii="Arial" w:hAnsi="Arial" w:cs="Arial"/>
              </w:rPr>
              <w:t>3</w:t>
            </w:r>
          </w:p>
        </w:tc>
        <w:tc>
          <w:tcPr>
            <w:tcW w:w="1388" w:type="dxa"/>
          </w:tcPr>
          <w:p w:rsidR="00B451F2" w:rsidRPr="0012746E" w:rsidRDefault="00B95B0D" w:rsidP="00BD15BE">
            <w:pPr>
              <w:jc w:val="center"/>
              <w:rPr>
                <w:rFonts w:ascii="Arial" w:hAnsi="Arial" w:cs="Arial"/>
              </w:rPr>
            </w:pPr>
            <w:r>
              <w:rPr>
                <w:rFonts w:ascii="Arial" w:hAnsi="Arial" w:cs="Arial"/>
              </w:rPr>
              <w:t>31:17</w:t>
            </w:r>
          </w:p>
        </w:tc>
        <w:tc>
          <w:tcPr>
            <w:tcW w:w="780" w:type="dxa"/>
          </w:tcPr>
          <w:p w:rsidR="00B451F2" w:rsidRPr="0012746E" w:rsidRDefault="001E233A" w:rsidP="00BD15BE">
            <w:pPr>
              <w:jc w:val="center"/>
              <w:rPr>
                <w:rFonts w:ascii="Arial" w:hAnsi="Arial" w:cs="Arial"/>
              </w:rPr>
            </w:pPr>
            <w:r>
              <w:rPr>
                <w:rFonts w:ascii="Arial" w:hAnsi="Arial" w:cs="Arial"/>
              </w:rPr>
              <w:t>24</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8.</w:t>
            </w:r>
          </w:p>
        </w:tc>
        <w:tc>
          <w:tcPr>
            <w:tcW w:w="2925" w:type="dxa"/>
          </w:tcPr>
          <w:p w:rsidR="00B451F2" w:rsidRPr="0012746E" w:rsidRDefault="00B451F2" w:rsidP="00BD15BE">
            <w:pPr>
              <w:jc w:val="center"/>
              <w:rPr>
                <w:rFonts w:ascii="Arial" w:hAnsi="Arial" w:cs="Arial"/>
              </w:rPr>
            </w:pPr>
            <w:r>
              <w:rPr>
                <w:rFonts w:ascii="Arial" w:hAnsi="Arial" w:cs="Arial"/>
              </w:rPr>
              <w:t>Hudlice</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6</w:t>
            </w:r>
          </w:p>
        </w:tc>
        <w:tc>
          <w:tcPr>
            <w:tcW w:w="851" w:type="dxa"/>
          </w:tcPr>
          <w:p w:rsidR="00B451F2" w:rsidRPr="0012746E" w:rsidRDefault="00B95B0D" w:rsidP="00BD15BE">
            <w:pPr>
              <w:jc w:val="center"/>
              <w:rPr>
                <w:rFonts w:ascii="Arial" w:hAnsi="Arial" w:cs="Arial"/>
              </w:rPr>
            </w:pPr>
            <w:r>
              <w:rPr>
                <w:rFonts w:ascii="Arial" w:hAnsi="Arial" w:cs="Arial"/>
              </w:rPr>
              <w:t>4</w:t>
            </w:r>
          </w:p>
        </w:tc>
        <w:tc>
          <w:tcPr>
            <w:tcW w:w="814" w:type="dxa"/>
          </w:tcPr>
          <w:p w:rsidR="00B451F2" w:rsidRPr="0012746E" w:rsidRDefault="00B95B0D" w:rsidP="00BD15BE">
            <w:pPr>
              <w:jc w:val="center"/>
              <w:rPr>
                <w:rFonts w:ascii="Arial" w:hAnsi="Arial" w:cs="Arial"/>
              </w:rPr>
            </w:pPr>
            <w:r>
              <w:rPr>
                <w:rFonts w:ascii="Arial" w:hAnsi="Arial" w:cs="Arial"/>
              </w:rPr>
              <w:t>3</w:t>
            </w:r>
          </w:p>
        </w:tc>
        <w:tc>
          <w:tcPr>
            <w:tcW w:w="1388" w:type="dxa"/>
          </w:tcPr>
          <w:p w:rsidR="00B451F2" w:rsidRPr="0012746E" w:rsidRDefault="00B95B0D" w:rsidP="00BD15BE">
            <w:pPr>
              <w:jc w:val="center"/>
              <w:rPr>
                <w:rFonts w:ascii="Arial" w:hAnsi="Arial" w:cs="Arial"/>
              </w:rPr>
            </w:pPr>
            <w:r>
              <w:rPr>
                <w:rFonts w:ascii="Arial" w:hAnsi="Arial" w:cs="Arial"/>
              </w:rPr>
              <w:t>35:21</w:t>
            </w:r>
          </w:p>
        </w:tc>
        <w:tc>
          <w:tcPr>
            <w:tcW w:w="780" w:type="dxa"/>
          </w:tcPr>
          <w:p w:rsidR="00B451F2" w:rsidRPr="0012746E" w:rsidRDefault="001E233A" w:rsidP="00BD15BE">
            <w:pPr>
              <w:jc w:val="center"/>
              <w:rPr>
                <w:rFonts w:ascii="Arial" w:hAnsi="Arial" w:cs="Arial"/>
              </w:rPr>
            </w:pPr>
            <w:r>
              <w:rPr>
                <w:rFonts w:ascii="Arial" w:hAnsi="Arial" w:cs="Arial"/>
              </w:rPr>
              <w:t>22</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9.</w:t>
            </w:r>
          </w:p>
        </w:tc>
        <w:tc>
          <w:tcPr>
            <w:tcW w:w="2925" w:type="dxa"/>
          </w:tcPr>
          <w:p w:rsidR="00B451F2" w:rsidRPr="0012746E" w:rsidRDefault="009D5C61" w:rsidP="00BD15BE">
            <w:pPr>
              <w:jc w:val="center"/>
              <w:rPr>
                <w:rFonts w:ascii="Arial" w:hAnsi="Arial" w:cs="Arial"/>
              </w:rPr>
            </w:pPr>
            <w:r>
              <w:rPr>
                <w:rFonts w:ascii="Arial" w:hAnsi="Arial" w:cs="Arial"/>
              </w:rPr>
              <w:t>Zadní Třebáň</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9D5C61" w:rsidP="00BD15BE">
            <w:pPr>
              <w:jc w:val="center"/>
              <w:rPr>
                <w:rFonts w:ascii="Arial" w:hAnsi="Arial" w:cs="Arial"/>
              </w:rPr>
            </w:pPr>
            <w:r>
              <w:rPr>
                <w:rFonts w:ascii="Arial" w:hAnsi="Arial" w:cs="Arial"/>
              </w:rPr>
              <w:t>7</w:t>
            </w:r>
          </w:p>
        </w:tc>
        <w:tc>
          <w:tcPr>
            <w:tcW w:w="851" w:type="dxa"/>
          </w:tcPr>
          <w:p w:rsidR="00B451F2" w:rsidRPr="0012746E" w:rsidRDefault="009D5C61" w:rsidP="00BD15BE">
            <w:pPr>
              <w:jc w:val="center"/>
              <w:rPr>
                <w:rFonts w:ascii="Arial" w:hAnsi="Arial" w:cs="Arial"/>
              </w:rPr>
            </w:pPr>
            <w:r>
              <w:rPr>
                <w:rFonts w:ascii="Arial" w:hAnsi="Arial" w:cs="Arial"/>
              </w:rPr>
              <w:t>1</w:t>
            </w:r>
          </w:p>
        </w:tc>
        <w:tc>
          <w:tcPr>
            <w:tcW w:w="814" w:type="dxa"/>
          </w:tcPr>
          <w:p w:rsidR="00B451F2" w:rsidRPr="0012746E" w:rsidRDefault="00B95B0D" w:rsidP="00BD15BE">
            <w:pPr>
              <w:jc w:val="center"/>
              <w:rPr>
                <w:rFonts w:ascii="Arial" w:hAnsi="Arial" w:cs="Arial"/>
              </w:rPr>
            </w:pPr>
            <w:r>
              <w:rPr>
                <w:rFonts w:ascii="Arial" w:hAnsi="Arial" w:cs="Arial"/>
              </w:rPr>
              <w:t>5</w:t>
            </w:r>
          </w:p>
        </w:tc>
        <w:tc>
          <w:tcPr>
            <w:tcW w:w="1388" w:type="dxa"/>
          </w:tcPr>
          <w:p w:rsidR="00B451F2" w:rsidRPr="0012746E" w:rsidRDefault="00B95B0D" w:rsidP="00BD15BE">
            <w:pPr>
              <w:jc w:val="center"/>
              <w:rPr>
                <w:rFonts w:ascii="Arial" w:hAnsi="Arial" w:cs="Arial"/>
              </w:rPr>
            </w:pPr>
            <w:r>
              <w:rPr>
                <w:rFonts w:ascii="Arial" w:hAnsi="Arial" w:cs="Arial"/>
              </w:rPr>
              <w:t>31:29</w:t>
            </w:r>
          </w:p>
        </w:tc>
        <w:tc>
          <w:tcPr>
            <w:tcW w:w="780" w:type="dxa"/>
          </w:tcPr>
          <w:p w:rsidR="00B451F2" w:rsidRPr="0012746E" w:rsidRDefault="001E233A" w:rsidP="009D5C61">
            <w:pPr>
              <w:jc w:val="center"/>
              <w:rPr>
                <w:rFonts w:ascii="Arial" w:hAnsi="Arial" w:cs="Arial"/>
              </w:rPr>
            </w:pPr>
            <w:r>
              <w:rPr>
                <w:rFonts w:ascii="Arial" w:hAnsi="Arial" w:cs="Arial"/>
              </w:rPr>
              <w:t>2</w:t>
            </w:r>
            <w:r w:rsidR="009D5C61">
              <w:rPr>
                <w:rFonts w:ascii="Arial" w:hAnsi="Arial" w:cs="Arial"/>
              </w:rPr>
              <w:t>2</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10.</w:t>
            </w:r>
          </w:p>
        </w:tc>
        <w:tc>
          <w:tcPr>
            <w:tcW w:w="2925" w:type="dxa"/>
          </w:tcPr>
          <w:p w:rsidR="00B451F2" w:rsidRPr="0012746E" w:rsidRDefault="009D5C61" w:rsidP="00BD15BE">
            <w:pPr>
              <w:jc w:val="center"/>
              <w:rPr>
                <w:rFonts w:ascii="Arial" w:hAnsi="Arial" w:cs="Arial"/>
              </w:rPr>
            </w:pPr>
            <w:r>
              <w:rPr>
                <w:rFonts w:ascii="Arial" w:hAnsi="Arial" w:cs="Arial"/>
              </w:rPr>
              <w:t>Nižbor B</w:t>
            </w:r>
          </w:p>
        </w:tc>
        <w:tc>
          <w:tcPr>
            <w:tcW w:w="851" w:type="dxa"/>
          </w:tcPr>
          <w:p w:rsidR="00B451F2" w:rsidRPr="0012746E" w:rsidRDefault="00B95B0D" w:rsidP="00BD15BE">
            <w:pPr>
              <w:jc w:val="center"/>
              <w:rPr>
                <w:rFonts w:ascii="Arial" w:hAnsi="Arial" w:cs="Arial"/>
              </w:rPr>
            </w:pPr>
            <w:r>
              <w:rPr>
                <w:rFonts w:ascii="Arial" w:hAnsi="Arial" w:cs="Arial"/>
              </w:rPr>
              <w:t>13</w:t>
            </w:r>
          </w:p>
        </w:tc>
        <w:tc>
          <w:tcPr>
            <w:tcW w:w="851" w:type="dxa"/>
          </w:tcPr>
          <w:p w:rsidR="00B451F2" w:rsidRPr="0012746E" w:rsidRDefault="00B95B0D" w:rsidP="00BD15BE">
            <w:pPr>
              <w:jc w:val="center"/>
              <w:rPr>
                <w:rFonts w:ascii="Arial" w:hAnsi="Arial" w:cs="Arial"/>
              </w:rPr>
            </w:pPr>
            <w:r>
              <w:rPr>
                <w:rFonts w:ascii="Arial" w:hAnsi="Arial" w:cs="Arial"/>
              </w:rPr>
              <w:t>6</w:t>
            </w:r>
          </w:p>
        </w:tc>
        <w:tc>
          <w:tcPr>
            <w:tcW w:w="851" w:type="dxa"/>
          </w:tcPr>
          <w:p w:rsidR="00B451F2" w:rsidRPr="0012746E" w:rsidRDefault="00B95B0D" w:rsidP="00BD15BE">
            <w:pPr>
              <w:jc w:val="center"/>
              <w:rPr>
                <w:rFonts w:ascii="Arial" w:hAnsi="Arial" w:cs="Arial"/>
              </w:rPr>
            </w:pPr>
            <w:r>
              <w:rPr>
                <w:rFonts w:ascii="Arial" w:hAnsi="Arial" w:cs="Arial"/>
              </w:rPr>
              <w:t>2</w:t>
            </w:r>
          </w:p>
        </w:tc>
        <w:tc>
          <w:tcPr>
            <w:tcW w:w="814" w:type="dxa"/>
          </w:tcPr>
          <w:p w:rsidR="00B451F2" w:rsidRPr="0012746E" w:rsidRDefault="00B95B0D" w:rsidP="00BD15BE">
            <w:pPr>
              <w:jc w:val="center"/>
              <w:rPr>
                <w:rFonts w:ascii="Arial" w:hAnsi="Arial" w:cs="Arial"/>
              </w:rPr>
            </w:pPr>
            <w:r>
              <w:rPr>
                <w:rFonts w:ascii="Arial" w:hAnsi="Arial" w:cs="Arial"/>
              </w:rPr>
              <w:t>5</w:t>
            </w:r>
          </w:p>
        </w:tc>
        <w:tc>
          <w:tcPr>
            <w:tcW w:w="1388" w:type="dxa"/>
          </w:tcPr>
          <w:p w:rsidR="00B451F2" w:rsidRPr="0012746E" w:rsidRDefault="00B95B0D" w:rsidP="00BD15BE">
            <w:pPr>
              <w:jc w:val="center"/>
              <w:rPr>
                <w:rFonts w:ascii="Arial" w:hAnsi="Arial" w:cs="Arial"/>
              </w:rPr>
            </w:pPr>
            <w:r>
              <w:rPr>
                <w:rFonts w:ascii="Arial" w:hAnsi="Arial" w:cs="Arial"/>
              </w:rPr>
              <w:t>21:22</w:t>
            </w:r>
          </w:p>
        </w:tc>
        <w:tc>
          <w:tcPr>
            <w:tcW w:w="780" w:type="dxa"/>
          </w:tcPr>
          <w:p w:rsidR="00B451F2" w:rsidRPr="0012746E" w:rsidRDefault="001E233A" w:rsidP="00BD15BE">
            <w:pPr>
              <w:jc w:val="center"/>
              <w:rPr>
                <w:rFonts w:ascii="Arial" w:hAnsi="Arial" w:cs="Arial"/>
              </w:rPr>
            </w:pPr>
            <w:r>
              <w:rPr>
                <w:rFonts w:ascii="Arial" w:hAnsi="Arial" w:cs="Arial"/>
              </w:rPr>
              <w:t>20</w:t>
            </w:r>
          </w:p>
        </w:tc>
      </w:tr>
      <w:tr w:rsidR="00B451F2" w:rsidRPr="005451D5" w:rsidTr="00BD15BE">
        <w:tc>
          <w:tcPr>
            <w:tcW w:w="828" w:type="dxa"/>
            <w:tcBorders>
              <w:top w:val="single" w:sz="4" w:space="0" w:color="auto"/>
              <w:left w:val="single" w:sz="4" w:space="0" w:color="auto"/>
              <w:bottom w:val="single" w:sz="4" w:space="0" w:color="auto"/>
              <w:right w:val="single" w:sz="4" w:space="0" w:color="auto"/>
            </w:tcBorders>
          </w:tcPr>
          <w:p w:rsidR="00B451F2" w:rsidRPr="005451D5" w:rsidRDefault="00B451F2" w:rsidP="00BD15BE">
            <w:pPr>
              <w:jc w:val="center"/>
              <w:rPr>
                <w:rFonts w:ascii="Arial" w:hAnsi="Arial" w:cs="Arial"/>
              </w:rPr>
            </w:pPr>
            <w:r w:rsidRPr="005451D5">
              <w:rPr>
                <w:rFonts w:ascii="Arial" w:hAnsi="Arial" w:cs="Arial"/>
                <w:sz w:val="22"/>
                <w:szCs w:val="22"/>
              </w:rPr>
              <w:t>11.</w:t>
            </w:r>
          </w:p>
        </w:tc>
        <w:tc>
          <w:tcPr>
            <w:tcW w:w="2925" w:type="dxa"/>
            <w:tcBorders>
              <w:top w:val="single" w:sz="4" w:space="0" w:color="auto"/>
              <w:left w:val="single" w:sz="4" w:space="0" w:color="auto"/>
              <w:bottom w:val="single" w:sz="4" w:space="0" w:color="auto"/>
              <w:right w:val="single" w:sz="4" w:space="0" w:color="auto"/>
            </w:tcBorders>
          </w:tcPr>
          <w:p w:rsidR="00B451F2" w:rsidRPr="005451D5" w:rsidRDefault="00B451F2" w:rsidP="00BD15BE">
            <w:pPr>
              <w:jc w:val="center"/>
              <w:rPr>
                <w:rFonts w:ascii="Arial" w:hAnsi="Arial" w:cs="Arial"/>
              </w:rPr>
            </w:pPr>
            <w:r>
              <w:rPr>
                <w:rFonts w:ascii="Arial" w:hAnsi="Arial" w:cs="Arial"/>
              </w:rPr>
              <w:t>Srbsko</w:t>
            </w:r>
          </w:p>
        </w:tc>
        <w:tc>
          <w:tcPr>
            <w:tcW w:w="851" w:type="dxa"/>
            <w:tcBorders>
              <w:top w:val="single" w:sz="4" w:space="0" w:color="auto"/>
              <w:left w:val="single" w:sz="4" w:space="0" w:color="auto"/>
              <w:bottom w:val="single" w:sz="4" w:space="0" w:color="auto"/>
              <w:right w:val="single" w:sz="4" w:space="0" w:color="auto"/>
            </w:tcBorders>
          </w:tcPr>
          <w:p w:rsidR="00B451F2" w:rsidRPr="005451D5" w:rsidRDefault="00B95B0D" w:rsidP="00BD15BE">
            <w:pPr>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B451F2" w:rsidRPr="005451D5" w:rsidRDefault="00B95B0D" w:rsidP="00BD15BE">
            <w:pPr>
              <w:jc w:val="center"/>
              <w:rPr>
                <w:rFonts w:ascii="Arial" w:hAnsi="Arial" w:cs="Arial"/>
              </w:rPr>
            </w:pPr>
            <w:r>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tcPr>
          <w:p w:rsidR="00B451F2" w:rsidRPr="005451D5" w:rsidRDefault="00B95B0D" w:rsidP="00BD15BE">
            <w:pPr>
              <w:jc w:val="center"/>
              <w:rPr>
                <w:rFonts w:ascii="Arial" w:hAnsi="Arial" w:cs="Arial"/>
              </w:rPr>
            </w:pPr>
            <w:r>
              <w:rPr>
                <w:rFonts w:ascii="Arial" w:hAnsi="Arial" w:cs="Arial"/>
              </w:rPr>
              <w:t>0</w:t>
            </w:r>
          </w:p>
        </w:tc>
        <w:tc>
          <w:tcPr>
            <w:tcW w:w="814" w:type="dxa"/>
            <w:tcBorders>
              <w:top w:val="single" w:sz="4" w:space="0" w:color="auto"/>
              <w:left w:val="single" w:sz="4" w:space="0" w:color="auto"/>
              <w:bottom w:val="single" w:sz="4" w:space="0" w:color="auto"/>
              <w:right w:val="single" w:sz="4" w:space="0" w:color="auto"/>
            </w:tcBorders>
          </w:tcPr>
          <w:p w:rsidR="00B451F2" w:rsidRPr="005451D5" w:rsidRDefault="00B95B0D" w:rsidP="00BD15BE">
            <w:pPr>
              <w:jc w:val="center"/>
              <w:rPr>
                <w:rFonts w:ascii="Arial" w:hAnsi="Arial" w:cs="Arial"/>
              </w:rPr>
            </w:pPr>
            <w:r>
              <w:rPr>
                <w:rFonts w:ascii="Arial" w:hAnsi="Arial" w:cs="Arial"/>
              </w:rPr>
              <w:t>10</w:t>
            </w:r>
          </w:p>
        </w:tc>
        <w:tc>
          <w:tcPr>
            <w:tcW w:w="1388" w:type="dxa"/>
            <w:tcBorders>
              <w:top w:val="single" w:sz="4" w:space="0" w:color="auto"/>
              <w:left w:val="single" w:sz="4" w:space="0" w:color="auto"/>
              <w:bottom w:val="single" w:sz="4" w:space="0" w:color="auto"/>
              <w:right w:val="single" w:sz="4" w:space="0" w:color="auto"/>
            </w:tcBorders>
          </w:tcPr>
          <w:p w:rsidR="00B451F2" w:rsidRPr="005451D5" w:rsidRDefault="00B95B0D" w:rsidP="00BD15BE">
            <w:pPr>
              <w:jc w:val="center"/>
              <w:rPr>
                <w:rFonts w:ascii="Arial" w:hAnsi="Arial" w:cs="Arial"/>
              </w:rPr>
            </w:pPr>
            <w:r>
              <w:rPr>
                <w:rFonts w:ascii="Arial" w:hAnsi="Arial" w:cs="Arial"/>
              </w:rPr>
              <w:t>18:52</w:t>
            </w:r>
          </w:p>
        </w:tc>
        <w:tc>
          <w:tcPr>
            <w:tcW w:w="780" w:type="dxa"/>
            <w:tcBorders>
              <w:top w:val="single" w:sz="4" w:space="0" w:color="auto"/>
              <w:left w:val="single" w:sz="4" w:space="0" w:color="auto"/>
              <w:bottom w:val="single" w:sz="4" w:space="0" w:color="auto"/>
              <w:right w:val="single" w:sz="4" w:space="0" w:color="auto"/>
            </w:tcBorders>
          </w:tcPr>
          <w:p w:rsidR="00B451F2" w:rsidRPr="005451D5" w:rsidRDefault="001E233A" w:rsidP="00BD15BE">
            <w:pPr>
              <w:jc w:val="center"/>
              <w:rPr>
                <w:rFonts w:ascii="Arial" w:hAnsi="Arial" w:cs="Arial"/>
              </w:rPr>
            </w:pPr>
            <w:r>
              <w:rPr>
                <w:rFonts w:ascii="Arial" w:hAnsi="Arial" w:cs="Arial"/>
              </w:rPr>
              <w:t>9</w:t>
            </w:r>
          </w:p>
        </w:tc>
      </w:tr>
      <w:tr w:rsidR="00B451F2" w:rsidRPr="00805FAD" w:rsidTr="00BD15BE">
        <w:tc>
          <w:tcPr>
            <w:tcW w:w="828" w:type="dxa"/>
            <w:tcBorders>
              <w:top w:val="single" w:sz="4" w:space="0" w:color="auto"/>
              <w:left w:val="single" w:sz="4" w:space="0" w:color="auto"/>
              <w:bottom w:val="single" w:sz="4" w:space="0" w:color="auto"/>
              <w:right w:val="single" w:sz="4" w:space="0" w:color="auto"/>
            </w:tcBorders>
          </w:tcPr>
          <w:p w:rsidR="00B451F2" w:rsidRPr="0012746E" w:rsidRDefault="00B451F2" w:rsidP="00BD15BE">
            <w:pPr>
              <w:jc w:val="center"/>
              <w:rPr>
                <w:rFonts w:ascii="Arial" w:hAnsi="Arial" w:cs="Arial"/>
              </w:rPr>
            </w:pPr>
            <w:r w:rsidRPr="0012746E">
              <w:rPr>
                <w:rFonts w:ascii="Arial" w:hAnsi="Arial" w:cs="Arial"/>
                <w:sz w:val="22"/>
                <w:szCs w:val="22"/>
              </w:rPr>
              <w:t>12.</w:t>
            </w:r>
          </w:p>
        </w:tc>
        <w:tc>
          <w:tcPr>
            <w:tcW w:w="2925" w:type="dxa"/>
            <w:tcBorders>
              <w:top w:val="single" w:sz="4" w:space="0" w:color="auto"/>
              <w:left w:val="single" w:sz="4" w:space="0" w:color="auto"/>
              <w:bottom w:val="single" w:sz="4" w:space="0" w:color="auto"/>
              <w:right w:val="single" w:sz="4" w:space="0" w:color="auto"/>
            </w:tcBorders>
          </w:tcPr>
          <w:p w:rsidR="00B451F2" w:rsidRPr="0012746E" w:rsidRDefault="00B451F2" w:rsidP="00BD15BE">
            <w:pPr>
              <w:jc w:val="center"/>
              <w:rPr>
                <w:rFonts w:ascii="Arial" w:hAnsi="Arial" w:cs="Arial"/>
              </w:rPr>
            </w:pPr>
            <w:r>
              <w:rPr>
                <w:rFonts w:ascii="Arial" w:hAnsi="Arial" w:cs="Arial"/>
              </w:rPr>
              <w:t>Chodouň</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2</w:t>
            </w:r>
          </w:p>
        </w:tc>
        <w:tc>
          <w:tcPr>
            <w:tcW w:w="814"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9</w:t>
            </w:r>
          </w:p>
        </w:tc>
        <w:tc>
          <w:tcPr>
            <w:tcW w:w="1388"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16:41</w:t>
            </w:r>
          </w:p>
        </w:tc>
        <w:tc>
          <w:tcPr>
            <w:tcW w:w="780" w:type="dxa"/>
            <w:tcBorders>
              <w:top w:val="single" w:sz="4" w:space="0" w:color="auto"/>
              <w:left w:val="single" w:sz="4" w:space="0" w:color="auto"/>
              <w:bottom w:val="single" w:sz="4" w:space="0" w:color="auto"/>
              <w:right w:val="single" w:sz="4" w:space="0" w:color="auto"/>
            </w:tcBorders>
          </w:tcPr>
          <w:p w:rsidR="00B451F2" w:rsidRPr="0012746E" w:rsidRDefault="001E233A" w:rsidP="00BD15BE">
            <w:pPr>
              <w:jc w:val="center"/>
              <w:rPr>
                <w:rFonts w:ascii="Arial" w:hAnsi="Arial" w:cs="Arial"/>
              </w:rPr>
            </w:pPr>
            <w:r>
              <w:rPr>
                <w:rFonts w:ascii="Arial" w:hAnsi="Arial" w:cs="Arial"/>
              </w:rPr>
              <w:t>8</w:t>
            </w:r>
          </w:p>
        </w:tc>
      </w:tr>
      <w:tr w:rsidR="00B451F2" w:rsidRPr="004438E6" w:rsidTr="00BD15BE">
        <w:tc>
          <w:tcPr>
            <w:tcW w:w="828" w:type="dxa"/>
            <w:tcBorders>
              <w:top w:val="single" w:sz="4" w:space="0" w:color="auto"/>
              <w:left w:val="single" w:sz="4" w:space="0" w:color="auto"/>
              <w:bottom w:val="single" w:sz="4" w:space="0" w:color="auto"/>
              <w:right w:val="single" w:sz="4" w:space="0" w:color="auto"/>
            </w:tcBorders>
          </w:tcPr>
          <w:p w:rsidR="00B451F2" w:rsidRPr="0012746E" w:rsidRDefault="00B451F2" w:rsidP="00BD15BE">
            <w:pPr>
              <w:jc w:val="center"/>
              <w:rPr>
                <w:rFonts w:ascii="Arial" w:hAnsi="Arial" w:cs="Arial"/>
              </w:rPr>
            </w:pPr>
            <w:r w:rsidRPr="0012746E">
              <w:rPr>
                <w:rFonts w:ascii="Arial" w:hAnsi="Arial" w:cs="Arial"/>
                <w:sz w:val="22"/>
                <w:szCs w:val="22"/>
              </w:rPr>
              <w:t>13.</w:t>
            </w:r>
          </w:p>
        </w:tc>
        <w:tc>
          <w:tcPr>
            <w:tcW w:w="2925" w:type="dxa"/>
            <w:tcBorders>
              <w:top w:val="single" w:sz="4" w:space="0" w:color="auto"/>
              <w:left w:val="single" w:sz="4" w:space="0" w:color="auto"/>
              <w:bottom w:val="single" w:sz="4" w:space="0" w:color="auto"/>
              <w:right w:val="single" w:sz="4" w:space="0" w:color="auto"/>
            </w:tcBorders>
          </w:tcPr>
          <w:p w:rsidR="00B451F2" w:rsidRPr="0012746E" w:rsidRDefault="00B451F2" w:rsidP="00BD15BE">
            <w:pPr>
              <w:jc w:val="center"/>
              <w:rPr>
                <w:rFonts w:ascii="Arial" w:hAnsi="Arial" w:cs="Arial"/>
              </w:rPr>
            </w:pPr>
            <w:r>
              <w:rPr>
                <w:rFonts w:ascii="Arial" w:hAnsi="Arial" w:cs="Arial"/>
              </w:rPr>
              <w:t>Zdice B</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4</w:t>
            </w:r>
          </w:p>
        </w:tc>
        <w:tc>
          <w:tcPr>
            <w:tcW w:w="814"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8</w:t>
            </w:r>
          </w:p>
        </w:tc>
        <w:tc>
          <w:tcPr>
            <w:tcW w:w="1388" w:type="dxa"/>
            <w:tcBorders>
              <w:top w:val="single" w:sz="4" w:space="0" w:color="auto"/>
              <w:left w:val="single" w:sz="4" w:space="0" w:color="auto"/>
              <w:bottom w:val="single" w:sz="4" w:space="0" w:color="auto"/>
              <w:right w:val="single" w:sz="4" w:space="0" w:color="auto"/>
            </w:tcBorders>
          </w:tcPr>
          <w:p w:rsidR="00B451F2" w:rsidRPr="0012746E" w:rsidRDefault="00B95B0D" w:rsidP="00BD15BE">
            <w:pPr>
              <w:jc w:val="center"/>
              <w:rPr>
                <w:rFonts w:ascii="Arial" w:hAnsi="Arial" w:cs="Arial"/>
              </w:rPr>
            </w:pPr>
            <w:r>
              <w:rPr>
                <w:rFonts w:ascii="Arial" w:hAnsi="Arial" w:cs="Arial"/>
              </w:rPr>
              <w:t>23:38</w:t>
            </w:r>
          </w:p>
        </w:tc>
        <w:tc>
          <w:tcPr>
            <w:tcW w:w="780" w:type="dxa"/>
            <w:tcBorders>
              <w:top w:val="single" w:sz="4" w:space="0" w:color="auto"/>
              <w:left w:val="single" w:sz="4" w:space="0" w:color="auto"/>
              <w:bottom w:val="single" w:sz="4" w:space="0" w:color="auto"/>
              <w:right w:val="single" w:sz="4" w:space="0" w:color="auto"/>
            </w:tcBorders>
          </w:tcPr>
          <w:p w:rsidR="00B451F2" w:rsidRPr="0012746E" w:rsidRDefault="001E233A" w:rsidP="00BD15BE">
            <w:pPr>
              <w:jc w:val="center"/>
              <w:rPr>
                <w:rFonts w:ascii="Arial" w:hAnsi="Arial" w:cs="Arial"/>
              </w:rPr>
            </w:pPr>
            <w:r>
              <w:rPr>
                <w:rFonts w:ascii="Arial" w:hAnsi="Arial" w:cs="Arial"/>
              </w:rPr>
              <w:t>7</w:t>
            </w:r>
          </w:p>
        </w:tc>
      </w:tr>
      <w:tr w:rsidR="00B451F2" w:rsidRPr="00542F92" w:rsidTr="00BD15BE">
        <w:tc>
          <w:tcPr>
            <w:tcW w:w="828" w:type="dxa"/>
            <w:tcBorders>
              <w:top w:val="single" w:sz="4" w:space="0" w:color="auto"/>
              <w:left w:val="single" w:sz="4" w:space="0" w:color="auto"/>
              <w:bottom w:val="single" w:sz="4" w:space="0" w:color="auto"/>
              <w:right w:val="single" w:sz="4" w:space="0" w:color="auto"/>
            </w:tcBorders>
          </w:tcPr>
          <w:p w:rsidR="00B451F2" w:rsidRPr="00542F92" w:rsidRDefault="00B451F2" w:rsidP="00BD15BE">
            <w:pPr>
              <w:jc w:val="center"/>
              <w:rPr>
                <w:rFonts w:ascii="Arial" w:hAnsi="Arial" w:cs="Arial"/>
                <w:b/>
              </w:rPr>
            </w:pPr>
            <w:r w:rsidRPr="00542F92">
              <w:rPr>
                <w:rFonts w:ascii="Arial" w:hAnsi="Arial" w:cs="Arial"/>
                <w:b/>
                <w:sz w:val="22"/>
                <w:szCs w:val="22"/>
              </w:rPr>
              <w:t>14.</w:t>
            </w:r>
          </w:p>
        </w:tc>
        <w:tc>
          <w:tcPr>
            <w:tcW w:w="2925" w:type="dxa"/>
            <w:tcBorders>
              <w:top w:val="single" w:sz="4" w:space="0" w:color="auto"/>
              <w:left w:val="single" w:sz="4" w:space="0" w:color="auto"/>
              <w:bottom w:val="single" w:sz="4" w:space="0" w:color="auto"/>
              <w:right w:val="single" w:sz="4" w:space="0" w:color="auto"/>
            </w:tcBorders>
          </w:tcPr>
          <w:p w:rsidR="00B451F2" w:rsidRPr="00542F92" w:rsidRDefault="00B451F2" w:rsidP="00BD15BE">
            <w:pPr>
              <w:jc w:val="center"/>
              <w:rPr>
                <w:rFonts w:ascii="Arial" w:hAnsi="Arial" w:cs="Arial"/>
                <w:b/>
              </w:rPr>
            </w:pPr>
            <w:r w:rsidRPr="00542F92">
              <w:rPr>
                <w:rFonts w:ascii="Arial" w:hAnsi="Arial" w:cs="Arial"/>
                <w:b/>
                <w:sz w:val="22"/>
                <w:szCs w:val="22"/>
              </w:rPr>
              <w:t>VČS Tmaň</w:t>
            </w:r>
          </w:p>
        </w:tc>
        <w:tc>
          <w:tcPr>
            <w:tcW w:w="851" w:type="dxa"/>
            <w:tcBorders>
              <w:top w:val="single" w:sz="4" w:space="0" w:color="auto"/>
              <w:left w:val="single" w:sz="4" w:space="0" w:color="auto"/>
              <w:bottom w:val="single" w:sz="4" w:space="0" w:color="auto"/>
              <w:right w:val="single" w:sz="4" w:space="0" w:color="auto"/>
            </w:tcBorders>
          </w:tcPr>
          <w:p w:rsidR="00B451F2" w:rsidRPr="00542F92" w:rsidRDefault="00B95B0D" w:rsidP="00BD15BE">
            <w:pPr>
              <w:jc w:val="center"/>
              <w:rPr>
                <w:rFonts w:ascii="Arial" w:hAnsi="Arial" w:cs="Arial"/>
                <w:b/>
              </w:rPr>
            </w:pPr>
            <w:r>
              <w:rPr>
                <w:rFonts w:ascii="Arial" w:hAnsi="Arial" w:cs="Arial"/>
                <w:b/>
              </w:rPr>
              <w:t>13</w:t>
            </w:r>
          </w:p>
        </w:tc>
        <w:tc>
          <w:tcPr>
            <w:tcW w:w="851" w:type="dxa"/>
            <w:tcBorders>
              <w:top w:val="single" w:sz="4" w:space="0" w:color="auto"/>
              <w:left w:val="single" w:sz="4" w:space="0" w:color="auto"/>
              <w:bottom w:val="single" w:sz="4" w:space="0" w:color="auto"/>
              <w:right w:val="single" w:sz="4" w:space="0" w:color="auto"/>
            </w:tcBorders>
          </w:tcPr>
          <w:p w:rsidR="00B451F2" w:rsidRPr="00542F92" w:rsidRDefault="00B95B0D" w:rsidP="00BD15BE">
            <w:pPr>
              <w:jc w:val="center"/>
              <w:rPr>
                <w:rFonts w:ascii="Arial" w:hAnsi="Arial" w:cs="Arial"/>
                <w:b/>
              </w:rPr>
            </w:pPr>
            <w:r>
              <w:rPr>
                <w:rFonts w:ascii="Arial" w:hAnsi="Arial" w:cs="Arial"/>
                <w:b/>
              </w:rPr>
              <w:t>2</w:t>
            </w:r>
          </w:p>
        </w:tc>
        <w:tc>
          <w:tcPr>
            <w:tcW w:w="851" w:type="dxa"/>
            <w:tcBorders>
              <w:top w:val="single" w:sz="4" w:space="0" w:color="auto"/>
              <w:left w:val="single" w:sz="4" w:space="0" w:color="auto"/>
              <w:bottom w:val="single" w:sz="4" w:space="0" w:color="auto"/>
              <w:right w:val="single" w:sz="4" w:space="0" w:color="auto"/>
            </w:tcBorders>
          </w:tcPr>
          <w:p w:rsidR="00B451F2" w:rsidRPr="00542F92" w:rsidRDefault="00B95B0D" w:rsidP="00BD15BE">
            <w:pPr>
              <w:jc w:val="center"/>
              <w:rPr>
                <w:rFonts w:ascii="Arial" w:hAnsi="Arial" w:cs="Arial"/>
                <w:b/>
              </w:rPr>
            </w:pPr>
            <w:r>
              <w:rPr>
                <w:rFonts w:ascii="Arial" w:hAnsi="Arial" w:cs="Arial"/>
                <w:b/>
              </w:rPr>
              <w:t>1</w:t>
            </w:r>
          </w:p>
        </w:tc>
        <w:tc>
          <w:tcPr>
            <w:tcW w:w="814" w:type="dxa"/>
            <w:tcBorders>
              <w:top w:val="single" w:sz="4" w:space="0" w:color="auto"/>
              <w:left w:val="single" w:sz="4" w:space="0" w:color="auto"/>
              <w:bottom w:val="single" w:sz="4" w:space="0" w:color="auto"/>
              <w:right w:val="single" w:sz="4" w:space="0" w:color="auto"/>
            </w:tcBorders>
          </w:tcPr>
          <w:p w:rsidR="00B451F2" w:rsidRPr="00542F92" w:rsidRDefault="00B95B0D" w:rsidP="00BD15BE">
            <w:pPr>
              <w:jc w:val="center"/>
              <w:rPr>
                <w:rFonts w:ascii="Arial" w:hAnsi="Arial" w:cs="Arial"/>
                <w:b/>
              </w:rPr>
            </w:pPr>
            <w:r>
              <w:rPr>
                <w:rFonts w:ascii="Arial" w:hAnsi="Arial" w:cs="Arial"/>
                <w:b/>
              </w:rPr>
              <w:t>10</w:t>
            </w:r>
          </w:p>
        </w:tc>
        <w:tc>
          <w:tcPr>
            <w:tcW w:w="1388" w:type="dxa"/>
            <w:tcBorders>
              <w:top w:val="single" w:sz="4" w:space="0" w:color="auto"/>
              <w:left w:val="single" w:sz="4" w:space="0" w:color="auto"/>
              <w:bottom w:val="single" w:sz="4" w:space="0" w:color="auto"/>
              <w:right w:val="single" w:sz="4" w:space="0" w:color="auto"/>
            </w:tcBorders>
          </w:tcPr>
          <w:p w:rsidR="00B451F2" w:rsidRPr="00542F92" w:rsidRDefault="00B95B0D" w:rsidP="00BD15BE">
            <w:pPr>
              <w:jc w:val="center"/>
              <w:rPr>
                <w:rFonts w:ascii="Arial" w:hAnsi="Arial" w:cs="Arial"/>
                <w:b/>
              </w:rPr>
            </w:pPr>
            <w:r>
              <w:rPr>
                <w:rFonts w:ascii="Arial" w:hAnsi="Arial" w:cs="Arial"/>
                <w:b/>
              </w:rPr>
              <w:t>15:48</w:t>
            </w:r>
          </w:p>
        </w:tc>
        <w:tc>
          <w:tcPr>
            <w:tcW w:w="780" w:type="dxa"/>
            <w:tcBorders>
              <w:top w:val="single" w:sz="4" w:space="0" w:color="auto"/>
              <w:left w:val="single" w:sz="4" w:space="0" w:color="auto"/>
              <w:bottom w:val="single" w:sz="4" w:space="0" w:color="auto"/>
              <w:right w:val="single" w:sz="4" w:space="0" w:color="auto"/>
            </w:tcBorders>
          </w:tcPr>
          <w:p w:rsidR="00B451F2" w:rsidRPr="00542F92" w:rsidRDefault="001E233A" w:rsidP="00BD15BE">
            <w:pPr>
              <w:jc w:val="center"/>
              <w:rPr>
                <w:rFonts w:ascii="Arial" w:hAnsi="Arial" w:cs="Arial"/>
                <w:b/>
              </w:rPr>
            </w:pPr>
            <w:r>
              <w:rPr>
                <w:rFonts w:ascii="Arial" w:hAnsi="Arial" w:cs="Arial"/>
                <w:b/>
              </w:rPr>
              <w:t>7</w:t>
            </w:r>
          </w:p>
        </w:tc>
      </w:tr>
    </w:tbl>
    <w:p w:rsidR="00B451F2" w:rsidRPr="00244A2A" w:rsidRDefault="00B451F2" w:rsidP="00B451F2">
      <w:pPr>
        <w:pStyle w:val="Bezmezer"/>
        <w:jc w:val="both"/>
        <w:rPr>
          <w:rFonts w:ascii="Arial" w:hAnsi="Arial" w:cs="Arial"/>
          <w:sz w:val="16"/>
          <w:szCs w:val="16"/>
        </w:rPr>
      </w:pPr>
    </w:p>
    <w:p w:rsidR="00E3791B" w:rsidRDefault="00E3791B" w:rsidP="005A40E3">
      <w:pPr>
        <w:pStyle w:val="Bezmezer"/>
        <w:jc w:val="center"/>
        <w:rPr>
          <w:rFonts w:ascii="Arial" w:hAnsi="Arial" w:cs="Arial"/>
        </w:rPr>
      </w:pPr>
    </w:p>
    <w:p w:rsidR="00B451F2" w:rsidRPr="001E233A" w:rsidRDefault="001E233A" w:rsidP="005A40E3">
      <w:pPr>
        <w:pStyle w:val="Bezmezer"/>
        <w:jc w:val="center"/>
        <w:rPr>
          <w:rFonts w:ascii="Arial" w:hAnsi="Arial" w:cs="Arial"/>
        </w:rPr>
      </w:pPr>
      <w:r>
        <w:rPr>
          <w:rFonts w:ascii="Arial" w:hAnsi="Arial" w:cs="Arial"/>
        </w:rPr>
        <w:lastRenderedPageBreak/>
        <w:t>Zápasy venku</w:t>
      </w:r>
      <w:r w:rsidR="005A40E3">
        <w:rPr>
          <w:rFonts w:ascii="Arial" w:hAnsi="Arial" w:cs="Arial"/>
        </w:rPr>
        <w:t>:</w:t>
      </w:r>
    </w:p>
    <w:p w:rsidR="00B451F2" w:rsidRPr="004438E6" w:rsidRDefault="00B451F2" w:rsidP="00B451F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25"/>
        <w:gridCol w:w="851"/>
        <w:gridCol w:w="851"/>
        <w:gridCol w:w="851"/>
        <w:gridCol w:w="814"/>
        <w:gridCol w:w="1388"/>
        <w:gridCol w:w="780"/>
      </w:tblGrid>
      <w:tr w:rsidR="00B451F2" w:rsidRPr="004438E6" w:rsidTr="00BD15BE">
        <w:trPr>
          <w:trHeight w:val="70"/>
        </w:trPr>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1.</w:t>
            </w:r>
          </w:p>
        </w:tc>
        <w:tc>
          <w:tcPr>
            <w:tcW w:w="2925" w:type="dxa"/>
          </w:tcPr>
          <w:p w:rsidR="00B451F2" w:rsidRPr="0012746E" w:rsidRDefault="00B451F2" w:rsidP="00BD15BE">
            <w:pPr>
              <w:jc w:val="center"/>
              <w:rPr>
                <w:rFonts w:ascii="Arial" w:hAnsi="Arial" w:cs="Arial"/>
              </w:rPr>
            </w:pPr>
            <w:r>
              <w:rPr>
                <w:rFonts w:ascii="Arial" w:hAnsi="Arial" w:cs="Arial"/>
              </w:rPr>
              <w:t>Karlštejn</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11</w:t>
            </w:r>
          </w:p>
        </w:tc>
        <w:tc>
          <w:tcPr>
            <w:tcW w:w="851" w:type="dxa"/>
          </w:tcPr>
          <w:p w:rsidR="00B451F2" w:rsidRPr="0012746E" w:rsidRDefault="00946A76" w:rsidP="00BD15BE">
            <w:pPr>
              <w:jc w:val="center"/>
              <w:rPr>
                <w:rFonts w:ascii="Arial" w:hAnsi="Arial" w:cs="Arial"/>
              </w:rPr>
            </w:pPr>
            <w:r>
              <w:rPr>
                <w:rFonts w:ascii="Arial" w:hAnsi="Arial" w:cs="Arial"/>
              </w:rPr>
              <w:t>2</w:t>
            </w:r>
          </w:p>
        </w:tc>
        <w:tc>
          <w:tcPr>
            <w:tcW w:w="814" w:type="dxa"/>
          </w:tcPr>
          <w:p w:rsidR="00B451F2" w:rsidRPr="0012746E" w:rsidRDefault="00946A76" w:rsidP="00BD15BE">
            <w:pPr>
              <w:jc w:val="center"/>
              <w:rPr>
                <w:rFonts w:ascii="Arial" w:hAnsi="Arial" w:cs="Arial"/>
              </w:rPr>
            </w:pPr>
            <w:r>
              <w:rPr>
                <w:rFonts w:ascii="Arial" w:hAnsi="Arial" w:cs="Arial"/>
              </w:rPr>
              <w:t>0</w:t>
            </w:r>
          </w:p>
        </w:tc>
        <w:tc>
          <w:tcPr>
            <w:tcW w:w="1388" w:type="dxa"/>
          </w:tcPr>
          <w:p w:rsidR="00B451F2" w:rsidRPr="0012746E" w:rsidRDefault="00946A76" w:rsidP="00BD15BE">
            <w:pPr>
              <w:jc w:val="center"/>
              <w:rPr>
                <w:rFonts w:ascii="Arial" w:hAnsi="Arial" w:cs="Arial"/>
              </w:rPr>
            </w:pPr>
            <w:r>
              <w:rPr>
                <w:rFonts w:ascii="Arial" w:hAnsi="Arial" w:cs="Arial"/>
              </w:rPr>
              <w:t>40:5</w:t>
            </w:r>
          </w:p>
        </w:tc>
        <w:tc>
          <w:tcPr>
            <w:tcW w:w="780" w:type="dxa"/>
          </w:tcPr>
          <w:p w:rsidR="00B451F2" w:rsidRPr="0012746E" w:rsidRDefault="001E233A" w:rsidP="00BD15BE">
            <w:pPr>
              <w:jc w:val="center"/>
              <w:rPr>
                <w:rFonts w:ascii="Arial" w:hAnsi="Arial" w:cs="Arial"/>
              </w:rPr>
            </w:pPr>
            <w:r>
              <w:rPr>
                <w:rFonts w:ascii="Arial" w:hAnsi="Arial" w:cs="Arial"/>
              </w:rPr>
              <w:t>35</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2.</w:t>
            </w:r>
          </w:p>
        </w:tc>
        <w:tc>
          <w:tcPr>
            <w:tcW w:w="2925" w:type="dxa"/>
          </w:tcPr>
          <w:p w:rsidR="00B451F2" w:rsidRPr="0012746E" w:rsidRDefault="00B451F2" w:rsidP="00BD15BE">
            <w:pPr>
              <w:jc w:val="center"/>
              <w:rPr>
                <w:rFonts w:ascii="Arial" w:hAnsi="Arial" w:cs="Arial"/>
              </w:rPr>
            </w:pPr>
            <w:r>
              <w:rPr>
                <w:rFonts w:ascii="Arial" w:hAnsi="Arial" w:cs="Arial"/>
              </w:rPr>
              <w:t>Nový Jáchymov</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10</w:t>
            </w:r>
          </w:p>
        </w:tc>
        <w:tc>
          <w:tcPr>
            <w:tcW w:w="851" w:type="dxa"/>
          </w:tcPr>
          <w:p w:rsidR="00B451F2" w:rsidRPr="0012746E" w:rsidRDefault="00946A76" w:rsidP="00BD15BE">
            <w:pPr>
              <w:jc w:val="center"/>
              <w:rPr>
                <w:rFonts w:ascii="Arial" w:hAnsi="Arial" w:cs="Arial"/>
              </w:rPr>
            </w:pPr>
            <w:r>
              <w:rPr>
                <w:rFonts w:ascii="Arial" w:hAnsi="Arial" w:cs="Arial"/>
              </w:rPr>
              <w:t>2</w:t>
            </w:r>
          </w:p>
        </w:tc>
        <w:tc>
          <w:tcPr>
            <w:tcW w:w="814" w:type="dxa"/>
          </w:tcPr>
          <w:p w:rsidR="00B451F2" w:rsidRPr="0012746E" w:rsidRDefault="00946A76" w:rsidP="00BD15BE">
            <w:pPr>
              <w:jc w:val="center"/>
              <w:rPr>
                <w:rFonts w:ascii="Arial" w:hAnsi="Arial" w:cs="Arial"/>
              </w:rPr>
            </w:pPr>
            <w:r>
              <w:rPr>
                <w:rFonts w:ascii="Arial" w:hAnsi="Arial" w:cs="Arial"/>
              </w:rPr>
              <w:t>1</w:t>
            </w:r>
          </w:p>
        </w:tc>
        <w:tc>
          <w:tcPr>
            <w:tcW w:w="1388" w:type="dxa"/>
          </w:tcPr>
          <w:p w:rsidR="00B451F2" w:rsidRPr="0012746E" w:rsidRDefault="00946A76" w:rsidP="00BD15BE">
            <w:pPr>
              <w:jc w:val="center"/>
              <w:rPr>
                <w:rFonts w:ascii="Arial" w:hAnsi="Arial" w:cs="Arial"/>
              </w:rPr>
            </w:pPr>
            <w:r>
              <w:rPr>
                <w:rFonts w:ascii="Arial" w:hAnsi="Arial" w:cs="Arial"/>
              </w:rPr>
              <w:t>52:21</w:t>
            </w:r>
          </w:p>
        </w:tc>
        <w:tc>
          <w:tcPr>
            <w:tcW w:w="780" w:type="dxa"/>
          </w:tcPr>
          <w:p w:rsidR="00B451F2" w:rsidRPr="0012746E" w:rsidRDefault="001E233A" w:rsidP="00BD15BE">
            <w:pPr>
              <w:jc w:val="center"/>
              <w:rPr>
                <w:rFonts w:ascii="Arial" w:hAnsi="Arial" w:cs="Arial"/>
              </w:rPr>
            </w:pPr>
            <w:r>
              <w:rPr>
                <w:rFonts w:ascii="Arial" w:hAnsi="Arial" w:cs="Arial"/>
              </w:rPr>
              <w:t>32</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3.</w:t>
            </w:r>
          </w:p>
        </w:tc>
        <w:tc>
          <w:tcPr>
            <w:tcW w:w="2925" w:type="dxa"/>
          </w:tcPr>
          <w:p w:rsidR="00B451F2" w:rsidRPr="0012746E" w:rsidRDefault="00B451F2" w:rsidP="00BD15BE">
            <w:pPr>
              <w:jc w:val="center"/>
              <w:rPr>
                <w:rFonts w:ascii="Arial" w:hAnsi="Arial" w:cs="Arial"/>
              </w:rPr>
            </w:pPr>
            <w:r>
              <w:rPr>
                <w:rFonts w:ascii="Arial" w:hAnsi="Arial" w:cs="Arial"/>
              </w:rPr>
              <w:t>Cembrit Beroun</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8</w:t>
            </w:r>
          </w:p>
        </w:tc>
        <w:tc>
          <w:tcPr>
            <w:tcW w:w="851" w:type="dxa"/>
          </w:tcPr>
          <w:p w:rsidR="00B451F2" w:rsidRPr="0012746E" w:rsidRDefault="00946A76" w:rsidP="00BD15BE">
            <w:pPr>
              <w:jc w:val="center"/>
              <w:rPr>
                <w:rFonts w:ascii="Arial" w:hAnsi="Arial" w:cs="Arial"/>
              </w:rPr>
            </w:pPr>
            <w:r>
              <w:rPr>
                <w:rFonts w:ascii="Arial" w:hAnsi="Arial" w:cs="Arial"/>
              </w:rPr>
              <w:t>1</w:t>
            </w:r>
          </w:p>
        </w:tc>
        <w:tc>
          <w:tcPr>
            <w:tcW w:w="814" w:type="dxa"/>
          </w:tcPr>
          <w:p w:rsidR="00B451F2" w:rsidRPr="0012746E" w:rsidRDefault="00946A76" w:rsidP="00BD15BE">
            <w:pPr>
              <w:jc w:val="center"/>
              <w:rPr>
                <w:rFonts w:ascii="Arial" w:hAnsi="Arial" w:cs="Arial"/>
              </w:rPr>
            </w:pPr>
            <w:r>
              <w:rPr>
                <w:rFonts w:ascii="Arial" w:hAnsi="Arial" w:cs="Arial"/>
              </w:rPr>
              <w:t>4</w:t>
            </w:r>
          </w:p>
        </w:tc>
        <w:tc>
          <w:tcPr>
            <w:tcW w:w="1388" w:type="dxa"/>
          </w:tcPr>
          <w:p w:rsidR="00B451F2" w:rsidRPr="0012746E" w:rsidRDefault="00946A76" w:rsidP="00BD15BE">
            <w:pPr>
              <w:jc w:val="center"/>
              <w:rPr>
                <w:rFonts w:ascii="Arial" w:hAnsi="Arial" w:cs="Arial"/>
              </w:rPr>
            </w:pPr>
            <w:r>
              <w:rPr>
                <w:rFonts w:ascii="Arial" w:hAnsi="Arial" w:cs="Arial"/>
              </w:rPr>
              <w:t>29:22</w:t>
            </w:r>
          </w:p>
        </w:tc>
        <w:tc>
          <w:tcPr>
            <w:tcW w:w="780" w:type="dxa"/>
          </w:tcPr>
          <w:p w:rsidR="00B451F2" w:rsidRPr="0012746E" w:rsidRDefault="001E233A" w:rsidP="00BD15BE">
            <w:pPr>
              <w:jc w:val="center"/>
              <w:rPr>
                <w:rFonts w:ascii="Arial" w:hAnsi="Arial" w:cs="Arial"/>
              </w:rPr>
            </w:pPr>
            <w:r>
              <w:rPr>
                <w:rFonts w:ascii="Arial" w:hAnsi="Arial" w:cs="Arial"/>
              </w:rPr>
              <w:t>25</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4.</w:t>
            </w:r>
          </w:p>
        </w:tc>
        <w:tc>
          <w:tcPr>
            <w:tcW w:w="2925" w:type="dxa"/>
          </w:tcPr>
          <w:p w:rsidR="00B451F2" w:rsidRPr="0012746E" w:rsidRDefault="00B451F2" w:rsidP="00BD15BE">
            <w:pPr>
              <w:jc w:val="center"/>
              <w:rPr>
                <w:rFonts w:ascii="Arial" w:hAnsi="Arial" w:cs="Arial"/>
              </w:rPr>
            </w:pPr>
            <w:r>
              <w:rPr>
                <w:rFonts w:ascii="Arial" w:hAnsi="Arial" w:cs="Arial"/>
              </w:rPr>
              <w:t>Mořina</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7</w:t>
            </w:r>
          </w:p>
        </w:tc>
        <w:tc>
          <w:tcPr>
            <w:tcW w:w="851" w:type="dxa"/>
          </w:tcPr>
          <w:p w:rsidR="00B451F2" w:rsidRPr="0012746E" w:rsidRDefault="00946A76" w:rsidP="00BD15BE">
            <w:pPr>
              <w:jc w:val="center"/>
              <w:rPr>
                <w:rFonts w:ascii="Arial" w:hAnsi="Arial" w:cs="Arial"/>
              </w:rPr>
            </w:pPr>
            <w:r>
              <w:rPr>
                <w:rFonts w:ascii="Arial" w:hAnsi="Arial" w:cs="Arial"/>
              </w:rPr>
              <w:t>1</w:t>
            </w:r>
          </w:p>
        </w:tc>
        <w:tc>
          <w:tcPr>
            <w:tcW w:w="814" w:type="dxa"/>
          </w:tcPr>
          <w:p w:rsidR="00B451F2" w:rsidRPr="0012746E" w:rsidRDefault="00946A76" w:rsidP="00BD15BE">
            <w:pPr>
              <w:jc w:val="center"/>
              <w:rPr>
                <w:rFonts w:ascii="Arial" w:hAnsi="Arial" w:cs="Arial"/>
              </w:rPr>
            </w:pPr>
            <w:r>
              <w:rPr>
                <w:rFonts w:ascii="Arial" w:hAnsi="Arial" w:cs="Arial"/>
              </w:rPr>
              <w:t>5</w:t>
            </w:r>
          </w:p>
        </w:tc>
        <w:tc>
          <w:tcPr>
            <w:tcW w:w="1388" w:type="dxa"/>
          </w:tcPr>
          <w:p w:rsidR="00B451F2" w:rsidRPr="0012746E" w:rsidRDefault="00946A76" w:rsidP="00BD15BE">
            <w:pPr>
              <w:jc w:val="center"/>
              <w:rPr>
                <w:rFonts w:ascii="Arial" w:hAnsi="Arial" w:cs="Arial"/>
              </w:rPr>
            </w:pPr>
            <w:r>
              <w:rPr>
                <w:rFonts w:ascii="Arial" w:hAnsi="Arial" w:cs="Arial"/>
              </w:rPr>
              <w:t>32:20</w:t>
            </w:r>
          </w:p>
        </w:tc>
        <w:tc>
          <w:tcPr>
            <w:tcW w:w="780" w:type="dxa"/>
          </w:tcPr>
          <w:p w:rsidR="00B451F2" w:rsidRPr="0012746E" w:rsidRDefault="001E233A" w:rsidP="00BD15BE">
            <w:pPr>
              <w:jc w:val="center"/>
              <w:rPr>
                <w:rFonts w:ascii="Arial" w:hAnsi="Arial" w:cs="Arial"/>
              </w:rPr>
            </w:pPr>
            <w:r>
              <w:rPr>
                <w:rFonts w:ascii="Arial" w:hAnsi="Arial" w:cs="Arial"/>
              </w:rPr>
              <w:t>22</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5.</w:t>
            </w:r>
          </w:p>
        </w:tc>
        <w:tc>
          <w:tcPr>
            <w:tcW w:w="2925" w:type="dxa"/>
          </w:tcPr>
          <w:p w:rsidR="00B451F2" w:rsidRPr="0012746E" w:rsidRDefault="00B451F2" w:rsidP="00BD15BE">
            <w:pPr>
              <w:jc w:val="center"/>
              <w:rPr>
                <w:rFonts w:ascii="Arial" w:hAnsi="Arial" w:cs="Arial"/>
              </w:rPr>
            </w:pPr>
            <w:r>
              <w:rPr>
                <w:rFonts w:ascii="Arial" w:hAnsi="Arial" w:cs="Arial"/>
              </w:rPr>
              <w:t xml:space="preserve">Svatá </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6</w:t>
            </w:r>
          </w:p>
        </w:tc>
        <w:tc>
          <w:tcPr>
            <w:tcW w:w="851" w:type="dxa"/>
          </w:tcPr>
          <w:p w:rsidR="00B451F2" w:rsidRPr="0012746E" w:rsidRDefault="00946A76" w:rsidP="00BD15BE">
            <w:pPr>
              <w:jc w:val="center"/>
              <w:rPr>
                <w:rFonts w:ascii="Arial" w:hAnsi="Arial" w:cs="Arial"/>
              </w:rPr>
            </w:pPr>
            <w:r>
              <w:rPr>
                <w:rFonts w:ascii="Arial" w:hAnsi="Arial" w:cs="Arial"/>
              </w:rPr>
              <w:t>1</w:t>
            </w:r>
          </w:p>
        </w:tc>
        <w:tc>
          <w:tcPr>
            <w:tcW w:w="814" w:type="dxa"/>
          </w:tcPr>
          <w:p w:rsidR="00B451F2" w:rsidRPr="0012746E" w:rsidRDefault="00946A76" w:rsidP="00BD15BE">
            <w:pPr>
              <w:jc w:val="center"/>
              <w:rPr>
                <w:rFonts w:ascii="Arial" w:hAnsi="Arial" w:cs="Arial"/>
              </w:rPr>
            </w:pPr>
            <w:r>
              <w:rPr>
                <w:rFonts w:ascii="Arial" w:hAnsi="Arial" w:cs="Arial"/>
              </w:rPr>
              <w:t>6</w:t>
            </w:r>
          </w:p>
        </w:tc>
        <w:tc>
          <w:tcPr>
            <w:tcW w:w="1388" w:type="dxa"/>
          </w:tcPr>
          <w:p w:rsidR="00B451F2" w:rsidRPr="0012746E" w:rsidRDefault="00946A76" w:rsidP="00BD15BE">
            <w:pPr>
              <w:jc w:val="center"/>
              <w:rPr>
                <w:rFonts w:ascii="Arial" w:hAnsi="Arial" w:cs="Arial"/>
              </w:rPr>
            </w:pPr>
            <w:r>
              <w:rPr>
                <w:rFonts w:ascii="Arial" w:hAnsi="Arial" w:cs="Arial"/>
              </w:rPr>
              <w:t>28:33</w:t>
            </w:r>
          </w:p>
        </w:tc>
        <w:tc>
          <w:tcPr>
            <w:tcW w:w="780" w:type="dxa"/>
          </w:tcPr>
          <w:p w:rsidR="00B451F2" w:rsidRPr="0012746E" w:rsidRDefault="001E233A" w:rsidP="00BD15BE">
            <w:pPr>
              <w:jc w:val="center"/>
              <w:rPr>
                <w:rFonts w:ascii="Arial" w:hAnsi="Arial" w:cs="Arial"/>
              </w:rPr>
            </w:pPr>
            <w:r>
              <w:rPr>
                <w:rFonts w:ascii="Arial" w:hAnsi="Arial" w:cs="Arial"/>
              </w:rPr>
              <w:t>19</w:t>
            </w:r>
          </w:p>
        </w:tc>
      </w:tr>
      <w:tr w:rsidR="00B451F2" w:rsidRPr="004438E6" w:rsidTr="00BD15BE">
        <w:trPr>
          <w:trHeight w:val="186"/>
        </w:trPr>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6.</w:t>
            </w:r>
          </w:p>
        </w:tc>
        <w:tc>
          <w:tcPr>
            <w:tcW w:w="2925" w:type="dxa"/>
          </w:tcPr>
          <w:p w:rsidR="00B451F2" w:rsidRPr="0012746E" w:rsidRDefault="00946A76" w:rsidP="00BD15BE">
            <w:pPr>
              <w:jc w:val="center"/>
              <w:rPr>
                <w:rFonts w:ascii="Arial" w:hAnsi="Arial" w:cs="Arial"/>
              </w:rPr>
            </w:pPr>
            <w:r>
              <w:rPr>
                <w:rFonts w:ascii="Arial" w:hAnsi="Arial" w:cs="Arial"/>
              </w:rPr>
              <w:t>Nižbor B</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6</w:t>
            </w:r>
          </w:p>
        </w:tc>
        <w:tc>
          <w:tcPr>
            <w:tcW w:w="851" w:type="dxa"/>
          </w:tcPr>
          <w:p w:rsidR="00B451F2" w:rsidRPr="0012746E" w:rsidRDefault="00946A76" w:rsidP="00BD15BE">
            <w:pPr>
              <w:jc w:val="center"/>
              <w:rPr>
                <w:rFonts w:ascii="Arial" w:hAnsi="Arial" w:cs="Arial"/>
              </w:rPr>
            </w:pPr>
            <w:r>
              <w:rPr>
                <w:rFonts w:ascii="Arial" w:hAnsi="Arial" w:cs="Arial"/>
              </w:rPr>
              <w:t>1</w:t>
            </w:r>
          </w:p>
        </w:tc>
        <w:tc>
          <w:tcPr>
            <w:tcW w:w="814" w:type="dxa"/>
          </w:tcPr>
          <w:p w:rsidR="00B451F2" w:rsidRPr="0012746E" w:rsidRDefault="00946A76" w:rsidP="00BD15BE">
            <w:pPr>
              <w:jc w:val="center"/>
              <w:rPr>
                <w:rFonts w:ascii="Arial" w:hAnsi="Arial" w:cs="Arial"/>
              </w:rPr>
            </w:pPr>
            <w:r>
              <w:rPr>
                <w:rFonts w:ascii="Arial" w:hAnsi="Arial" w:cs="Arial"/>
              </w:rPr>
              <w:t>6</w:t>
            </w:r>
          </w:p>
        </w:tc>
        <w:tc>
          <w:tcPr>
            <w:tcW w:w="1388" w:type="dxa"/>
          </w:tcPr>
          <w:p w:rsidR="00B451F2" w:rsidRPr="0012746E" w:rsidRDefault="001E233A" w:rsidP="00BD15BE">
            <w:pPr>
              <w:jc w:val="center"/>
              <w:rPr>
                <w:rFonts w:ascii="Arial" w:hAnsi="Arial" w:cs="Arial"/>
              </w:rPr>
            </w:pPr>
            <w:r>
              <w:rPr>
                <w:rFonts w:ascii="Arial" w:hAnsi="Arial" w:cs="Arial"/>
              </w:rPr>
              <w:t>27:37</w:t>
            </w:r>
          </w:p>
        </w:tc>
        <w:tc>
          <w:tcPr>
            <w:tcW w:w="780" w:type="dxa"/>
          </w:tcPr>
          <w:p w:rsidR="00B451F2" w:rsidRPr="0012746E" w:rsidRDefault="001E233A" w:rsidP="00BD15BE">
            <w:pPr>
              <w:jc w:val="center"/>
              <w:rPr>
                <w:rFonts w:ascii="Arial" w:hAnsi="Arial" w:cs="Arial"/>
              </w:rPr>
            </w:pPr>
            <w:r>
              <w:rPr>
                <w:rFonts w:ascii="Arial" w:hAnsi="Arial" w:cs="Arial"/>
              </w:rPr>
              <w:t>19</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7.</w:t>
            </w:r>
          </w:p>
        </w:tc>
        <w:tc>
          <w:tcPr>
            <w:tcW w:w="2925" w:type="dxa"/>
          </w:tcPr>
          <w:p w:rsidR="00B451F2" w:rsidRPr="0012746E" w:rsidRDefault="00946A76" w:rsidP="00BD15BE">
            <w:pPr>
              <w:jc w:val="center"/>
              <w:rPr>
                <w:rFonts w:ascii="Arial" w:hAnsi="Arial" w:cs="Arial"/>
              </w:rPr>
            </w:pPr>
            <w:r>
              <w:rPr>
                <w:rFonts w:ascii="Arial" w:hAnsi="Arial" w:cs="Arial"/>
              </w:rPr>
              <w:t>Hudlice</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5</w:t>
            </w:r>
          </w:p>
        </w:tc>
        <w:tc>
          <w:tcPr>
            <w:tcW w:w="851" w:type="dxa"/>
          </w:tcPr>
          <w:p w:rsidR="00B451F2" w:rsidRPr="0012746E" w:rsidRDefault="00946A76" w:rsidP="00BD15BE">
            <w:pPr>
              <w:jc w:val="center"/>
              <w:rPr>
                <w:rFonts w:ascii="Arial" w:hAnsi="Arial" w:cs="Arial"/>
              </w:rPr>
            </w:pPr>
            <w:r>
              <w:rPr>
                <w:rFonts w:ascii="Arial" w:hAnsi="Arial" w:cs="Arial"/>
              </w:rPr>
              <w:t>2</w:t>
            </w:r>
          </w:p>
        </w:tc>
        <w:tc>
          <w:tcPr>
            <w:tcW w:w="814" w:type="dxa"/>
          </w:tcPr>
          <w:p w:rsidR="00B451F2" w:rsidRPr="0012746E" w:rsidRDefault="00946A76" w:rsidP="00BD15BE">
            <w:pPr>
              <w:jc w:val="center"/>
              <w:rPr>
                <w:rFonts w:ascii="Arial" w:hAnsi="Arial" w:cs="Arial"/>
              </w:rPr>
            </w:pPr>
            <w:r>
              <w:rPr>
                <w:rFonts w:ascii="Arial" w:hAnsi="Arial" w:cs="Arial"/>
              </w:rPr>
              <w:t>6</w:t>
            </w:r>
          </w:p>
        </w:tc>
        <w:tc>
          <w:tcPr>
            <w:tcW w:w="1388" w:type="dxa"/>
          </w:tcPr>
          <w:p w:rsidR="00B451F2" w:rsidRPr="0012746E" w:rsidRDefault="001E233A" w:rsidP="00BD15BE">
            <w:pPr>
              <w:jc w:val="center"/>
              <w:rPr>
                <w:rFonts w:ascii="Arial" w:hAnsi="Arial" w:cs="Arial"/>
              </w:rPr>
            </w:pPr>
            <w:r>
              <w:rPr>
                <w:rFonts w:ascii="Arial" w:hAnsi="Arial" w:cs="Arial"/>
              </w:rPr>
              <w:t>28:19</w:t>
            </w:r>
          </w:p>
        </w:tc>
        <w:tc>
          <w:tcPr>
            <w:tcW w:w="780" w:type="dxa"/>
          </w:tcPr>
          <w:p w:rsidR="00B451F2" w:rsidRPr="0012746E" w:rsidRDefault="001E233A" w:rsidP="00BD15BE">
            <w:pPr>
              <w:jc w:val="center"/>
              <w:rPr>
                <w:rFonts w:ascii="Arial" w:hAnsi="Arial" w:cs="Arial"/>
              </w:rPr>
            </w:pPr>
            <w:r>
              <w:rPr>
                <w:rFonts w:ascii="Arial" w:hAnsi="Arial" w:cs="Arial"/>
              </w:rPr>
              <w:t>17</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8.</w:t>
            </w:r>
          </w:p>
        </w:tc>
        <w:tc>
          <w:tcPr>
            <w:tcW w:w="2925" w:type="dxa"/>
          </w:tcPr>
          <w:p w:rsidR="00B451F2" w:rsidRPr="0012746E" w:rsidRDefault="00946A76" w:rsidP="00BD15BE">
            <w:pPr>
              <w:jc w:val="center"/>
              <w:rPr>
                <w:rFonts w:ascii="Arial" w:hAnsi="Arial" w:cs="Arial"/>
              </w:rPr>
            </w:pPr>
            <w:r>
              <w:rPr>
                <w:rFonts w:ascii="Arial" w:hAnsi="Arial" w:cs="Arial"/>
              </w:rPr>
              <w:t>Zadní Třebáň</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5</w:t>
            </w:r>
          </w:p>
        </w:tc>
        <w:tc>
          <w:tcPr>
            <w:tcW w:w="851" w:type="dxa"/>
          </w:tcPr>
          <w:p w:rsidR="00B451F2" w:rsidRPr="0012746E" w:rsidRDefault="00946A76" w:rsidP="00BD15BE">
            <w:pPr>
              <w:jc w:val="center"/>
              <w:rPr>
                <w:rFonts w:ascii="Arial" w:hAnsi="Arial" w:cs="Arial"/>
              </w:rPr>
            </w:pPr>
            <w:r>
              <w:rPr>
                <w:rFonts w:ascii="Arial" w:hAnsi="Arial" w:cs="Arial"/>
              </w:rPr>
              <w:t>1</w:t>
            </w:r>
          </w:p>
        </w:tc>
        <w:tc>
          <w:tcPr>
            <w:tcW w:w="814" w:type="dxa"/>
          </w:tcPr>
          <w:p w:rsidR="00B451F2" w:rsidRPr="0012746E" w:rsidRDefault="00946A76" w:rsidP="00BD15BE">
            <w:pPr>
              <w:jc w:val="center"/>
              <w:rPr>
                <w:rFonts w:ascii="Arial" w:hAnsi="Arial" w:cs="Arial"/>
              </w:rPr>
            </w:pPr>
            <w:r>
              <w:rPr>
                <w:rFonts w:ascii="Arial" w:hAnsi="Arial" w:cs="Arial"/>
              </w:rPr>
              <w:t>7</w:t>
            </w:r>
          </w:p>
        </w:tc>
        <w:tc>
          <w:tcPr>
            <w:tcW w:w="1388" w:type="dxa"/>
          </w:tcPr>
          <w:p w:rsidR="00B451F2" w:rsidRPr="0012746E" w:rsidRDefault="001E233A" w:rsidP="00BD15BE">
            <w:pPr>
              <w:jc w:val="center"/>
              <w:rPr>
                <w:rFonts w:ascii="Arial" w:hAnsi="Arial" w:cs="Arial"/>
              </w:rPr>
            </w:pPr>
            <w:r>
              <w:rPr>
                <w:rFonts w:ascii="Arial" w:hAnsi="Arial" w:cs="Arial"/>
              </w:rPr>
              <w:t>25:26</w:t>
            </w:r>
          </w:p>
        </w:tc>
        <w:tc>
          <w:tcPr>
            <w:tcW w:w="780" w:type="dxa"/>
          </w:tcPr>
          <w:p w:rsidR="00B451F2" w:rsidRPr="0012746E" w:rsidRDefault="001E233A" w:rsidP="00BD15BE">
            <w:pPr>
              <w:jc w:val="center"/>
              <w:rPr>
                <w:rFonts w:ascii="Arial" w:hAnsi="Arial" w:cs="Arial"/>
              </w:rPr>
            </w:pPr>
            <w:r>
              <w:rPr>
                <w:rFonts w:ascii="Arial" w:hAnsi="Arial" w:cs="Arial"/>
              </w:rPr>
              <w:t>16</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9.</w:t>
            </w:r>
          </w:p>
        </w:tc>
        <w:tc>
          <w:tcPr>
            <w:tcW w:w="2925" w:type="dxa"/>
          </w:tcPr>
          <w:p w:rsidR="00B451F2" w:rsidRPr="0012746E" w:rsidRDefault="00946A76" w:rsidP="00BD15BE">
            <w:pPr>
              <w:jc w:val="center"/>
              <w:rPr>
                <w:rFonts w:ascii="Arial" w:hAnsi="Arial" w:cs="Arial"/>
              </w:rPr>
            </w:pPr>
            <w:r>
              <w:rPr>
                <w:rFonts w:ascii="Arial" w:hAnsi="Arial" w:cs="Arial"/>
              </w:rPr>
              <w:t>Vysoký Újezd</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5</w:t>
            </w:r>
          </w:p>
        </w:tc>
        <w:tc>
          <w:tcPr>
            <w:tcW w:w="851" w:type="dxa"/>
          </w:tcPr>
          <w:p w:rsidR="00B451F2" w:rsidRPr="0012746E" w:rsidRDefault="00946A76" w:rsidP="00BD15BE">
            <w:pPr>
              <w:jc w:val="center"/>
              <w:rPr>
                <w:rFonts w:ascii="Arial" w:hAnsi="Arial" w:cs="Arial"/>
              </w:rPr>
            </w:pPr>
            <w:r>
              <w:rPr>
                <w:rFonts w:ascii="Arial" w:hAnsi="Arial" w:cs="Arial"/>
              </w:rPr>
              <w:t>1</w:t>
            </w:r>
          </w:p>
        </w:tc>
        <w:tc>
          <w:tcPr>
            <w:tcW w:w="814" w:type="dxa"/>
          </w:tcPr>
          <w:p w:rsidR="00B451F2" w:rsidRPr="0012746E" w:rsidRDefault="00946A76" w:rsidP="00BD15BE">
            <w:pPr>
              <w:jc w:val="center"/>
              <w:rPr>
                <w:rFonts w:ascii="Arial" w:hAnsi="Arial" w:cs="Arial"/>
              </w:rPr>
            </w:pPr>
            <w:r>
              <w:rPr>
                <w:rFonts w:ascii="Arial" w:hAnsi="Arial" w:cs="Arial"/>
              </w:rPr>
              <w:t>7</w:t>
            </w:r>
          </w:p>
        </w:tc>
        <w:tc>
          <w:tcPr>
            <w:tcW w:w="1388" w:type="dxa"/>
          </w:tcPr>
          <w:p w:rsidR="00B451F2" w:rsidRPr="0012746E" w:rsidRDefault="001E233A" w:rsidP="00BD15BE">
            <w:pPr>
              <w:jc w:val="center"/>
              <w:rPr>
                <w:rFonts w:ascii="Arial" w:hAnsi="Arial" w:cs="Arial"/>
              </w:rPr>
            </w:pPr>
            <w:r>
              <w:rPr>
                <w:rFonts w:ascii="Arial" w:hAnsi="Arial" w:cs="Arial"/>
              </w:rPr>
              <w:t>26:41</w:t>
            </w:r>
          </w:p>
        </w:tc>
        <w:tc>
          <w:tcPr>
            <w:tcW w:w="780" w:type="dxa"/>
          </w:tcPr>
          <w:p w:rsidR="00B451F2" w:rsidRPr="0012746E" w:rsidRDefault="001E233A" w:rsidP="00BD15BE">
            <w:pPr>
              <w:jc w:val="center"/>
              <w:rPr>
                <w:rFonts w:ascii="Arial" w:hAnsi="Arial" w:cs="Arial"/>
              </w:rPr>
            </w:pPr>
            <w:r>
              <w:rPr>
                <w:rFonts w:ascii="Arial" w:hAnsi="Arial" w:cs="Arial"/>
              </w:rPr>
              <w:t>16</w:t>
            </w:r>
          </w:p>
        </w:tc>
      </w:tr>
      <w:tr w:rsidR="00B451F2" w:rsidRPr="004438E6" w:rsidTr="00BD15BE">
        <w:tc>
          <w:tcPr>
            <w:tcW w:w="828" w:type="dxa"/>
          </w:tcPr>
          <w:p w:rsidR="00B451F2" w:rsidRPr="0012746E" w:rsidRDefault="00B451F2" w:rsidP="00BD15BE">
            <w:pPr>
              <w:jc w:val="center"/>
              <w:rPr>
                <w:rFonts w:ascii="Arial" w:hAnsi="Arial" w:cs="Arial"/>
              </w:rPr>
            </w:pPr>
            <w:r w:rsidRPr="0012746E">
              <w:rPr>
                <w:rFonts w:ascii="Arial" w:hAnsi="Arial" w:cs="Arial"/>
                <w:sz w:val="22"/>
                <w:szCs w:val="22"/>
              </w:rPr>
              <w:t>10.</w:t>
            </w:r>
          </w:p>
        </w:tc>
        <w:tc>
          <w:tcPr>
            <w:tcW w:w="2925" w:type="dxa"/>
          </w:tcPr>
          <w:p w:rsidR="00B451F2" w:rsidRPr="0012746E" w:rsidRDefault="00946A76" w:rsidP="00BD15BE">
            <w:pPr>
              <w:jc w:val="center"/>
              <w:rPr>
                <w:rFonts w:ascii="Arial" w:hAnsi="Arial" w:cs="Arial"/>
              </w:rPr>
            </w:pPr>
            <w:r>
              <w:rPr>
                <w:rFonts w:ascii="Arial" w:hAnsi="Arial" w:cs="Arial"/>
              </w:rPr>
              <w:t>Lužce</w:t>
            </w:r>
          </w:p>
        </w:tc>
        <w:tc>
          <w:tcPr>
            <w:tcW w:w="851" w:type="dxa"/>
          </w:tcPr>
          <w:p w:rsidR="00B451F2" w:rsidRPr="0012746E" w:rsidRDefault="00946A76" w:rsidP="00BD15BE">
            <w:pPr>
              <w:jc w:val="center"/>
              <w:rPr>
                <w:rFonts w:ascii="Arial" w:hAnsi="Arial" w:cs="Arial"/>
              </w:rPr>
            </w:pPr>
            <w:r>
              <w:rPr>
                <w:rFonts w:ascii="Arial" w:hAnsi="Arial" w:cs="Arial"/>
              </w:rPr>
              <w:t>13</w:t>
            </w:r>
          </w:p>
        </w:tc>
        <w:tc>
          <w:tcPr>
            <w:tcW w:w="851" w:type="dxa"/>
          </w:tcPr>
          <w:p w:rsidR="00B451F2" w:rsidRPr="0012746E" w:rsidRDefault="00946A76" w:rsidP="00BD15BE">
            <w:pPr>
              <w:jc w:val="center"/>
              <w:rPr>
                <w:rFonts w:ascii="Arial" w:hAnsi="Arial" w:cs="Arial"/>
              </w:rPr>
            </w:pPr>
            <w:r>
              <w:rPr>
                <w:rFonts w:ascii="Arial" w:hAnsi="Arial" w:cs="Arial"/>
              </w:rPr>
              <w:t>5</w:t>
            </w:r>
          </w:p>
        </w:tc>
        <w:tc>
          <w:tcPr>
            <w:tcW w:w="851" w:type="dxa"/>
          </w:tcPr>
          <w:p w:rsidR="00B451F2" w:rsidRPr="0012746E" w:rsidRDefault="00946A76" w:rsidP="00BD15BE">
            <w:pPr>
              <w:jc w:val="center"/>
              <w:rPr>
                <w:rFonts w:ascii="Arial" w:hAnsi="Arial" w:cs="Arial"/>
              </w:rPr>
            </w:pPr>
            <w:r>
              <w:rPr>
                <w:rFonts w:ascii="Arial" w:hAnsi="Arial" w:cs="Arial"/>
              </w:rPr>
              <w:t>1</w:t>
            </w:r>
          </w:p>
        </w:tc>
        <w:tc>
          <w:tcPr>
            <w:tcW w:w="814" w:type="dxa"/>
          </w:tcPr>
          <w:p w:rsidR="00B451F2" w:rsidRPr="0012746E" w:rsidRDefault="00946A76" w:rsidP="00BD15BE">
            <w:pPr>
              <w:jc w:val="center"/>
              <w:rPr>
                <w:rFonts w:ascii="Arial" w:hAnsi="Arial" w:cs="Arial"/>
              </w:rPr>
            </w:pPr>
            <w:r>
              <w:rPr>
                <w:rFonts w:ascii="Arial" w:hAnsi="Arial" w:cs="Arial"/>
              </w:rPr>
              <w:t>7</w:t>
            </w:r>
          </w:p>
        </w:tc>
        <w:tc>
          <w:tcPr>
            <w:tcW w:w="1388" w:type="dxa"/>
          </w:tcPr>
          <w:p w:rsidR="00B451F2" w:rsidRPr="0012746E" w:rsidRDefault="001E233A" w:rsidP="00BD15BE">
            <w:pPr>
              <w:jc w:val="center"/>
              <w:rPr>
                <w:rFonts w:ascii="Arial" w:hAnsi="Arial" w:cs="Arial"/>
              </w:rPr>
            </w:pPr>
            <w:r>
              <w:rPr>
                <w:rFonts w:ascii="Arial" w:hAnsi="Arial" w:cs="Arial"/>
              </w:rPr>
              <w:t>25:41</w:t>
            </w:r>
          </w:p>
        </w:tc>
        <w:tc>
          <w:tcPr>
            <w:tcW w:w="780" w:type="dxa"/>
          </w:tcPr>
          <w:p w:rsidR="00B451F2" w:rsidRPr="0012746E" w:rsidRDefault="001E233A" w:rsidP="00BD15BE">
            <w:pPr>
              <w:jc w:val="center"/>
              <w:rPr>
                <w:rFonts w:ascii="Arial" w:hAnsi="Arial" w:cs="Arial"/>
              </w:rPr>
            </w:pPr>
            <w:r>
              <w:rPr>
                <w:rFonts w:ascii="Arial" w:hAnsi="Arial" w:cs="Arial"/>
              </w:rPr>
              <w:t>16</w:t>
            </w:r>
          </w:p>
        </w:tc>
      </w:tr>
      <w:tr w:rsidR="00B451F2" w:rsidRPr="005451D5" w:rsidTr="00BD15BE">
        <w:tc>
          <w:tcPr>
            <w:tcW w:w="828" w:type="dxa"/>
            <w:tcBorders>
              <w:top w:val="single" w:sz="4" w:space="0" w:color="auto"/>
              <w:left w:val="single" w:sz="4" w:space="0" w:color="auto"/>
              <w:bottom w:val="single" w:sz="4" w:space="0" w:color="auto"/>
              <w:right w:val="single" w:sz="4" w:space="0" w:color="auto"/>
            </w:tcBorders>
          </w:tcPr>
          <w:p w:rsidR="00B451F2" w:rsidRPr="005451D5" w:rsidRDefault="00B451F2" w:rsidP="00BD15BE">
            <w:pPr>
              <w:jc w:val="center"/>
              <w:rPr>
                <w:rFonts w:ascii="Arial" w:hAnsi="Arial" w:cs="Arial"/>
              </w:rPr>
            </w:pPr>
            <w:r w:rsidRPr="005451D5">
              <w:rPr>
                <w:rFonts w:ascii="Arial" w:hAnsi="Arial" w:cs="Arial"/>
                <w:sz w:val="22"/>
                <w:szCs w:val="22"/>
              </w:rPr>
              <w:t>11.</w:t>
            </w:r>
          </w:p>
        </w:tc>
        <w:tc>
          <w:tcPr>
            <w:tcW w:w="2925" w:type="dxa"/>
            <w:tcBorders>
              <w:top w:val="single" w:sz="4" w:space="0" w:color="auto"/>
              <w:left w:val="single" w:sz="4" w:space="0" w:color="auto"/>
              <w:bottom w:val="single" w:sz="4" w:space="0" w:color="auto"/>
              <w:right w:val="single" w:sz="4" w:space="0" w:color="auto"/>
            </w:tcBorders>
          </w:tcPr>
          <w:p w:rsidR="00B451F2" w:rsidRPr="005451D5" w:rsidRDefault="00946A76" w:rsidP="00BD15BE">
            <w:pPr>
              <w:jc w:val="center"/>
              <w:rPr>
                <w:rFonts w:ascii="Arial" w:hAnsi="Arial" w:cs="Arial"/>
              </w:rPr>
            </w:pPr>
            <w:r>
              <w:rPr>
                <w:rFonts w:ascii="Arial" w:hAnsi="Arial" w:cs="Arial"/>
              </w:rPr>
              <w:t>Chodouň</w:t>
            </w:r>
          </w:p>
        </w:tc>
        <w:tc>
          <w:tcPr>
            <w:tcW w:w="851" w:type="dxa"/>
            <w:tcBorders>
              <w:top w:val="single" w:sz="4" w:space="0" w:color="auto"/>
              <w:left w:val="single" w:sz="4" w:space="0" w:color="auto"/>
              <w:bottom w:val="single" w:sz="4" w:space="0" w:color="auto"/>
              <w:right w:val="single" w:sz="4" w:space="0" w:color="auto"/>
            </w:tcBorders>
          </w:tcPr>
          <w:p w:rsidR="00B451F2" w:rsidRPr="005451D5" w:rsidRDefault="00946A76" w:rsidP="00BD15BE">
            <w:pPr>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B451F2" w:rsidRPr="005451D5" w:rsidRDefault="00946A76" w:rsidP="00BD15BE">
            <w:pPr>
              <w:jc w:val="center"/>
              <w:rPr>
                <w:rFonts w:ascii="Arial" w:hAnsi="Arial" w:cs="Arial"/>
              </w:rPr>
            </w:pPr>
            <w:r>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tcPr>
          <w:p w:rsidR="00B451F2" w:rsidRPr="005451D5" w:rsidRDefault="009D5C61" w:rsidP="00BD15BE">
            <w:pPr>
              <w:jc w:val="center"/>
              <w:rPr>
                <w:rFonts w:ascii="Arial" w:hAnsi="Arial" w:cs="Arial"/>
              </w:rPr>
            </w:pPr>
            <w:r>
              <w:rPr>
                <w:rFonts w:ascii="Arial" w:hAnsi="Arial" w:cs="Arial"/>
              </w:rPr>
              <w:t>1</w:t>
            </w:r>
          </w:p>
        </w:tc>
        <w:tc>
          <w:tcPr>
            <w:tcW w:w="814" w:type="dxa"/>
            <w:tcBorders>
              <w:top w:val="single" w:sz="4" w:space="0" w:color="auto"/>
              <w:left w:val="single" w:sz="4" w:space="0" w:color="auto"/>
              <w:bottom w:val="single" w:sz="4" w:space="0" w:color="auto"/>
              <w:right w:val="single" w:sz="4" w:space="0" w:color="auto"/>
            </w:tcBorders>
          </w:tcPr>
          <w:p w:rsidR="00B451F2" w:rsidRPr="005451D5" w:rsidRDefault="009D5C61" w:rsidP="00BD15BE">
            <w:pPr>
              <w:jc w:val="center"/>
              <w:rPr>
                <w:rFonts w:ascii="Arial" w:hAnsi="Arial" w:cs="Arial"/>
              </w:rPr>
            </w:pPr>
            <w:r>
              <w:rPr>
                <w:rFonts w:ascii="Arial" w:hAnsi="Arial" w:cs="Arial"/>
              </w:rPr>
              <w:t>9</w:t>
            </w:r>
          </w:p>
        </w:tc>
        <w:tc>
          <w:tcPr>
            <w:tcW w:w="1388" w:type="dxa"/>
            <w:tcBorders>
              <w:top w:val="single" w:sz="4" w:space="0" w:color="auto"/>
              <w:left w:val="single" w:sz="4" w:space="0" w:color="auto"/>
              <w:bottom w:val="single" w:sz="4" w:space="0" w:color="auto"/>
              <w:right w:val="single" w:sz="4" w:space="0" w:color="auto"/>
            </w:tcBorders>
          </w:tcPr>
          <w:p w:rsidR="00B451F2" w:rsidRPr="005451D5" w:rsidRDefault="001E233A" w:rsidP="00BD15BE">
            <w:pPr>
              <w:jc w:val="center"/>
              <w:rPr>
                <w:rFonts w:ascii="Arial" w:hAnsi="Arial" w:cs="Arial"/>
              </w:rPr>
            </w:pPr>
            <w:r>
              <w:rPr>
                <w:rFonts w:ascii="Arial" w:hAnsi="Arial" w:cs="Arial"/>
              </w:rPr>
              <w:t>17:42</w:t>
            </w:r>
          </w:p>
        </w:tc>
        <w:tc>
          <w:tcPr>
            <w:tcW w:w="780" w:type="dxa"/>
            <w:tcBorders>
              <w:top w:val="single" w:sz="4" w:space="0" w:color="auto"/>
              <w:left w:val="single" w:sz="4" w:space="0" w:color="auto"/>
              <w:bottom w:val="single" w:sz="4" w:space="0" w:color="auto"/>
              <w:right w:val="single" w:sz="4" w:space="0" w:color="auto"/>
            </w:tcBorders>
          </w:tcPr>
          <w:p w:rsidR="00B451F2" w:rsidRPr="005451D5" w:rsidRDefault="001E233A" w:rsidP="00BD15BE">
            <w:pPr>
              <w:jc w:val="center"/>
              <w:rPr>
                <w:rFonts w:ascii="Arial" w:hAnsi="Arial" w:cs="Arial"/>
              </w:rPr>
            </w:pPr>
            <w:r>
              <w:rPr>
                <w:rFonts w:ascii="Arial" w:hAnsi="Arial" w:cs="Arial"/>
              </w:rPr>
              <w:t>1</w:t>
            </w:r>
            <w:r w:rsidR="009D5C61">
              <w:rPr>
                <w:rFonts w:ascii="Arial" w:hAnsi="Arial" w:cs="Arial"/>
              </w:rPr>
              <w:t>0</w:t>
            </w:r>
          </w:p>
        </w:tc>
      </w:tr>
      <w:tr w:rsidR="00B451F2" w:rsidRPr="00805FAD" w:rsidTr="00BD15BE">
        <w:tc>
          <w:tcPr>
            <w:tcW w:w="828" w:type="dxa"/>
            <w:tcBorders>
              <w:top w:val="single" w:sz="4" w:space="0" w:color="auto"/>
              <w:left w:val="single" w:sz="4" w:space="0" w:color="auto"/>
              <w:bottom w:val="single" w:sz="4" w:space="0" w:color="auto"/>
              <w:right w:val="single" w:sz="4" w:space="0" w:color="auto"/>
            </w:tcBorders>
          </w:tcPr>
          <w:p w:rsidR="00B451F2" w:rsidRPr="0012746E" w:rsidRDefault="00B451F2" w:rsidP="00BD15BE">
            <w:pPr>
              <w:jc w:val="center"/>
              <w:rPr>
                <w:rFonts w:ascii="Arial" w:hAnsi="Arial" w:cs="Arial"/>
              </w:rPr>
            </w:pPr>
            <w:r w:rsidRPr="0012746E">
              <w:rPr>
                <w:rFonts w:ascii="Arial" w:hAnsi="Arial" w:cs="Arial"/>
                <w:sz w:val="22"/>
                <w:szCs w:val="22"/>
              </w:rPr>
              <w:t>12.</w:t>
            </w:r>
          </w:p>
        </w:tc>
        <w:tc>
          <w:tcPr>
            <w:tcW w:w="2925" w:type="dxa"/>
            <w:tcBorders>
              <w:top w:val="single" w:sz="4" w:space="0" w:color="auto"/>
              <w:left w:val="single" w:sz="4" w:space="0" w:color="auto"/>
              <w:bottom w:val="single" w:sz="4" w:space="0" w:color="auto"/>
              <w:right w:val="single" w:sz="4" w:space="0" w:color="auto"/>
            </w:tcBorders>
          </w:tcPr>
          <w:p w:rsidR="00B451F2" w:rsidRPr="0012746E" w:rsidRDefault="00946A76" w:rsidP="00BD15BE">
            <w:pPr>
              <w:jc w:val="center"/>
              <w:rPr>
                <w:rFonts w:ascii="Arial" w:hAnsi="Arial" w:cs="Arial"/>
              </w:rPr>
            </w:pPr>
            <w:r>
              <w:rPr>
                <w:rFonts w:ascii="Arial" w:hAnsi="Arial" w:cs="Arial"/>
              </w:rPr>
              <w:t>Zdice B</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946A76" w:rsidP="00BD15BE">
            <w:pPr>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946A76" w:rsidP="00BD15BE">
            <w:pPr>
              <w:jc w:val="center"/>
              <w:rPr>
                <w:rFonts w:ascii="Arial" w:hAnsi="Arial" w:cs="Arial"/>
              </w:rPr>
            </w:pPr>
            <w:r>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tcPr>
          <w:p w:rsidR="00B451F2" w:rsidRPr="0012746E" w:rsidRDefault="00946A76" w:rsidP="00BD15BE">
            <w:pPr>
              <w:jc w:val="center"/>
              <w:rPr>
                <w:rFonts w:ascii="Arial" w:hAnsi="Arial" w:cs="Arial"/>
              </w:rPr>
            </w:pPr>
            <w:r>
              <w:rPr>
                <w:rFonts w:ascii="Arial" w:hAnsi="Arial" w:cs="Arial"/>
              </w:rPr>
              <w:t>1</w:t>
            </w:r>
          </w:p>
        </w:tc>
        <w:tc>
          <w:tcPr>
            <w:tcW w:w="814" w:type="dxa"/>
            <w:tcBorders>
              <w:top w:val="single" w:sz="4" w:space="0" w:color="auto"/>
              <w:left w:val="single" w:sz="4" w:space="0" w:color="auto"/>
              <w:bottom w:val="single" w:sz="4" w:space="0" w:color="auto"/>
              <w:right w:val="single" w:sz="4" w:space="0" w:color="auto"/>
            </w:tcBorders>
          </w:tcPr>
          <w:p w:rsidR="00B451F2" w:rsidRPr="0012746E" w:rsidRDefault="00946A76" w:rsidP="00BD15BE">
            <w:pPr>
              <w:jc w:val="center"/>
              <w:rPr>
                <w:rFonts w:ascii="Arial" w:hAnsi="Arial" w:cs="Arial"/>
              </w:rPr>
            </w:pPr>
            <w:r>
              <w:rPr>
                <w:rFonts w:ascii="Arial" w:hAnsi="Arial" w:cs="Arial"/>
              </w:rPr>
              <w:t>11</w:t>
            </w:r>
          </w:p>
        </w:tc>
        <w:tc>
          <w:tcPr>
            <w:tcW w:w="1388" w:type="dxa"/>
            <w:tcBorders>
              <w:top w:val="single" w:sz="4" w:space="0" w:color="auto"/>
              <w:left w:val="single" w:sz="4" w:space="0" w:color="auto"/>
              <w:bottom w:val="single" w:sz="4" w:space="0" w:color="auto"/>
              <w:right w:val="single" w:sz="4" w:space="0" w:color="auto"/>
            </w:tcBorders>
          </w:tcPr>
          <w:p w:rsidR="00B451F2" w:rsidRPr="0012746E" w:rsidRDefault="001E233A" w:rsidP="00BD15BE">
            <w:pPr>
              <w:jc w:val="center"/>
              <w:rPr>
                <w:rFonts w:ascii="Arial" w:hAnsi="Arial" w:cs="Arial"/>
              </w:rPr>
            </w:pPr>
            <w:r>
              <w:rPr>
                <w:rFonts w:ascii="Arial" w:hAnsi="Arial" w:cs="Arial"/>
              </w:rPr>
              <w:t>7:57</w:t>
            </w:r>
          </w:p>
        </w:tc>
        <w:tc>
          <w:tcPr>
            <w:tcW w:w="780" w:type="dxa"/>
            <w:tcBorders>
              <w:top w:val="single" w:sz="4" w:space="0" w:color="auto"/>
              <w:left w:val="single" w:sz="4" w:space="0" w:color="auto"/>
              <w:bottom w:val="single" w:sz="4" w:space="0" w:color="auto"/>
              <w:right w:val="single" w:sz="4" w:space="0" w:color="auto"/>
            </w:tcBorders>
          </w:tcPr>
          <w:p w:rsidR="00B451F2" w:rsidRPr="0012746E" w:rsidRDefault="001E233A" w:rsidP="00BD15BE">
            <w:pPr>
              <w:jc w:val="center"/>
              <w:rPr>
                <w:rFonts w:ascii="Arial" w:hAnsi="Arial" w:cs="Arial"/>
              </w:rPr>
            </w:pPr>
            <w:r>
              <w:rPr>
                <w:rFonts w:ascii="Arial" w:hAnsi="Arial" w:cs="Arial"/>
              </w:rPr>
              <w:t>4</w:t>
            </w:r>
          </w:p>
        </w:tc>
      </w:tr>
      <w:tr w:rsidR="00B451F2" w:rsidRPr="00946A76" w:rsidTr="00BD15BE">
        <w:tc>
          <w:tcPr>
            <w:tcW w:w="828" w:type="dxa"/>
            <w:tcBorders>
              <w:top w:val="single" w:sz="4" w:space="0" w:color="auto"/>
              <w:left w:val="single" w:sz="4" w:space="0" w:color="auto"/>
              <w:bottom w:val="single" w:sz="4" w:space="0" w:color="auto"/>
              <w:right w:val="single" w:sz="4" w:space="0" w:color="auto"/>
            </w:tcBorders>
          </w:tcPr>
          <w:p w:rsidR="00B451F2" w:rsidRPr="00BC3F93" w:rsidRDefault="00B451F2" w:rsidP="00BD15BE">
            <w:pPr>
              <w:jc w:val="center"/>
              <w:rPr>
                <w:rFonts w:ascii="Arial" w:hAnsi="Arial" w:cs="Arial"/>
              </w:rPr>
            </w:pPr>
            <w:r w:rsidRPr="00BC3F93">
              <w:rPr>
                <w:rFonts w:ascii="Arial" w:hAnsi="Arial" w:cs="Arial"/>
                <w:sz w:val="22"/>
                <w:szCs w:val="22"/>
              </w:rPr>
              <w:t>13.</w:t>
            </w:r>
          </w:p>
        </w:tc>
        <w:tc>
          <w:tcPr>
            <w:tcW w:w="2925" w:type="dxa"/>
            <w:tcBorders>
              <w:top w:val="single" w:sz="4" w:space="0" w:color="auto"/>
              <w:left w:val="single" w:sz="4" w:space="0" w:color="auto"/>
              <w:bottom w:val="single" w:sz="4" w:space="0" w:color="auto"/>
              <w:right w:val="single" w:sz="4" w:space="0" w:color="auto"/>
            </w:tcBorders>
          </w:tcPr>
          <w:p w:rsidR="00B451F2" w:rsidRPr="00BC3F93" w:rsidRDefault="007236F5" w:rsidP="00BD15BE">
            <w:pPr>
              <w:jc w:val="center"/>
              <w:rPr>
                <w:rFonts w:ascii="Arial" w:hAnsi="Arial" w:cs="Arial"/>
              </w:rPr>
            </w:pPr>
            <w:r>
              <w:rPr>
                <w:rFonts w:ascii="Arial" w:hAnsi="Arial" w:cs="Arial"/>
              </w:rPr>
              <w:t>Srbsko</w:t>
            </w:r>
          </w:p>
        </w:tc>
        <w:tc>
          <w:tcPr>
            <w:tcW w:w="851" w:type="dxa"/>
            <w:tcBorders>
              <w:top w:val="single" w:sz="4" w:space="0" w:color="auto"/>
              <w:left w:val="single" w:sz="4" w:space="0" w:color="auto"/>
              <w:bottom w:val="single" w:sz="4" w:space="0" w:color="auto"/>
              <w:right w:val="single" w:sz="4" w:space="0" w:color="auto"/>
            </w:tcBorders>
          </w:tcPr>
          <w:p w:rsidR="00B451F2" w:rsidRPr="00BC3F93" w:rsidRDefault="00946A76" w:rsidP="00BD15BE">
            <w:pPr>
              <w:jc w:val="center"/>
              <w:rPr>
                <w:rFonts w:ascii="Arial" w:hAnsi="Arial" w:cs="Arial"/>
              </w:rPr>
            </w:pPr>
            <w:r w:rsidRPr="00BC3F93">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B451F2" w:rsidRPr="00BC3F93" w:rsidRDefault="00946A76" w:rsidP="00BD15BE">
            <w:pPr>
              <w:jc w:val="center"/>
              <w:rPr>
                <w:rFonts w:ascii="Arial" w:hAnsi="Arial" w:cs="Arial"/>
              </w:rPr>
            </w:pPr>
            <w:r w:rsidRPr="00BC3F93">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B451F2" w:rsidRPr="00BC3F93" w:rsidRDefault="000A0F8F" w:rsidP="00BD15BE">
            <w:pPr>
              <w:jc w:val="center"/>
              <w:rPr>
                <w:rFonts w:ascii="Arial" w:hAnsi="Arial" w:cs="Arial"/>
              </w:rPr>
            </w:pPr>
            <w:r>
              <w:rPr>
                <w:rFonts w:ascii="Arial" w:hAnsi="Arial" w:cs="Arial"/>
              </w:rPr>
              <w:t>2</w:t>
            </w:r>
          </w:p>
        </w:tc>
        <w:tc>
          <w:tcPr>
            <w:tcW w:w="814" w:type="dxa"/>
            <w:tcBorders>
              <w:top w:val="single" w:sz="4" w:space="0" w:color="auto"/>
              <w:left w:val="single" w:sz="4" w:space="0" w:color="auto"/>
              <w:bottom w:val="single" w:sz="4" w:space="0" w:color="auto"/>
              <w:right w:val="single" w:sz="4" w:space="0" w:color="auto"/>
            </w:tcBorders>
          </w:tcPr>
          <w:p w:rsidR="00B451F2" w:rsidRPr="00BC3F93" w:rsidRDefault="00946A76" w:rsidP="00BD15BE">
            <w:pPr>
              <w:jc w:val="center"/>
              <w:rPr>
                <w:rFonts w:ascii="Arial" w:hAnsi="Arial" w:cs="Arial"/>
              </w:rPr>
            </w:pPr>
            <w:r w:rsidRPr="00BC3F93">
              <w:rPr>
                <w:rFonts w:ascii="Arial" w:hAnsi="Arial" w:cs="Arial"/>
              </w:rPr>
              <w:t>1</w:t>
            </w:r>
            <w:r w:rsidR="000A0F8F">
              <w:rPr>
                <w:rFonts w:ascii="Arial" w:hAnsi="Arial" w:cs="Arial"/>
              </w:rPr>
              <w:t>1</w:t>
            </w:r>
          </w:p>
        </w:tc>
        <w:tc>
          <w:tcPr>
            <w:tcW w:w="1388" w:type="dxa"/>
            <w:tcBorders>
              <w:top w:val="single" w:sz="4" w:space="0" w:color="auto"/>
              <w:left w:val="single" w:sz="4" w:space="0" w:color="auto"/>
              <w:bottom w:val="single" w:sz="4" w:space="0" w:color="auto"/>
              <w:right w:val="single" w:sz="4" w:space="0" w:color="auto"/>
            </w:tcBorders>
          </w:tcPr>
          <w:p w:rsidR="00B451F2" w:rsidRPr="00BC3F93" w:rsidRDefault="000A0F8F" w:rsidP="00BD15BE">
            <w:pPr>
              <w:jc w:val="center"/>
              <w:rPr>
                <w:rFonts w:ascii="Arial" w:hAnsi="Arial" w:cs="Arial"/>
              </w:rPr>
            </w:pPr>
            <w:r>
              <w:rPr>
                <w:rFonts w:ascii="Arial" w:hAnsi="Arial" w:cs="Arial"/>
              </w:rPr>
              <w:t>22</w:t>
            </w:r>
            <w:r w:rsidR="001E233A" w:rsidRPr="00BC3F93">
              <w:rPr>
                <w:rFonts w:ascii="Arial" w:hAnsi="Arial" w:cs="Arial"/>
              </w:rPr>
              <w:t>:5</w:t>
            </w:r>
            <w:r>
              <w:rPr>
                <w:rFonts w:ascii="Arial" w:hAnsi="Arial" w:cs="Arial"/>
              </w:rPr>
              <w:t>9</w:t>
            </w:r>
          </w:p>
        </w:tc>
        <w:tc>
          <w:tcPr>
            <w:tcW w:w="780" w:type="dxa"/>
            <w:tcBorders>
              <w:top w:val="single" w:sz="4" w:space="0" w:color="auto"/>
              <w:left w:val="single" w:sz="4" w:space="0" w:color="auto"/>
              <w:bottom w:val="single" w:sz="4" w:space="0" w:color="auto"/>
              <w:right w:val="single" w:sz="4" w:space="0" w:color="auto"/>
            </w:tcBorders>
          </w:tcPr>
          <w:p w:rsidR="00B451F2" w:rsidRPr="00BC3F93" w:rsidRDefault="000A0F8F" w:rsidP="00BD15BE">
            <w:pPr>
              <w:jc w:val="center"/>
              <w:rPr>
                <w:rFonts w:ascii="Arial" w:hAnsi="Arial" w:cs="Arial"/>
              </w:rPr>
            </w:pPr>
            <w:r>
              <w:rPr>
                <w:rFonts w:ascii="Arial" w:hAnsi="Arial" w:cs="Arial"/>
              </w:rPr>
              <w:t>2</w:t>
            </w:r>
          </w:p>
        </w:tc>
      </w:tr>
      <w:tr w:rsidR="00B451F2" w:rsidRPr="00946A76" w:rsidTr="00BD15BE">
        <w:tc>
          <w:tcPr>
            <w:tcW w:w="828" w:type="dxa"/>
            <w:tcBorders>
              <w:top w:val="single" w:sz="4" w:space="0" w:color="auto"/>
              <w:left w:val="single" w:sz="4" w:space="0" w:color="auto"/>
              <w:bottom w:val="single" w:sz="4" w:space="0" w:color="auto"/>
              <w:right w:val="single" w:sz="4" w:space="0" w:color="auto"/>
            </w:tcBorders>
          </w:tcPr>
          <w:p w:rsidR="00B451F2" w:rsidRPr="007236F5" w:rsidRDefault="00B451F2" w:rsidP="00BD15BE">
            <w:pPr>
              <w:jc w:val="center"/>
              <w:rPr>
                <w:rFonts w:ascii="Arial" w:hAnsi="Arial" w:cs="Arial"/>
                <w:b/>
              </w:rPr>
            </w:pPr>
            <w:r w:rsidRPr="007236F5">
              <w:rPr>
                <w:rFonts w:ascii="Arial" w:hAnsi="Arial" w:cs="Arial"/>
                <w:b/>
                <w:sz w:val="22"/>
                <w:szCs w:val="22"/>
              </w:rPr>
              <w:t>14.</w:t>
            </w:r>
          </w:p>
        </w:tc>
        <w:tc>
          <w:tcPr>
            <w:tcW w:w="2925" w:type="dxa"/>
            <w:tcBorders>
              <w:top w:val="single" w:sz="4" w:space="0" w:color="auto"/>
              <w:left w:val="single" w:sz="4" w:space="0" w:color="auto"/>
              <w:bottom w:val="single" w:sz="4" w:space="0" w:color="auto"/>
              <w:right w:val="single" w:sz="4" w:space="0" w:color="auto"/>
            </w:tcBorders>
          </w:tcPr>
          <w:p w:rsidR="00B451F2" w:rsidRPr="007236F5" w:rsidRDefault="007236F5" w:rsidP="00BD15BE">
            <w:pPr>
              <w:jc w:val="center"/>
              <w:rPr>
                <w:rFonts w:ascii="Arial" w:hAnsi="Arial" w:cs="Arial"/>
                <w:b/>
              </w:rPr>
            </w:pPr>
            <w:r w:rsidRPr="007236F5">
              <w:rPr>
                <w:rFonts w:ascii="Arial" w:hAnsi="Arial" w:cs="Arial"/>
                <w:b/>
              </w:rPr>
              <w:t>VČS Tmaň</w:t>
            </w:r>
          </w:p>
        </w:tc>
        <w:tc>
          <w:tcPr>
            <w:tcW w:w="851" w:type="dxa"/>
            <w:tcBorders>
              <w:top w:val="single" w:sz="4" w:space="0" w:color="auto"/>
              <w:left w:val="single" w:sz="4" w:space="0" w:color="auto"/>
              <w:bottom w:val="single" w:sz="4" w:space="0" w:color="auto"/>
              <w:right w:val="single" w:sz="4" w:space="0" w:color="auto"/>
            </w:tcBorders>
          </w:tcPr>
          <w:p w:rsidR="00B451F2" w:rsidRPr="007236F5" w:rsidRDefault="00946A76" w:rsidP="00BD15BE">
            <w:pPr>
              <w:jc w:val="center"/>
              <w:rPr>
                <w:rFonts w:ascii="Arial" w:hAnsi="Arial" w:cs="Arial"/>
                <w:b/>
              </w:rPr>
            </w:pPr>
            <w:r w:rsidRPr="007236F5">
              <w:rPr>
                <w:rFonts w:ascii="Arial" w:hAnsi="Arial" w:cs="Arial"/>
                <w:b/>
              </w:rPr>
              <w:t>13</w:t>
            </w:r>
          </w:p>
        </w:tc>
        <w:tc>
          <w:tcPr>
            <w:tcW w:w="851" w:type="dxa"/>
            <w:tcBorders>
              <w:top w:val="single" w:sz="4" w:space="0" w:color="auto"/>
              <w:left w:val="single" w:sz="4" w:space="0" w:color="auto"/>
              <w:bottom w:val="single" w:sz="4" w:space="0" w:color="auto"/>
              <w:right w:val="single" w:sz="4" w:space="0" w:color="auto"/>
            </w:tcBorders>
          </w:tcPr>
          <w:p w:rsidR="00B451F2" w:rsidRPr="007236F5" w:rsidRDefault="00946A76" w:rsidP="00BD15BE">
            <w:pPr>
              <w:jc w:val="center"/>
              <w:rPr>
                <w:rFonts w:ascii="Arial" w:hAnsi="Arial" w:cs="Arial"/>
                <w:b/>
              </w:rPr>
            </w:pPr>
            <w:r w:rsidRPr="007236F5">
              <w:rPr>
                <w:rFonts w:ascii="Arial" w:hAnsi="Arial" w:cs="Arial"/>
                <w:b/>
              </w:rPr>
              <w:t>0</w:t>
            </w:r>
          </w:p>
        </w:tc>
        <w:tc>
          <w:tcPr>
            <w:tcW w:w="851" w:type="dxa"/>
            <w:tcBorders>
              <w:top w:val="single" w:sz="4" w:space="0" w:color="auto"/>
              <w:left w:val="single" w:sz="4" w:space="0" w:color="auto"/>
              <w:bottom w:val="single" w:sz="4" w:space="0" w:color="auto"/>
              <w:right w:val="single" w:sz="4" w:space="0" w:color="auto"/>
            </w:tcBorders>
          </w:tcPr>
          <w:p w:rsidR="00B451F2" w:rsidRPr="007236F5" w:rsidRDefault="00946A76" w:rsidP="00BD15BE">
            <w:pPr>
              <w:jc w:val="center"/>
              <w:rPr>
                <w:rFonts w:ascii="Arial" w:hAnsi="Arial" w:cs="Arial"/>
                <w:b/>
              </w:rPr>
            </w:pPr>
            <w:r w:rsidRPr="007236F5">
              <w:rPr>
                <w:rFonts w:ascii="Arial" w:hAnsi="Arial" w:cs="Arial"/>
                <w:b/>
              </w:rPr>
              <w:t>2</w:t>
            </w:r>
          </w:p>
        </w:tc>
        <w:tc>
          <w:tcPr>
            <w:tcW w:w="814" w:type="dxa"/>
            <w:tcBorders>
              <w:top w:val="single" w:sz="4" w:space="0" w:color="auto"/>
              <w:left w:val="single" w:sz="4" w:space="0" w:color="auto"/>
              <w:bottom w:val="single" w:sz="4" w:space="0" w:color="auto"/>
              <w:right w:val="single" w:sz="4" w:space="0" w:color="auto"/>
            </w:tcBorders>
          </w:tcPr>
          <w:p w:rsidR="00B451F2" w:rsidRPr="007236F5" w:rsidRDefault="00946A76" w:rsidP="00BD15BE">
            <w:pPr>
              <w:jc w:val="center"/>
              <w:rPr>
                <w:rFonts w:ascii="Arial" w:hAnsi="Arial" w:cs="Arial"/>
                <w:b/>
              </w:rPr>
            </w:pPr>
            <w:r w:rsidRPr="007236F5">
              <w:rPr>
                <w:rFonts w:ascii="Arial" w:hAnsi="Arial" w:cs="Arial"/>
                <w:b/>
              </w:rPr>
              <w:t>11</w:t>
            </w:r>
          </w:p>
        </w:tc>
        <w:tc>
          <w:tcPr>
            <w:tcW w:w="1388" w:type="dxa"/>
            <w:tcBorders>
              <w:top w:val="single" w:sz="4" w:space="0" w:color="auto"/>
              <w:left w:val="single" w:sz="4" w:space="0" w:color="auto"/>
              <w:bottom w:val="single" w:sz="4" w:space="0" w:color="auto"/>
              <w:right w:val="single" w:sz="4" w:space="0" w:color="auto"/>
            </w:tcBorders>
          </w:tcPr>
          <w:p w:rsidR="00B451F2" w:rsidRPr="007236F5" w:rsidRDefault="000A0F8F" w:rsidP="00BD15BE">
            <w:pPr>
              <w:jc w:val="center"/>
              <w:rPr>
                <w:rFonts w:ascii="Arial" w:hAnsi="Arial" w:cs="Arial"/>
                <w:b/>
              </w:rPr>
            </w:pPr>
            <w:r w:rsidRPr="007236F5">
              <w:rPr>
                <w:rFonts w:ascii="Arial" w:hAnsi="Arial" w:cs="Arial"/>
                <w:b/>
              </w:rPr>
              <w:t>10</w:t>
            </w:r>
            <w:r w:rsidR="001E233A" w:rsidRPr="007236F5">
              <w:rPr>
                <w:rFonts w:ascii="Arial" w:hAnsi="Arial" w:cs="Arial"/>
                <w:b/>
              </w:rPr>
              <w:t>:5</w:t>
            </w:r>
            <w:r w:rsidRPr="007236F5">
              <w:rPr>
                <w:rFonts w:ascii="Arial" w:hAnsi="Arial" w:cs="Arial"/>
                <w:b/>
              </w:rPr>
              <w:t>4</w:t>
            </w:r>
          </w:p>
        </w:tc>
        <w:tc>
          <w:tcPr>
            <w:tcW w:w="780" w:type="dxa"/>
            <w:tcBorders>
              <w:top w:val="single" w:sz="4" w:space="0" w:color="auto"/>
              <w:left w:val="single" w:sz="4" w:space="0" w:color="auto"/>
              <w:bottom w:val="single" w:sz="4" w:space="0" w:color="auto"/>
              <w:right w:val="single" w:sz="4" w:space="0" w:color="auto"/>
            </w:tcBorders>
          </w:tcPr>
          <w:p w:rsidR="00B451F2" w:rsidRPr="007236F5" w:rsidRDefault="001E233A" w:rsidP="00BD15BE">
            <w:pPr>
              <w:jc w:val="center"/>
              <w:rPr>
                <w:rFonts w:ascii="Arial" w:hAnsi="Arial" w:cs="Arial"/>
                <w:b/>
              </w:rPr>
            </w:pPr>
            <w:r w:rsidRPr="007236F5">
              <w:rPr>
                <w:rFonts w:ascii="Arial" w:hAnsi="Arial" w:cs="Arial"/>
                <w:b/>
              </w:rPr>
              <w:t>2</w:t>
            </w:r>
          </w:p>
        </w:tc>
      </w:tr>
    </w:tbl>
    <w:p w:rsidR="00B451F2" w:rsidRPr="00946A76" w:rsidRDefault="00B451F2" w:rsidP="00B451F2">
      <w:pPr>
        <w:pStyle w:val="Bezmezer"/>
        <w:jc w:val="both"/>
        <w:rPr>
          <w:rFonts w:ascii="Arial" w:hAnsi="Arial" w:cs="Arial"/>
          <w:sz w:val="16"/>
          <w:szCs w:val="16"/>
        </w:rPr>
      </w:pPr>
    </w:p>
    <w:p w:rsidR="0046560F" w:rsidRPr="00BC3F93" w:rsidRDefault="0046560F" w:rsidP="00BC3F93">
      <w:pPr>
        <w:pStyle w:val="Bezmezer"/>
        <w:jc w:val="center"/>
        <w:rPr>
          <w:rFonts w:ascii="Arial" w:hAnsi="Arial" w:cs="Arial"/>
          <w:b/>
        </w:rPr>
      </w:pPr>
      <w:r w:rsidRPr="00BC3F93">
        <w:rPr>
          <w:rFonts w:ascii="Arial" w:hAnsi="Arial" w:cs="Arial"/>
          <w:b/>
        </w:rPr>
        <w:t>Střelci</w:t>
      </w:r>
      <w:r w:rsidR="00BC3F93" w:rsidRPr="00BC3F93">
        <w:rPr>
          <w:rFonts w:ascii="Arial" w:hAnsi="Arial" w:cs="Arial"/>
          <w:b/>
        </w:rPr>
        <w:t xml:space="preserve"> branek</w:t>
      </w:r>
    </w:p>
    <w:p w:rsidR="0046560F" w:rsidRDefault="00BC3F93" w:rsidP="00925CDA">
      <w:pPr>
        <w:pStyle w:val="Bezmezer"/>
        <w:jc w:val="both"/>
        <w:rPr>
          <w:rFonts w:ascii="Arial" w:hAnsi="Arial" w:cs="Arial"/>
        </w:rPr>
      </w:pPr>
      <w:r>
        <w:rPr>
          <w:rFonts w:ascii="Arial" w:hAnsi="Arial" w:cs="Arial"/>
        </w:rPr>
        <w:t xml:space="preserve">Hráči VČS Tmaň nastříleli svým soupeřům celkem 25 branek, o které se podělili tito hráči: </w:t>
      </w:r>
      <w:r w:rsidR="0046560F">
        <w:rPr>
          <w:rFonts w:ascii="Arial" w:hAnsi="Arial" w:cs="Arial"/>
        </w:rPr>
        <w:t xml:space="preserve">4 – Hora </w:t>
      </w:r>
      <w:r w:rsidR="00443975">
        <w:rPr>
          <w:rFonts w:ascii="Arial" w:hAnsi="Arial" w:cs="Arial"/>
        </w:rPr>
        <w:t>Martin, 3 – Kincl Michal, Fron Radek, 2 – Sulík Jakub, Večeřa Jakub, Smíšek Martin,</w:t>
      </w:r>
      <w:r>
        <w:rPr>
          <w:rFonts w:ascii="Arial" w:hAnsi="Arial" w:cs="Arial"/>
        </w:rPr>
        <w:t xml:space="preserve"> Šteffl Pavel,</w:t>
      </w:r>
      <w:r w:rsidR="00443975">
        <w:rPr>
          <w:rFonts w:ascii="Arial" w:hAnsi="Arial" w:cs="Arial"/>
        </w:rPr>
        <w:t xml:space="preserve"> 1 – Malík Petr, </w:t>
      </w:r>
      <w:r>
        <w:rPr>
          <w:rFonts w:ascii="Arial" w:hAnsi="Arial" w:cs="Arial"/>
        </w:rPr>
        <w:t xml:space="preserve">Sarvaš Michal, </w:t>
      </w:r>
      <w:r w:rsidR="00443975">
        <w:rPr>
          <w:rFonts w:ascii="Arial" w:hAnsi="Arial" w:cs="Arial"/>
        </w:rPr>
        <w:t>Kandráč Jakub, Haas Radek, Piskáček Kamil, Fiala Lukáš</w:t>
      </w:r>
      <w:r w:rsidR="005F27C2">
        <w:rPr>
          <w:rFonts w:ascii="Arial" w:hAnsi="Arial" w:cs="Arial"/>
        </w:rPr>
        <w:t>, Hrubý Lukáš.</w:t>
      </w:r>
    </w:p>
    <w:p w:rsidR="0046560F" w:rsidRDefault="0046560F" w:rsidP="00925CDA">
      <w:pPr>
        <w:pStyle w:val="Bezmezer"/>
        <w:jc w:val="both"/>
        <w:rPr>
          <w:rFonts w:ascii="Arial" w:hAnsi="Arial" w:cs="Arial"/>
        </w:rPr>
      </w:pPr>
    </w:p>
    <w:p w:rsidR="00E35DBE" w:rsidRPr="00D41A25" w:rsidRDefault="00E35DBE" w:rsidP="00C26FB2">
      <w:pPr>
        <w:pStyle w:val="Bezmezer"/>
        <w:jc w:val="center"/>
        <w:rPr>
          <w:rFonts w:ascii="Arial" w:hAnsi="Arial" w:cs="Arial"/>
          <w:i/>
          <w:sz w:val="22"/>
          <w:szCs w:val="22"/>
        </w:rPr>
      </w:pPr>
      <w:r w:rsidRPr="00C26FB2">
        <w:rPr>
          <w:rFonts w:ascii="Arial" w:hAnsi="Arial" w:cs="Arial"/>
          <w:b/>
        </w:rPr>
        <w:t xml:space="preserve">Hodnocení </w:t>
      </w:r>
      <w:r w:rsidR="00C26FB2" w:rsidRPr="00C26FB2">
        <w:rPr>
          <w:rFonts w:ascii="Arial" w:hAnsi="Arial" w:cs="Arial"/>
          <w:b/>
        </w:rPr>
        <w:t>jarní části III. A třídy ročníku 2015 / 2016</w:t>
      </w:r>
      <w:r w:rsidR="00D41A25">
        <w:rPr>
          <w:rFonts w:ascii="Arial" w:hAnsi="Arial" w:cs="Arial"/>
          <w:b/>
        </w:rPr>
        <w:t xml:space="preserve">. </w:t>
      </w:r>
      <w:r w:rsidR="00D41A25" w:rsidRPr="00D41A25">
        <w:rPr>
          <w:rFonts w:ascii="Arial" w:hAnsi="Arial" w:cs="Arial"/>
          <w:i/>
          <w:sz w:val="22"/>
          <w:szCs w:val="22"/>
        </w:rPr>
        <w:t>Jaromír Frühling</w:t>
      </w:r>
    </w:p>
    <w:p w:rsidR="00925CDA" w:rsidRPr="00925CDA" w:rsidRDefault="00925CDA" w:rsidP="00925CDA">
      <w:pPr>
        <w:pStyle w:val="Bezmezer"/>
        <w:jc w:val="both"/>
        <w:rPr>
          <w:rFonts w:ascii="Arial" w:hAnsi="Arial" w:cs="Arial"/>
        </w:rPr>
      </w:pPr>
      <w:r w:rsidRPr="00925CDA">
        <w:rPr>
          <w:rFonts w:ascii="Arial" w:hAnsi="Arial" w:cs="Arial"/>
        </w:rPr>
        <w:t>Tým měl po podzimu dva body, které ho jednoznačně usadily až na samé dno tabulky, bez valných vyhlídek na záchranu. Co však bylo horší, byl kádr týmu, který se přes podzim postupně rozpadal</w:t>
      </w:r>
      <w:r>
        <w:rPr>
          <w:rFonts w:ascii="Arial" w:hAnsi="Arial" w:cs="Arial"/>
        </w:rPr>
        <w:t>,</w:t>
      </w:r>
      <w:r w:rsidRPr="00925CDA">
        <w:rPr>
          <w:rFonts w:ascii="Arial" w:hAnsi="Arial" w:cs="Arial"/>
        </w:rPr>
        <w:t xml:space="preserve"> a v posledních zápasech podzimu bylo velmi obtížné dát dohromady potřebný počet hráčů pro odehrání samotného zápasu. Hrozilo tak více než reálně, že jarní část soutěže ani neodehrajeme. Po stránce organizační toto vše vedl pouze jeden člověk (Lukáš Hrubý) bez jeho</w:t>
      </w:r>
      <w:r w:rsidR="00E35DBE">
        <w:rPr>
          <w:rFonts w:ascii="Arial" w:hAnsi="Arial" w:cs="Arial"/>
        </w:rPr>
        <w:t xml:space="preserve">ž obětavosti </w:t>
      </w:r>
      <w:r w:rsidRPr="00925CDA">
        <w:rPr>
          <w:rFonts w:ascii="Arial" w:hAnsi="Arial" w:cs="Arial"/>
        </w:rPr>
        <w:t xml:space="preserve">by se pravděpodobně podzimní část sezóny vůbec nedohrála. </w:t>
      </w:r>
      <w:r>
        <w:rPr>
          <w:rFonts w:ascii="Arial" w:hAnsi="Arial" w:cs="Arial"/>
        </w:rPr>
        <w:t>Pro ilustraci tohoto konstatování –</w:t>
      </w:r>
      <w:r w:rsidR="00E35DBE">
        <w:rPr>
          <w:rFonts w:ascii="Arial" w:hAnsi="Arial" w:cs="Arial"/>
        </w:rPr>
        <w:t xml:space="preserve"> takto vypadala</w:t>
      </w:r>
      <w:r w:rsidRPr="00925CDA">
        <w:rPr>
          <w:rFonts w:ascii="Arial" w:hAnsi="Arial" w:cs="Arial"/>
        </w:rPr>
        <w:t xml:space="preserve"> tabulka III. A třídy po skončení podzimní části ročníku 2015 - 2016:</w:t>
      </w:r>
    </w:p>
    <w:p w:rsidR="00925CDA" w:rsidRPr="004438E6" w:rsidRDefault="00925CDA" w:rsidP="00925C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25"/>
        <w:gridCol w:w="851"/>
        <w:gridCol w:w="851"/>
        <w:gridCol w:w="851"/>
        <w:gridCol w:w="814"/>
        <w:gridCol w:w="1388"/>
        <w:gridCol w:w="780"/>
      </w:tblGrid>
      <w:tr w:rsidR="00925CDA" w:rsidRPr="004438E6" w:rsidTr="00925CDA">
        <w:trPr>
          <w:trHeight w:val="70"/>
        </w:trPr>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1.</w:t>
            </w:r>
          </w:p>
        </w:tc>
        <w:tc>
          <w:tcPr>
            <w:tcW w:w="2925" w:type="dxa"/>
          </w:tcPr>
          <w:p w:rsidR="00925CDA" w:rsidRPr="0012746E" w:rsidRDefault="00925CDA" w:rsidP="00925CDA">
            <w:pPr>
              <w:jc w:val="center"/>
              <w:rPr>
                <w:rFonts w:ascii="Arial" w:hAnsi="Arial" w:cs="Arial"/>
              </w:rPr>
            </w:pPr>
            <w:r>
              <w:rPr>
                <w:rFonts w:ascii="Arial" w:hAnsi="Arial" w:cs="Arial"/>
              </w:rPr>
              <w:t>Karlštejn</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10</w:t>
            </w:r>
          </w:p>
        </w:tc>
        <w:tc>
          <w:tcPr>
            <w:tcW w:w="851" w:type="dxa"/>
          </w:tcPr>
          <w:p w:rsidR="00925CDA" w:rsidRPr="0012746E" w:rsidRDefault="00925CDA" w:rsidP="00925CDA">
            <w:pPr>
              <w:jc w:val="center"/>
              <w:rPr>
                <w:rFonts w:ascii="Arial" w:hAnsi="Arial" w:cs="Arial"/>
              </w:rPr>
            </w:pPr>
            <w:r>
              <w:rPr>
                <w:rFonts w:ascii="Arial" w:hAnsi="Arial" w:cs="Arial"/>
              </w:rPr>
              <w:t>3</w:t>
            </w:r>
          </w:p>
        </w:tc>
        <w:tc>
          <w:tcPr>
            <w:tcW w:w="814" w:type="dxa"/>
          </w:tcPr>
          <w:p w:rsidR="00925CDA" w:rsidRPr="0012746E" w:rsidRDefault="00925CDA" w:rsidP="00925CDA">
            <w:pPr>
              <w:jc w:val="center"/>
              <w:rPr>
                <w:rFonts w:ascii="Arial" w:hAnsi="Arial" w:cs="Arial"/>
              </w:rPr>
            </w:pPr>
            <w:r>
              <w:rPr>
                <w:rFonts w:ascii="Arial" w:hAnsi="Arial" w:cs="Arial"/>
              </w:rPr>
              <w:t>0</w:t>
            </w:r>
          </w:p>
        </w:tc>
        <w:tc>
          <w:tcPr>
            <w:tcW w:w="1388" w:type="dxa"/>
          </w:tcPr>
          <w:p w:rsidR="00925CDA" w:rsidRPr="0012746E" w:rsidRDefault="00925CDA" w:rsidP="00925CDA">
            <w:pPr>
              <w:jc w:val="center"/>
              <w:rPr>
                <w:rFonts w:ascii="Arial" w:hAnsi="Arial" w:cs="Arial"/>
              </w:rPr>
            </w:pPr>
            <w:r>
              <w:rPr>
                <w:rFonts w:ascii="Arial" w:hAnsi="Arial" w:cs="Arial"/>
              </w:rPr>
              <w:t>42:8</w:t>
            </w:r>
          </w:p>
        </w:tc>
        <w:tc>
          <w:tcPr>
            <w:tcW w:w="780" w:type="dxa"/>
          </w:tcPr>
          <w:p w:rsidR="00925CDA" w:rsidRPr="0012746E" w:rsidRDefault="00925CDA" w:rsidP="00925CDA">
            <w:pPr>
              <w:jc w:val="center"/>
              <w:rPr>
                <w:rFonts w:ascii="Arial" w:hAnsi="Arial" w:cs="Arial"/>
              </w:rPr>
            </w:pPr>
            <w:r>
              <w:rPr>
                <w:rFonts w:ascii="Arial" w:hAnsi="Arial" w:cs="Arial"/>
              </w:rPr>
              <w:t>33</w:t>
            </w:r>
          </w:p>
        </w:tc>
      </w:tr>
      <w:tr w:rsidR="00925CDA" w:rsidRPr="004438E6" w:rsidTr="00925CDA">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2.</w:t>
            </w:r>
          </w:p>
        </w:tc>
        <w:tc>
          <w:tcPr>
            <w:tcW w:w="2925" w:type="dxa"/>
          </w:tcPr>
          <w:p w:rsidR="00925CDA" w:rsidRPr="0012746E" w:rsidRDefault="00925CDA" w:rsidP="00925CDA">
            <w:pPr>
              <w:jc w:val="center"/>
              <w:rPr>
                <w:rFonts w:ascii="Arial" w:hAnsi="Arial" w:cs="Arial"/>
              </w:rPr>
            </w:pPr>
            <w:r>
              <w:rPr>
                <w:rFonts w:ascii="Arial" w:hAnsi="Arial" w:cs="Arial"/>
              </w:rPr>
              <w:t>Nový Jáchymov</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9</w:t>
            </w:r>
          </w:p>
        </w:tc>
        <w:tc>
          <w:tcPr>
            <w:tcW w:w="851" w:type="dxa"/>
          </w:tcPr>
          <w:p w:rsidR="00925CDA" w:rsidRPr="0012746E" w:rsidRDefault="00925CDA" w:rsidP="00925CDA">
            <w:pPr>
              <w:jc w:val="center"/>
              <w:rPr>
                <w:rFonts w:ascii="Arial" w:hAnsi="Arial" w:cs="Arial"/>
              </w:rPr>
            </w:pPr>
            <w:r>
              <w:rPr>
                <w:rFonts w:ascii="Arial" w:hAnsi="Arial" w:cs="Arial"/>
              </w:rPr>
              <w:t>3</w:t>
            </w:r>
          </w:p>
        </w:tc>
        <w:tc>
          <w:tcPr>
            <w:tcW w:w="814" w:type="dxa"/>
          </w:tcPr>
          <w:p w:rsidR="00925CDA" w:rsidRPr="0012746E" w:rsidRDefault="00925CDA" w:rsidP="00925CDA">
            <w:pPr>
              <w:jc w:val="center"/>
              <w:rPr>
                <w:rFonts w:ascii="Arial" w:hAnsi="Arial" w:cs="Arial"/>
              </w:rPr>
            </w:pPr>
            <w:r>
              <w:rPr>
                <w:rFonts w:ascii="Arial" w:hAnsi="Arial" w:cs="Arial"/>
              </w:rPr>
              <w:t>1</w:t>
            </w:r>
          </w:p>
        </w:tc>
        <w:tc>
          <w:tcPr>
            <w:tcW w:w="1388" w:type="dxa"/>
          </w:tcPr>
          <w:p w:rsidR="00925CDA" w:rsidRPr="0012746E" w:rsidRDefault="00925CDA" w:rsidP="00925CDA">
            <w:pPr>
              <w:jc w:val="center"/>
              <w:rPr>
                <w:rFonts w:ascii="Arial" w:hAnsi="Arial" w:cs="Arial"/>
              </w:rPr>
            </w:pPr>
            <w:r>
              <w:rPr>
                <w:rFonts w:ascii="Arial" w:hAnsi="Arial" w:cs="Arial"/>
              </w:rPr>
              <w:t>46:23</w:t>
            </w:r>
          </w:p>
        </w:tc>
        <w:tc>
          <w:tcPr>
            <w:tcW w:w="780" w:type="dxa"/>
          </w:tcPr>
          <w:p w:rsidR="00925CDA" w:rsidRPr="0012746E" w:rsidRDefault="00925CDA" w:rsidP="00925CDA">
            <w:pPr>
              <w:jc w:val="center"/>
              <w:rPr>
                <w:rFonts w:ascii="Arial" w:hAnsi="Arial" w:cs="Arial"/>
              </w:rPr>
            </w:pPr>
            <w:r>
              <w:rPr>
                <w:rFonts w:ascii="Arial" w:hAnsi="Arial" w:cs="Arial"/>
              </w:rPr>
              <w:t>30</w:t>
            </w:r>
          </w:p>
        </w:tc>
      </w:tr>
      <w:tr w:rsidR="00925CDA" w:rsidRPr="004438E6" w:rsidTr="00925CDA">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3.</w:t>
            </w:r>
          </w:p>
        </w:tc>
        <w:tc>
          <w:tcPr>
            <w:tcW w:w="2925" w:type="dxa"/>
          </w:tcPr>
          <w:p w:rsidR="00925CDA" w:rsidRPr="0012746E" w:rsidRDefault="00925CDA" w:rsidP="00925CDA">
            <w:pPr>
              <w:jc w:val="center"/>
              <w:rPr>
                <w:rFonts w:ascii="Arial" w:hAnsi="Arial" w:cs="Arial"/>
              </w:rPr>
            </w:pPr>
            <w:r>
              <w:rPr>
                <w:rFonts w:ascii="Arial" w:hAnsi="Arial" w:cs="Arial"/>
              </w:rPr>
              <w:t>Svatá</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9</w:t>
            </w:r>
          </w:p>
        </w:tc>
        <w:tc>
          <w:tcPr>
            <w:tcW w:w="851" w:type="dxa"/>
          </w:tcPr>
          <w:p w:rsidR="00925CDA" w:rsidRPr="0012746E" w:rsidRDefault="00925CDA" w:rsidP="00925CDA">
            <w:pPr>
              <w:jc w:val="center"/>
              <w:rPr>
                <w:rFonts w:ascii="Arial" w:hAnsi="Arial" w:cs="Arial"/>
              </w:rPr>
            </w:pPr>
            <w:r>
              <w:rPr>
                <w:rFonts w:ascii="Arial" w:hAnsi="Arial" w:cs="Arial"/>
              </w:rPr>
              <w:t>1</w:t>
            </w:r>
          </w:p>
        </w:tc>
        <w:tc>
          <w:tcPr>
            <w:tcW w:w="814" w:type="dxa"/>
          </w:tcPr>
          <w:p w:rsidR="00925CDA" w:rsidRPr="0012746E" w:rsidRDefault="00925CDA" w:rsidP="00925CDA">
            <w:pPr>
              <w:jc w:val="center"/>
              <w:rPr>
                <w:rFonts w:ascii="Arial" w:hAnsi="Arial" w:cs="Arial"/>
              </w:rPr>
            </w:pPr>
            <w:r>
              <w:rPr>
                <w:rFonts w:ascii="Arial" w:hAnsi="Arial" w:cs="Arial"/>
              </w:rPr>
              <w:t>3</w:t>
            </w:r>
          </w:p>
        </w:tc>
        <w:tc>
          <w:tcPr>
            <w:tcW w:w="1388" w:type="dxa"/>
          </w:tcPr>
          <w:p w:rsidR="00925CDA" w:rsidRPr="0012746E" w:rsidRDefault="00925CDA" w:rsidP="00925CDA">
            <w:pPr>
              <w:jc w:val="center"/>
              <w:rPr>
                <w:rFonts w:ascii="Arial" w:hAnsi="Arial" w:cs="Arial"/>
              </w:rPr>
            </w:pPr>
            <w:r>
              <w:rPr>
                <w:rFonts w:ascii="Arial" w:hAnsi="Arial" w:cs="Arial"/>
              </w:rPr>
              <w:t>38:22</w:t>
            </w:r>
          </w:p>
        </w:tc>
        <w:tc>
          <w:tcPr>
            <w:tcW w:w="780" w:type="dxa"/>
          </w:tcPr>
          <w:p w:rsidR="00925CDA" w:rsidRPr="0012746E" w:rsidRDefault="00925CDA" w:rsidP="00925CDA">
            <w:pPr>
              <w:jc w:val="center"/>
              <w:rPr>
                <w:rFonts w:ascii="Arial" w:hAnsi="Arial" w:cs="Arial"/>
              </w:rPr>
            </w:pPr>
            <w:r>
              <w:rPr>
                <w:rFonts w:ascii="Arial" w:hAnsi="Arial" w:cs="Arial"/>
              </w:rPr>
              <w:t>28</w:t>
            </w:r>
          </w:p>
        </w:tc>
      </w:tr>
      <w:tr w:rsidR="00925CDA" w:rsidRPr="004438E6" w:rsidTr="00925CDA">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4.</w:t>
            </w:r>
          </w:p>
        </w:tc>
        <w:tc>
          <w:tcPr>
            <w:tcW w:w="2925" w:type="dxa"/>
          </w:tcPr>
          <w:p w:rsidR="00925CDA" w:rsidRPr="0012746E" w:rsidRDefault="00925CDA" w:rsidP="00925CDA">
            <w:pPr>
              <w:jc w:val="center"/>
              <w:rPr>
                <w:rFonts w:ascii="Arial" w:hAnsi="Arial" w:cs="Arial"/>
              </w:rPr>
            </w:pPr>
            <w:r>
              <w:rPr>
                <w:rFonts w:ascii="Arial" w:hAnsi="Arial" w:cs="Arial"/>
              </w:rPr>
              <w:t>Cembrit Beroun</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8</w:t>
            </w:r>
          </w:p>
        </w:tc>
        <w:tc>
          <w:tcPr>
            <w:tcW w:w="851" w:type="dxa"/>
          </w:tcPr>
          <w:p w:rsidR="00925CDA" w:rsidRPr="0012746E" w:rsidRDefault="00925CDA" w:rsidP="00925CDA">
            <w:pPr>
              <w:jc w:val="center"/>
              <w:rPr>
                <w:rFonts w:ascii="Arial" w:hAnsi="Arial" w:cs="Arial"/>
              </w:rPr>
            </w:pPr>
            <w:r>
              <w:rPr>
                <w:rFonts w:ascii="Arial" w:hAnsi="Arial" w:cs="Arial"/>
              </w:rPr>
              <w:t>1</w:t>
            </w:r>
          </w:p>
        </w:tc>
        <w:tc>
          <w:tcPr>
            <w:tcW w:w="814" w:type="dxa"/>
          </w:tcPr>
          <w:p w:rsidR="00925CDA" w:rsidRPr="0012746E" w:rsidRDefault="00925CDA" w:rsidP="00925CDA">
            <w:pPr>
              <w:jc w:val="center"/>
              <w:rPr>
                <w:rFonts w:ascii="Arial" w:hAnsi="Arial" w:cs="Arial"/>
              </w:rPr>
            </w:pPr>
            <w:r>
              <w:rPr>
                <w:rFonts w:ascii="Arial" w:hAnsi="Arial" w:cs="Arial"/>
              </w:rPr>
              <w:t>4</w:t>
            </w:r>
          </w:p>
        </w:tc>
        <w:tc>
          <w:tcPr>
            <w:tcW w:w="1388" w:type="dxa"/>
          </w:tcPr>
          <w:p w:rsidR="00925CDA" w:rsidRPr="0012746E" w:rsidRDefault="00925CDA" w:rsidP="00925CDA">
            <w:pPr>
              <w:jc w:val="center"/>
              <w:rPr>
                <w:rFonts w:ascii="Arial" w:hAnsi="Arial" w:cs="Arial"/>
              </w:rPr>
            </w:pPr>
            <w:r>
              <w:rPr>
                <w:rFonts w:ascii="Arial" w:hAnsi="Arial" w:cs="Arial"/>
              </w:rPr>
              <w:t>54:23</w:t>
            </w:r>
          </w:p>
        </w:tc>
        <w:tc>
          <w:tcPr>
            <w:tcW w:w="780" w:type="dxa"/>
          </w:tcPr>
          <w:p w:rsidR="00925CDA" w:rsidRPr="0012746E" w:rsidRDefault="00925CDA" w:rsidP="00925CDA">
            <w:pPr>
              <w:jc w:val="center"/>
              <w:rPr>
                <w:rFonts w:ascii="Arial" w:hAnsi="Arial" w:cs="Arial"/>
              </w:rPr>
            </w:pPr>
            <w:r>
              <w:rPr>
                <w:rFonts w:ascii="Arial" w:hAnsi="Arial" w:cs="Arial"/>
              </w:rPr>
              <w:t>25</w:t>
            </w:r>
          </w:p>
        </w:tc>
      </w:tr>
      <w:tr w:rsidR="00925CDA" w:rsidRPr="004438E6" w:rsidTr="00925CDA">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5.</w:t>
            </w:r>
          </w:p>
        </w:tc>
        <w:tc>
          <w:tcPr>
            <w:tcW w:w="2925" w:type="dxa"/>
          </w:tcPr>
          <w:p w:rsidR="00925CDA" w:rsidRPr="0012746E" w:rsidRDefault="00925CDA" w:rsidP="00925CDA">
            <w:pPr>
              <w:jc w:val="center"/>
              <w:rPr>
                <w:rFonts w:ascii="Arial" w:hAnsi="Arial" w:cs="Arial"/>
              </w:rPr>
            </w:pPr>
            <w:r>
              <w:rPr>
                <w:rFonts w:ascii="Arial" w:hAnsi="Arial" w:cs="Arial"/>
              </w:rPr>
              <w:t>Nižbor B</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8</w:t>
            </w:r>
          </w:p>
        </w:tc>
        <w:tc>
          <w:tcPr>
            <w:tcW w:w="851" w:type="dxa"/>
          </w:tcPr>
          <w:p w:rsidR="00925CDA" w:rsidRPr="0012746E" w:rsidRDefault="00925CDA" w:rsidP="00925CDA">
            <w:pPr>
              <w:jc w:val="center"/>
              <w:rPr>
                <w:rFonts w:ascii="Arial" w:hAnsi="Arial" w:cs="Arial"/>
              </w:rPr>
            </w:pPr>
            <w:r>
              <w:rPr>
                <w:rFonts w:ascii="Arial" w:hAnsi="Arial" w:cs="Arial"/>
              </w:rPr>
              <w:t>1</w:t>
            </w:r>
          </w:p>
        </w:tc>
        <w:tc>
          <w:tcPr>
            <w:tcW w:w="814" w:type="dxa"/>
          </w:tcPr>
          <w:p w:rsidR="00925CDA" w:rsidRPr="0012746E" w:rsidRDefault="00925CDA" w:rsidP="00925CDA">
            <w:pPr>
              <w:jc w:val="center"/>
              <w:rPr>
                <w:rFonts w:ascii="Arial" w:hAnsi="Arial" w:cs="Arial"/>
              </w:rPr>
            </w:pPr>
            <w:r>
              <w:rPr>
                <w:rFonts w:ascii="Arial" w:hAnsi="Arial" w:cs="Arial"/>
              </w:rPr>
              <w:t>4</w:t>
            </w:r>
          </w:p>
        </w:tc>
        <w:tc>
          <w:tcPr>
            <w:tcW w:w="1388" w:type="dxa"/>
          </w:tcPr>
          <w:p w:rsidR="00925CDA" w:rsidRPr="0012746E" w:rsidRDefault="00925CDA" w:rsidP="00925CDA">
            <w:pPr>
              <w:jc w:val="center"/>
              <w:rPr>
                <w:rFonts w:ascii="Arial" w:hAnsi="Arial" w:cs="Arial"/>
              </w:rPr>
            </w:pPr>
            <w:r>
              <w:rPr>
                <w:rFonts w:ascii="Arial" w:hAnsi="Arial" w:cs="Arial"/>
              </w:rPr>
              <w:t>36:24</w:t>
            </w:r>
          </w:p>
        </w:tc>
        <w:tc>
          <w:tcPr>
            <w:tcW w:w="780" w:type="dxa"/>
          </w:tcPr>
          <w:p w:rsidR="00925CDA" w:rsidRPr="0012746E" w:rsidRDefault="00925CDA" w:rsidP="00925CDA">
            <w:pPr>
              <w:jc w:val="center"/>
              <w:rPr>
                <w:rFonts w:ascii="Arial" w:hAnsi="Arial" w:cs="Arial"/>
              </w:rPr>
            </w:pPr>
            <w:r>
              <w:rPr>
                <w:rFonts w:ascii="Arial" w:hAnsi="Arial" w:cs="Arial"/>
              </w:rPr>
              <w:t>25</w:t>
            </w:r>
          </w:p>
        </w:tc>
      </w:tr>
      <w:tr w:rsidR="00925CDA" w:rsidRPr="004438E6" w:rsidTr="00925CDA">
        <w:trPr>
          <w:trHeight w:val="186"/>
        </w:trPr>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6.</w:t>
            </w:r>
          </w:p>
        </w:tc>
        <w:tc>
          <w:tcPr>
            <w:tcW w:w="2925" w:type="dxa"/>
          </w:tcPr>
          <w:p w:rsidR="00925CDA" w:rsidRPr="0012746E" w:rsidRDefault="00925CDA" w:rsidP="00925CDA">
            <w:pPr>
              <w:jc w:val="center"/>
              <w:rPr>
                <w:rFonts w:ascii="Arial" w:hAnsi="Arial" w:cs="Arial"/>
              </w:rPr>
            </w:pPr>
            <w:r>
              <w:rPr>
                <w:rFonts w:ascii="Arial" w:hAnsi="Arial" w:cs="Arial"/>
              </w:rPr>
              <w:t>Vysoký Újezd</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8</w:t>
            </w:r>
          </w:p>
        </w:tc>
        <w:tc>
          <w:tcPr>
            <w:tcW w:w="851" w:type="dxa"/>
          </w:tcPr>
          <w:p w:rsidR="00925CDA" w:rsidRPr="0012746E" w:rsidRDefault="00925CDA" w:rsidP="00925CDA">
            <w:pPr>
              <w:jc w:val="center"/>
              <w:rPr>
                <w:rFonts w:ascii="Arial" w:hAnsi="Arial" w:cs="Arial"/>
              </w:rPr>
            </w:pPr>
            <w:r>
              <w:rPr>
                <w:rFonts w:ascii="Arial" w:hAnsi="Arial" w:cs="Arial"/>
              </w:rPr>
              <w:t>0</w:t>
            </w:r>
          </w:p>
        </w:tc>
        <w:tc>
          <w:tcPr>
            <w:tcW w:w="814" w:type="dxa"/>
          </w:tcPr>
          <w:p w:rsidR="00925CDA" w:rsidRPr="0012746E" w:rsidRDefault="00925CDA" w:rsidP="00925CDA">
            <w:pPr>
              <w:jc w:val="center"/>
              <w:rPr>
                <w:rFonts w:ascii="Arial" w:hAnsi="Arial" w:cs="Arial"/>
              </w:rPr>
            </w:pPr>
            <w:r>
              <w:rPr>
                <w:rFonts w:ascii="Arial" w:hAnsi="Arial" w:cs="Arial"/>
              </w:rPr>
              <w:t>5</w:t>
            </w:r>
          </w:p>
        </w:tc>
        <w:tc>
          <w:tcPr>
            <w:tcW w:w="1388" w:type="dxa"/>
          </w:tcPr>
          <w:p w:rsidR="00925CDA" w:rsidRPr="0012746E" w:rsidRDefault="00925CDA" w:rsidP="00925CDA">
            <w:pPr>
              <w:jc w:val="center"/>
              <w:rPr>
                <w:rFonts w:ascii="Arial" w:hAnsi="Arial" w:cs="Arial"/>
              </w:rPr>
            </w:pPr>
            <w:r>
              <w:rPr>
                <w:rFonts w:ascii="Arial" w:hAnsi="Arial" w:cs="Arial"/>
              </w:rPr>
              <w:t>48:27</w:t>
            </w:r>
          </w:p>
        </w:tc>
        <w:tc>
          <w:tcPr>
            <w:tcW w:w="780" w:type="dxa"/>
          </w:tcPr>
          <w:p w:rsidR="00925CDA" w:rsidRPr="0012746E" w:rsidRDefault="00925CDA" w:rsidP="00925CDA">
            <w:pPr>
              <w:jc w:val="center"/>
              <w:rPr>
                <w:rFonts w:ascii="Arial" w:hAnsi="Arial" w:cs="Arial"/>
              </w:rPr>
            </w:pPr>
            <w:r>
              <w:rPr>
                <w:rFonts w:ascii="Arial" w:hAnsi="Arial" w:cs="Arial"/>
              </w:rPr>
              <w:t>24</w:t>
            </w:r>
          </w:p>
        </w:tc>
      </w:tr>
      <w:tr w:rsidR="00925CDA" w:rsidRPr="004438E6" w:rsidTr="00925CDA">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7.</w:t>
            </w:r>
          </w:p>
        </w:tc>
        <w:tc>
          <w:tcPr>
            <w:tcW w:w="2925" w:type="dxa"/>
          </w:tcPr>
          <w:p w:rsidR="00925CDA" w:rsidRPr="0012746E" w:rsidRDefault="00925CDA" w:rsidP="00925CDA">
            <w:pPr>
              <w:jc w:val="center"/>
              <w:rPr>
                <w:rFonts w:ascii="Arial" w:hAnsi="Arial" w:cs="Arial"/>
              </w:rPr>
            </w:pPr>
            <w:r>
              <w:rPr>
                <w:rFonts w:ascii="Arial" w:hAnsi="Arial" w:cs="Arial"/>
              </w:rPr>
              <w:t>Mořina</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8</w:t>
            </w:r>
          </w:p>
        </w:tc>
        <w:tc>
          <w:tcPr>
            <w:tcW w:w="851" w:type="dxa"/>
          </w:tcPr>
          <w:p w:rsidR="00925CDA" w:rsidRPr="0012746E" w:rsidRDefault="00925CDA" w:rsidP="00925CDA">
            <w:pPr>
              <w:jc w:val="center"/>
              <w:rPr>
                <w:rFonts w:ascii="Arial" w:hAnsi="Arial" w:cs="Arial"/>
              </w:rPr>
            </w:pPr>
            <w:r>
              <w:rPr>
                <w:rFonts w:ascii="Arial" w:hAnsi="Arial" w:cs="Arial"/>
              </w:rPr>
              <w:t>0</w:t>
            </w:r>
          </w:p>
        </w:tc>
        <w:tc>
          <w:tcPr>
            <w:tcW w:w="814" w:type="dxa"/>
          </w:tcPr>
          <w:p w:rsidR="00925CDA" w:rsidRPr="0012746E" w:rsidRDefault="00925CDA" w:rsidP="00925CDA">
            <w:pPr>
              <w:jc w:val="center"/>
              <w:rPr>
                <w:rFonts w:ascii="Arial" w:hAnsi="Arial" w:cs="Arial"/>
              </w:rPr>
            </w:pPr>
            <w:r>
              <w:rPr>
                <w:rFonts w:ascii="Arial" w:hAnsi="Arial" w:cs="Arial"/>
              </w:rPr>
              <w:t>5</w:t>
            </w:r>
          </w:p>
        </w:tc>
        <w:tc>
          <w:tcPr>
            <w:tcW w:w="1388" w:type="dxa"/>
          </w:tcPr>
          <w:p w:rsidR="00925CDA" w:rsidRPr="0012746E" w:rsidRDefault="00925CDA" w:rsidP="00925CDA">
            <w:pPr>
              <w:jc w:val="center"/>
              <w:rPr>
                <w:rFonts w:ascii="Arial" w:hAnsi="Arial" w:cs="Arial"/>
              </w:rPr>
            </w:pPr>
            <w:r>
              <w:rPr>
                <w:rFonts w:ascii="Arial" w:hAnsi="Arial" w:cs="Arial"/>
              </w:rPr>
              <w:t>32:19</w:t>
            </w:r>
          </w:p>
        </w:tc>
        <w:tc>
          <w:tcPr>
            <w:tcW w:w="780" w:type="dxa"/>
          </w:tcPr>
          <w:p w:rsidR="00925CDA" w:rsidRPr="0012746E" w:rsidRDefault="00925CDA" w:rsidP="00925CDA">
            <w:pPr>
              <w:jc w:val="center"/>
              <w:rPr>
                <w:rFonts w:ascii="Arial" w:hAnsi="Arial" w:cs="Arial"/>
              </w:rPr>
            </w:pPr>
            <w:r>
              <w:rPr>
                <w:rFonts w:ascii="Arial" w:hAnsi="Arial" w:cs="Arial"/>
              </w:rPr>
              <w:t>24</w:t>
            </w:r>
          </w:p>
        </w:tc>
      </w:tr>
      <w:tr w:rsidR="00925CDA" w:rsidRPr="004438E6" w:rsidTr="00925CDA">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8.</w:t>
            </w:r>
          </w:p>
        </w:tc>
        <w:tc>
          <w:tcPr>
            <w:tcW w:w="2925" w:type="dxa"/>
          </w:tcPr>
          <w:p w:rsidR="00925CDA" w:rsidRPr="0012746E" w:rsidRDefault="00925CDA" w:rsidP="00925CDA">
            <w:pPr>
              <w:jc w:val="center"/>
              <w:rPr>
                <w:rFonts w:ascii="Arial" w:hAnsi="Arial" w:cs="Arial"/>
              </w:rPr>
            </w:pPr>
            <w:r>
              <w:rPr>
                <w:rFonts w:ascii="Arial" w:hAnsi="Arial" w:cs="Arial"/>
              </w:rPr>
              <w:t>Lužce</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6</w:t>
            </w:r>
          </w:p>
        </w:tc>
        <w:tc>
          <w:tcPr>
            <w:tcW w:w="851" w:type="dxa"/>
          </w:tcPr>
          <w:p w:rsidR="00925CDA" w:rsidRPr="0012746E" w:rsidRDefault="00925CDA" w:rsidP="00925CDA">
            <w:pPr>
              <w:jc w:val="center"/>
              <w:rPr>
                <w:rFonts w:ascii="Arial" w:hAnsi="Arial" w:cs="Arial"/>
              </w:rPr>
            </w:pPr>
            <w:r>
              <w:rPr>
                <w:rFonts w:ascii="Arial" w:hAnsi="Arial" w:cs="Arial"/>
              </w:rPr>
              <w:t>3</w:t>
            </w:r>
          </w:p>
        </w:tc>
        <w:tc>
          <w:tcPr>
            <w:tcW w:w="814" w:type="dxa"/>
          </w:tcPr>
          <w:p w:rsidR="00925CDA" w:rsidRPr="0012746E" w:rsidRDefault="00925CDA" w:rsidP="00925CDA">
            <w:pPr>
              <w:jc w:val="center"/>
              <w:rPr>
                <w:rFonts w:ascii="Arial" w:hAnsi="Arial" w:cs="Arial"/>
              </w:rPr>
            </w:pPr>
            <w:r>
              <w:rPr>
                <w:rFonts w:ascii="Arial" w:hAnsi="Arial" w:cs="Arial"/>
              </w:rPr>
              <w:t>4</w:t>
            </w:r>
          </w:p>
        </w:tc>
        <w:tc>
          <w:tcPr>
            <w:tcW w:w="1388" w:type="dxa"/>
          </w:tcPr>
          <w:p w:rsidR="00925CDA" w:rsidRPr="0012746E" w:rsidRDefault="00925CDA" w:rsidP="00925CDA">
            <w:pPr>
              <w:jc w:val="center"/>
              <w:rPr>
                <w:rFonts w:ascii="Arial" w:hAnsi="Arial" w:cs="Arial"/>
              </w:rPr>
            </w:pPr>
            <w:r>
              <w:rPr>
                <w:rFonts w:ascii="Arial" w:hAnsi="Arial" w:cs="Arial"/>
              </w:rPr>
              <w:t>28:25</w:t>
            </w:r>
          </w:p>
        </w:tc>
        <w:tc>
          <w:tcPr>
            <w:tcW w:w="780" w:type="dxa"/>
          </w:tcPr>
          <w:p w:rsidR="00925CDA" w:rsidRPr="0012746E" w:rsidRDefault="00925CDA" w:rsidP="00925CDA">
            <w:pPr>
              <w:jc w:val="center"/>
              <w:rPr>
                <w:rFonts w:ascii="Arial" w:hAnsi="Arial" w:cs="Arial"/>
              </w:rPr>
            </w:pPr>
            <w:r>
              <w:rPr>
                <w:rFonts w:ascii="Arial" w:hAnsi="Arial" w:cs="Arial"/>
              </w:rPr>
              <w:t>21</w:t>
            </w:r>
          </w:p>
        </w:tc>
      </w:tr>
      <w:tr w:rsidR="00925CDA" w:rsidRPr="004438E6" w:rsidTr="00925CDA">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9.</w:t>
            </w:r>
          </w:p>
        </w:tc>
        <w:tc>
          <w:tcPr>
            <w:tcW w:w="2925" w:type="dxa"/>
          </w:tcPr>
          <w:p w:rsidR="00925CDA" w:rsidRPr="0012746E" w:rsidRDefault="00925CDA" w:rsidP="00925CDA">
            <w:pPr>
              <w:jc w:val="center"/>
              <w:rPr>
                <w:rFonts w:ascii="Arial" w:hAnsi="Arial" w:cs="Arial"/>
              </w:rPr>
            </w:pPr>
            <w:r>
              <w:rPr>
                <w:rFonts w:ascii="Arial" w:hAnsi="Arial" w:cs="Arial"/>
              </w:rPr>
              <w:t>Hudlice</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4</w:t>
            </w:r>
          </w:p>
        </w:tc>
        <w:tc>
          <w:tcPr>
            <w:tcW w:w="851" w:type="dxa"/>
          </w:tcPr>
          <w:p w:rsidR="00925CDA" w:rsidRPr="0012746E" w:rsidRDefault="00925CDA" w:rsidP="00925CDA">
            <w:pPr>
              <w:jc w:val="center"/>
              <w:rPr>
                <w:rFonts w:ascii="Arial" w:hAnsi="Arial" w:cs="Arial"/>
              </w:rPr>
            </w:pPr>
            <w:r>
              <w:rPr>
                <w:rFonts w:ascii="Arial" w:hAnsi="Arial" w:cs="Arial"/>
              </w:rPr>
              <w:t>4</w:t>
            </w:r>
          </w:p>
        </w:tc>
        <w:tc>
          <w:tcPr>
            <w:tcW w:w="814" w:type="dxa"/>
          </w:tcPr>
          <w:p w:rsidR="00925CDA" w:rsidRPr="0012746E" w:rsidRDefault="00925CDA" w:rsidP="00925CDA">
            <w:pPr>
              <w:jc w:val="center"/>
              <w:rPr>
                <w:rFonts w:ascii="Arial" w:hAnsi="Arial" w:cs="Arial"/>
              </w:rPr>
            </w:pPr>
            <w:r>
              <w:rPr>
                <w:rFonts w:ascii="Arial" w:hAnsi="Arial" w:cs="Arial"/>
              </w:rPr>
              <w:t>5</w:t>
            </w:r>
          </w:p>
        </w:tc>
        <w:tc>
          <w:tcPr>
            <w:tcW w:w="1388" w:type="dxa"/>
          </w:tcPr>
          <w:p w:rsidR="00925CDA" w:rsidRPr="0012746E" w:rsidRDefault="00925CDA" w:rsidP="00925CDA">
            <w:pPr>
              <w:jc w:val="center"/>
              <w:rPr>
                <w:rFonts w:ascii="Arial" w:hAnsi="Arial" w:cs="Arial"/>
              </w:rPr>
            </w:pPr>
            <w:r>
              <w:rPr>
                <w:rFonts w:ascii="Arial" w:hAnsi="Arial" w:cs="Arial"/>
              </w:rPr>
              <w:t>22:18</w:t>
            </w:r>
          </w:p>
        </w:tc>
        <w:tc>
          <w:tcPr>
            <w:tcW w:w="780" w:type="dxa"/>
          </w:tcPr>
          <w:p w:rsidR="00925CDA" w:rsidRPr="0012746E" w:rsidRDefault="00925CDA" w:rsidP="00925CDA">
            <w:pPr>
              <w:jc w:val="center"/>
              <w:rPr>
                <w:rFonts w:ascii="Arial" w:hAnsi="Arial" w:cs="Arial"/>
              </w:rPr>
            </w:pPr>
            <w:r>
              <w:rPr>
                <w:rFonts w:ascii="Arial" w:hAnsi="Arial" w:cs="Arial"/>
              </w:rPr>
              <w:t>16</w:t>
            </w:r>
          </w:p>
        </w:tc>
      </w:tr>
      <w:tr w:rsidR="00925CDA" w:rsidRPr="004438E6" w:rsidTr="00925CDA">
        <w:tc>
          <w:tcPr>
            <w:tcW w:w="828" w:type="dxa"/>
          </w:tcPr>
          <w:p w:rsidR="00925CDA" w:rsidRPr="0012746E" w:rsidRDefault="00925CDA" w:rsidP="00925CDA">
            <w:pPr>
              <w:jc w:val="center"/>
              <w:rPr>
                <w:rFonts w:ascii="Arial" w:hAnsi="Arial" w:cs="Arial"/>
              </w:rPr>
            </w:pPr>
            <w:r w:rsidRPr="0012746E">
              <w:rPr>
                <w:rFonts w:ascii="Arial" w:hAnsi="Arial" w:cs="Arial"/>
                <w:sz w:val="22"/>
                <w:szCs w:val="22"/>
              </w:rPr>
              <w:t>10.</w:t>
            </w:r>
          </w:p>
        </w:tc>
        <w:tc>
          <w:tcPr>
            <w:tcW w:w="2925" w:type="dxa"/>
          </w:tcPr>
          <w:p w:rsidR="00925CDA" w:rsidRPr="0012746E" w:rsidRDefault="00925CDA" w:rsidP="00925CDA">
            <w:pPr>
              <w:jc w:val="center"/>
              <w:rPr>
                <w:rFonts w:ascii="Arial" w:hAnsi="Arial" w:cs="Arial"/>
              </w:rPr>
            </w:pPr>
            <w:r>
              <w:rPr>
                <w:rFonts w:ascii="Arial" w:hAnsi="Arial" w:cs="Arial"/>
              </w:rPr>
              <w:t>Zadní Třebáň</w:t>
            </w:r>
          </w:p>
        </w:tc>
        <w:tc>
          <w:tcPr>
            <w:tcW w:w="851" w:type="dxa"/>
          </w:tcPr>
          <w:p w:rsidR="00925CDA" w:rsidRPr="0012746E" w:rsidRDefault="00925CDA" w:rsidP="00925CDA">
            <w:pPr>
              <w:jc w:val="center"/>
              <w:rPr>
                <w:rFonts w:ascii="Arial" w:hAnsi="Arial" w:cs="Arial"/>
              </w:rPr>
            </w:pPr>
            <w:r>
              <w:rPr>
                <w:rFonts w:ascii="Arial" w:hAnsi="Arial" w:cs="Arial"/>
              </w:rPr>
              <w:t>13</w:t>
            </w:r>
          </w:p>
        </w:tc>
        <w:tc>
          <w:tcPr>
            <w:tcW w:w="851" w:type="dxa"/>
          </w:tcPr>
          <w:p w:rsidR="00925CDA" w:rsidRPr="0012746E" w:rsidRDefault="00925CDA" w:rsidP="00925CDA">
            <w:pPr>
              <w:jc w:val="center"/>
              <w:rPr>
                <w:rFonts w:ascii="Arial" w:hAnsi="Arial" w:cs="Arial"/>
              </w:rPr>
            </w:pPr>
            <w:r>
              <w:rPr>
                <w:rFonts w:ascii="Arial" w:hAnsi="Arial" w:cs="Arial"/>
              </w:rPr>
              <w:t>4</w:t>
            </w:r>
          </w:p>
        </w:tc>
        <w:tc>
          <w:tcPr>
            <w:tcW w:w="851" w:type="dxa"/>
          </w:tcPr>
          <w:p w:rsidR="00925CDA" w:rsidRPr="0012746E" w:rsidRDefault="00925CDA" w:rsidP="00925CDA">
            <w:pPr>
              <w:jc w:val="center"/>
              <w:rPr>
                <w:rFonts w:ascii="Arial" w:hAnsi="Arial" w:cs="Arial"/>
              </w:rPr>
            </w:pPr>
            <w:r>
              <w:rPr>
                <w:rFonts w:ascii="Arial" w:hAnsi="Arial" w:cs="Arial"/>
              </w:rPr>
              <w:t>2</w:t>
            </w:r>
          </w:p>
        </w:tc>
        <w:tc>
          <w:tcPr>
            <w:tcW w:w="814" w:type="dxa"/>
          </w:tcPr>
          <w:p w:rsidR="00925CDA" w:rsidRPr="0012746E" w:rsidRDefault="00925CDA" w:rsidP="00925CDA">
            <w:pPr>
              <w:jc w:val="center"/>
              <w:rPr>
                <w:rFonts w:ascii="Arial" w:hAnsi="Arial" w:cs="Arial"/>
              </w:rPr>
            </w:pPr>
            <w:r>
              <w:rPr>
                <w:rFonts w:ascii="Arial" w:hAnsi="Arial" w:cs="Arial"/>
              </w:rPr>
              <w:t>7</w:t>
            </w:r>
          </w:p>
        </w:tc>
        <w:tc>
          <w:tcPr>
            <w:tcW w:w="1388" w:type="dxa"/>
          </w:tcPr>
          <w:p w:rsidR="00925CDA" w:rsidRPr="0012746E" w:rsidRDefault="00925CDA" w:rsidP="00925CDA">
            <w:pPr>
              <w:jc w:val="center"/>
              <w:rPr>
                <w:rFonts w:ascii="Arial" w:hAnsi="Arial" w:cs="Arial"/>
              </w:rPr>
            </w:pPr>
            <w:r>
              <w:rPr>
                <w:rFonts w:ascii="Arial" w:hAnsi="Arial" w:cs="Arial"/>
              </w:rPr>
              <w:t>27:29</w:t>
            </w:r>
          </w:p>
        </w:tc>
        <w:tc>
          <w:tcPr>
            <w:tcW w:w="780" w:type="dxa"/>
          </w:tcPr>
          <w:p w:rsidR="00925CDA" w:rsidRPr="0012746E" w:rsidRDefault="00925CDA" w:rsidP="00925CDA">
            <w:pPr>
              <w:jc w:val="center"/>
              <w:rPr>
                <w:rFonts w:ascii="Arial" w:hAnsi="Arial" w:cs="Arial"/>
              </w:rPr>
            </w:pPr>
            <w:r>
              <w:rPr>
                <w:rFonts w:ascii="Arial" w:hAnsi="Arial" w:cs="Arial"/>
              </w:rPr>
              <w:t>14</w:t>
            </w:r>
          </w:p>
        </w:tc>
      </w:tr>
      <w:tr w:rsidR="00925CDA" w:rsidRPr="005451D5" w:rsidTr="00925CDA">
        <w:tc>
          <w:tcPr>
            <w:tcW w:w="828" w:type="dxa"/>
            <w:tcBorders>
              <w:top w:val="single" w:sz="4" w:space="0" w:color="auto"/>
              <w:left w:val="single" w:sz="4" w:space="0" w:color="auto"/>
              <w:bottom w:val="single" w:sz="4" w:space="0" w:color="auto"/>
              <w:right w:val="single" w:sz="4" w:space="0" w:color="auto"/>
            </w:tcBorders>
          </w:tcPr>
          <w:p w:rsidR="00925CDA" w:rsidRPr="005451D5" w:rsidRDefault="00925CDA" w:rsidP="00925CDA">
            <w:pPr>
              <w:jc w:val="center"/>
              <w:rPr>
                <w:rFonts w:ascii="Arial" w:hAnsi="Arial" w:cs="Arial"/>
              </w:rPr>
            </w:pPr>
            <w:r w:rsidRPr="005451D5">
              <w:rPr>
                <w:rFonts w:ascii="Arial" w:hAnsi="Arial" w:cs="Arial"/>
                <w:sz w:val="22"/>
                <w:szCs w:val="22"/>
              </w:rPr>
              <w:t>11.</w:t>
            </w:r>
          </w:p>
        </w:tc>
        <w:tc>
          <w:tcPr>
            <w:tcW w:w="2925" w:type="dxa"/>
            <w:tcBorders>
              <w:top w:val="single" w:sz="4" w:space="0" w:color="auto"/>
              <w:left w:val="single" w:sz="4" w:space="0" w:color="auto"/>
              <w:bottom w:val="single" w:sz="4" w:space="0" w:color="auto"/>
              <w:right w:val="single" w:sz="4" w:space="0" w:color="auto"/>
            </w:tcBorders>
          </w:tcPr>
          <w:p w:rsidR="00925CDA" w:rsidRPr="005451D5" w:rsidRDefault="00925CDA" w:rsidP="00925CDA">
            <w:pPr>
              <w:jc w:val="center"/>
              <w:rPr>
                <w:rFonts w:ascii="Arial" w:hAnsi="Arial" w:cs="Arial"/>
              </w:rPr>
            </w:pPr>
            <w:r>
              <w:rPr>
                <w:rFonts w:ascii="Arial" w:hAnsi="Arial" w:cs="Arial"/>
              </w:rPr>
              <w:t>Zdice B</w:t>
            </w:r>
          </w:p>
        </w:tc>
        <w:tc>
          <w:tcPr>
            <w:tcW w:w="851" w:type="dxa"/>
            <w:tcBorders>
              <w:top w:val="single" w:sz="4" w:space="0" w:color="auto"/>
              <w:left w:val="single" w:sz="4" w:space="0" w:color="auto"/>
              <w:bottom w:val="single" w:sz="4" w:space="0" w:color="auto"/>
              <w:right w:val="single" w:sz="4" w:space="0" w:color="auto"/>
            </w:tcBorders>
          </w:tcPr>
          <w:p w:rsidR="00925CDA" w:rsidRPr="005451D5" w:rsidRDefault="00925CDA" w:rsidP="00925CDA">
            <w:pPr>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925CDA" w:rsidRPr="005451D5" w:rsidRDefault="00925CDA" w:rsidP="00925CDA">
            <w:pPr>
              <w:jc w:val="center"/>
              <w:rPr>
                <w:rFonts w:ascii="Arial" w:hAnsi="Arial" w:cs="Arial"/>
              </w:rPr>
            </w:pPr>
            <w:r>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tcPr>
          <w:p w:rsidR="00925CDA" w:rsidRPr="005451D5" w:rsidRDefault="00925CDA" w:rsidP="00925CDA">
            <w:pPr>
              <w:jc w:val="center"/>
              <w:rPr>
                <w:rFonts w:ascii="Arial" w:hAnsi="Arial" w:cs="Arial"/>
              </w:rPr>
            </w:pPr>
            <w:r>
              <w:rPr>
                <w:rFonts w:ascii="Arial" w:hAnsi="Arial" w:cs="Arial"/>
              </w:rPr>
              <w:t>4</w:t>
            </w:r>
          </w:p>
        </w:tc>
        <w:tc>
          <w:tcPr>
            <w:tcW w:w="814" w:type="dxa"/>
            <w:tcBorders>
              <w:top w:val="single" w:sz="4" w:space="0" w:color="auto"/>
              <w:left w:val="single" w:sz="4" w:space="0" w:color="auto"/>
              <w:bottom w:val="single" w:sz="4" w:space="0" w:color="auto"/>
              <w:right w:val="single" w:sz="4" w:space="0" w:color="auto"/>
            </w:tcBorders>
          </w:tcPr>
          <w:p w:rsidR="00925CDA" w:rsidRPr="005451D5" w:rsidRDefault="00925CDA" w:rsidP="00925CDA">
            <w:pPr>
              <w:jc w:val="center"/>
              <w:rPr>
                <w:rFonts w:ascii="Arial" w:hAnsi="Arial" w:cs="Arial"/>
              </w:rPr>
            </w:pPr>
            <w:r>
              <w:rPr>
                <w:rFonts w:ascii="Arial" w:hAnsi="Arial" w:cs="Arial"/>
              </w:rPr>
              <w:t>8</w:t>
            </w:r>
          </w:p>
        </w:tc>
        <w:tc>
          <w:tcPr>
            <w:tcW w:w="1388" w:type="dxa"/>
            <w:tcBorders>
              <w:top w:val="single" w:sz="4" w:space="0" w:color="auto"/>
              <w:left w:val="single" w:sz="4" w:space="0" w:color="auto"/>
              <w:bottom w:val="single" w:sz="4" w:space="0" w:color="auto"/>
              <w:right w:val="single" w:sz="4" w:space="0" w:color="auto"/>
            </w:tcBorders>
          </w:tcPr>
          <w:p w:rsidR="00925CDA" w:rsidRPr="005451D5" w:rsidRDefault="00925CDA" w:rsidP="00925CDA">
            <w:pPr>
              <w:jc w:val="center"/>
              <w:rPr>
                <w:rFonts w:ascii="Arial" w:hAnsi="Arial" w:cs="Arial"/>
              </w:rPr>
            </w:pPr>
            <w:r>
              <w:rPr>
                <w:rFonts w:ascii="Arial" w:hAnsi="Arial" w:cs="Arial"/>
              </w:rPr>
              <w:t>17:46</w:t>
            </w:r>
          </w:p>
        </w:tc>
        <w:tc>
          <w:tcPr>
            <w:tcW w:w="780" w:type="dxa"/>
            <w:tcBorders>
              <w:top w:val="single" w:sz="4" w:space="0" w:color="auto"/>
              <w:left w:val="single" w:sz="4" w:space="0" w:color="auto"/>
              <w:bottom w:val="single" w:sz="4" w:space="0" w:color="auto"/>
              <w:right w:val="single" w:sz="4" w:space="0" w:color="auto"/>
            </w:tcBorders>
          </w:tcPr>
          <w:p w:rsidR="00925CDA" w:rsidRPr="005451D5" w:rsidRDefault="00925CDA" w:rsidP="00925CDA">
            <w:pPr>
              <w:jc w:val="center"/>
              <w:rPr>
                <w:rFonts w:ascii="Arial" w:hAnsi="Arial" w:cs="Arial"/>
              </w:rPr>
            </w:pPr>
            <w:r>
              <w:rPr>
                <w:rFonts w:ascii="Arial" w:hAnsi="Arial" w:cs="Arial"/>
              </w:rPr>
              <w:t>7</w:t>
            </w:r>
          </w:p>
        </w:tc>
      </w:tr>
      <w:tr w:rsidR="00925CDA" w:rsidRPr="00805FAD" w:rsidTr="00925CDA">
        <w:tc>
          <w:tcPr>
            <w:tcW w:w="828"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sidRPr="0012746E">
              <w:rPr>
                <w:rFonts w:ascii="Arial" w:hAnsi="Arial" w:cs="Arial"/>
                <w:sz w:val="22"/>
                <w:szCs w:val="22"/>
              </w:rPr>
              <w:t>12.</w:t>
            </w:r>
          </w:p>
        </w:tc>
        <w:tc>
          <w:tcPr>
            <w:tcW w:w="2925"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Srbsko</w:t>
            </w:r>
          </w:p>
        </w:tc>
        <w:tc>
          <w:tcPr>
            <w:tcW w:w="851"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1</w:t>
            </w:r>
          </w:p>
        </w:tc>
        <w:tc>
          <w:tcPr>
            <w:tcW w:w="814"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10</w:t>
            </w:r>
          </w:p>
        </w:tc>
        <w:tc>
          <w:tcPr>
            <w:tcW w:w="1388"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23:64</w:t>
            </w:r>
          </w:p>
        </w:tc>
        <w:tc>
          <w:tcPr>
            <w:tcW w:w="780"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7</w:t>
            </w:r>
          </w:p>
        </w:tc>
      </w:tr>
      <w:tr w:rsidR="00925CDA" w:rsidRPr="004438E6" w:rsidTr="00925CDA">
        <w:tc>
          <w:tcPr>
            <w:tcW w:w="828"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sidRPr="0012746E">
              <w:rPr>
                <w:rFonts w:ascii="Arial" w:hAnsi="Arial" w:cs="Arial"/>
                <w:sz w:val="22"/>
                <w:szCs w:val="22"/>
              </w:rPr>
              <w:t>13.</w:t>
            </w:r>
          </w:p>
        </w:tc>
        <w:tc>
          <w:tcPr>
            <w:tcW w:w="2925"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Chodouň</w:t>
            </w:r>
          </w:p>
        </w:tc>
        <w:tc>
          <w:tcPr>
            <w:tcW w:w="851"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13</w:t>
            </w:r>
          </w:p>
        </w:tc>
        <w:tc>
          <w:tcPr>
            <w:tcW w:w="851"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1</w:t>
            </w:r>
          </w:p>
        </w:tc>
        <w:tc>
          <w:tcPr>
            <w:tcW w:w="814"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11</w:t>
            </w:r>
          </w:p>
        </w:tc>
        <w:tc>
          <w:tcPr>
            <w:tcW w:w="1388"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15:52</w:t>
            </w:r>
          </w:p>
        </w:tc>
        <w:tc>
          <w:tcPr>
            <w:tcW w:w="780" w:type="dxa"/>
            <w:tcBorders>
              <w:top w:val="single" w:sz="4" w:space="0" w:color="auto"/>
              <w:left w:val="single" w:sz="4" w:space="0" w:color="auto"/>
              <w:bottom w:val="single" w:sz="4" w:space="0" w:color="auto"/>
              <w:right w:val="single" w:sz="4" w:space="0" w:color="auto"/>
            </w:tcBorders>
          </w:tcPr>
          <w:p w:rsidR="00925CDA" w:rsidRPr="0012746E" w:rsidRDefault="00925CDA" w:rsidP="00925CDA">
            <w:pPr>
              <w:jc w:val="center"/>
              <w:rPr>
                <w:rFonts w:ascii="Arial" w:hAnsi="Arial" w:cs="Arial"/>
              </w:rPr>
            </w:pPr>
            <w:r>
              <w:rPr>
                <w:rFonts w:ascii="Arial" w:hAnsi="Arial" w:cs="Arial"/>
              </w:rPr>
              <w:t>4</w:t>
            </w:r>
          </w:p>
        </w:tc>
      </w:tr>
      <w:tr w:rsidR="00925CDA" w:rsidRPr="00542F92" w:rsidTr="00925CDA">
        <w:tc>
          <w:tcPr>
            <w:tcW w:w="828" w:type="dxa"/>
            <w:tcBorders>
              <w:top w:val="single" w:sz="4" w:space="0" w:color="auto"/>
              <w:left w:val="single" w:sz="4" w:space="0" w:color="auto"/>
              <w:bottom w:val="single" w:sz="4" w:space="0" w:color="auto"/>
              <w:right w:val="single" w:sz="4" w:space="0" w:color="auto"/>
            </w:tcBorders>
          </w:tcPr>
          <w:p w:rsidR="00925CDA" w:rsidRPr="00542F92" w:rsidRDefault="00925CDA" w:rsidP="00925CDA">
            <w:pPr>
              <w:jc w:val="center"/>
              <w:rPr>
                <w:rFonts w:ascii="Arial" w:hAnsi="Arial" w:cs="Arial"/>
                <w:b/>
              </w:rPr>
            </w:pPr>
            <w:r w:rsidRPr="00542F92">
              <w:rPr>
                <w:rFonts w:ascii="Arial" w:hAnsi="Arial" w:cs="Arial"/>
                <w:b/>
                <w:sz w:val="22"/>
                <w:szCs w:val="22"/>
              </w:rPr>
              <w:t>14.</w:t>
            </w:r>
          </w:p>
        </w:tc>
        <w:tc>
          <w:tcPr>
            <w:tcW w:w="2925" w:type="dxa"/>
            <w:tcBorders>
              <w:top w:val="single" w:sz="4" w:space="0" w:color="auto"/>
              <w:left w:val="single" w:sz="4" w:space="0" w:color="auto"/>
              <w:bottom w:val="single" w:sz="4" w:space="0" w:color="auto"/>
              <w:right w:val="single" w:sz="4" w:space="0" w:color="auto"/>
            </w:tcBorders>
          </w:tcPr>
          <w:p w:rsidR="00925CDA" w:rsidRPr="00542F92" w:rsidRDefault="00925CDA" w:rsidP="00925CDA">
            <w:pPr>
              <w:jc w:val="center"/>
              <w:rPr>
                <w:rFonts w:ascii="Arial" w:hAnsi="Arial" w:cs="Arial"/>
                <w:b/>
              </w:rPr>
            </w:pPr>
            <w:r w:rsidRPr="00542F92">
              <w:rPr>
                <w:rFonts w:ascii="Arial" w:hAnsi="Arial" w:cs="Arial"/>
                <w:b/>
                <w:sz w:val="22"/>
                <w:szCs w:val="22"/>
              </w:rPr>
              <w:t>VČS Tmaň</w:t>
            </w:r>
          </w:p>
        </w:tc>
        <w:tc>
          <w:tcPr>
            <w:tcW w:w="851" w:type="dxa"/>
            <w:tcBorders>
              <w:top w:val="single" w:sz="4" w:space="0" w:color="auto"/>
              <w:left w:val="single" w:sz="4" w:space="0" w:color="auto"/>
              <w:bottom w:val="single" w:sz="4" w:space="0" w:color="auto"/>
              <w:right w:val="single" w:sz="4" w:space="0" w:color="auto"/>
            </w:tcBorders>
          </w:tcPr>
          <w:p w:rsidR="00925CDA" w:rsidRPr="00542F92" w:rsidRDefault="00925CDA" w:rsidP="00925CDA">
            <w:pPr>
              <w:jc w:val="center"/>
              <w:rPr>
                <w:rFonts w:ascii="Arial" w:hAnsi="Arial" w:cs="Arial"/>
                <w:b/>
              </w:rPr>
            </w:pPr>
            <w:r w:rsidRPr="00542F92">
              <w:rPr>
                <w:rFonts w:ascii="Arial" w:hAnsi="Arial" w:cs="Arial"/>
                <w:b/>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925CDA" w:rsidRPr="00542F92" w:rsidRDefault="00925CDA" w:rsidP="00925CDA">
            <w:pPr>
              <w:jc w:val="center"/>
              <w:rPr>
                <w:rFonts w:ascii="Arial" w:hAnsi="Arial" w:cs="Arial"/>
                <w:b/>
              </w:rPr>
            </w:pPr>
            <w:r w:rsidRPr="00542F92">
              <w:rPr>
                <w:rFonts w:ascii="Arial" w:hAnsi="Arial" w:cs="Arial"/>
                <w:b/>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25CDA" w:rsidRPr="00542F92" w:rsidRDefault="00925CDA" w:rsidP="00925CDA">
            <w:pPr>
              <w:jc w:val="center"/>
              <w:rPr>
                <w:rFonts w:ascii="Arial" w:hAnsi="Arial" w:cs="Arial"/>
                <w:b/>
              </w:rPr>
            </w:pPr>
            <w:r w:rsidRPr="00542F92">
              <w:rPr>
                <w:rFonts w:ascii="Arial" w:hAnsi="Arial" w:cs="Arial"/>
                <w:b/>
                <w:sz w:val="22"/>
                <w:szCs w:val="22"/>
              </w:rPr>
              <w:t>2</w:t>
            </w:r>
          </w:p>
        </w:tc>
        <w:tc>
          <w:tcPr>
            <w:tcW w:w="814" w:type="dxa"/>
            <w:tcBorders>
              <w:top w:val="single" w:sz="4" w:space="0" w:color="auto"/>
              <w:left w:val="single" w:sz="4" w:space="0" w:color="auto"/>
              <w:bottom w:val="single" w:sz="4" w:space="0" w:color="auto"/>
              <w:right w:val="single" w:sz="4" w:space="0" w:color="auto"/>
            </w:tcBorders>
          </w:tcPr>
          <w:p w:rsidR="00925CDA" w:rsidRPr="00542F92" w:rsidRDefault="00925CDA" w:rsidP="00925CDA">
            <w:pPr>
              <w:jc w:val="center"/>
              <w:rPr>
                <w:rFonts w:ascii="Arial" w:hAnsi="Arial" w:cs="Arial"/>
                <w:b/>
              </w:rPr>
            </w:pPr>
            <w:r w:rsidRPr="00542F92">
              <w:rPr>
                <w:rFonts w:ascii="Arial" w:hAnsi="Arial" w:cs="Arial"/>
                <w:b/>
                <w:sz w:val="22"/>
                <w:szCs w:val="22"/>
              </w:rPr>
              <w:t>11</w:t>
            </w:r>
          </w:p>
        </w:tc>
        <w:tc>
          <w:tcPr>
            <w:tcW w:w="1388" w:type="dxa"/>
            <w:tcBorders>
              <w:top w:val="single" w:sz="4" w:space="0" w:color="auto"/>
              <w:left w:val="single" w:sz="4" w:space="0" w:color="auto"/>
              <w:bottom w:val="single" w:sz="4" w:space="0" w:color="auto"/>
              <w:right w:val="single" w:sz="4" w:space="0" w:color="auto"/>
            </w:tcBorders>
          </w:tcPr>
          <w:p w:rsidR="00925CDA" w:rsidRPr="00542F92" w:rsidRDefault="00925CDA" w:rsidP="00925CDA">
            <w:pPr>
              <w:jc w:val="center"/>
              <w:rPr>
                <w:rFonts w:ascii="Arial" w:hAnsi="Arial" w:cs="Arial"/>
                <w:b/>
              </w:rPr>
            </w:pPr>
            <w:r w:rsidRPr="00542F92">
              <w:rPr>
                <w:rFonts w:ascii="Arial" w:hAnsi="Arial" w:cs="Arial"/>
                <w:b/>
                <w:sz w:val="22"/>
                <w:szCs w:val="22"/>
              </w:rPr>
              <w:t>11:59</w:t>
            </w:r>
          </w:p>
        </w:tc>
        <w:tc>
          <w:tcPr>
            <w:tcW w:w="780" w:type="dxa"/>
            <w:tcBorders>
              <w:top w:val="single" w:sz="4" w:space="0" w:color="auto"/>
              <w:left w:val="single" w:sz="4" w:space="0" w:color="auto"/>
              <w:bottom w:val="single" w:sz="4" w:space="0" w:color="auto"/>
              <w:right w:val="single" w:sz="4" w:space="0" w:color="auto"/>
            </w:tcBorders>
          </w:tcPr>
          <w:p w:rsidR="00925CDA" w:rsidRPr="00542F92" w:rsidRDefault="00925CDA" w:rsidP="00925CDA">
            <w:pPr>
              <w:jc w:val="center"/>
              <w:rPr>
                <w:rFonts w:ascii="Arial" w:hAnsi="Arial" w:cs="Arial"/>
                <w:b/>
              </w:rPr>
            </w:pPr>
            <w:r w:rsidRPr="00542F92">
              <w:rPr>
                <w:rFonts w:ascii="Arial" w:hAnsi="Arial" w:cs="Arial"/>
                <w:b/>
                <w:sz w:val="22"/>
                <w:szCs w:val="22"/>
              </w:rPr>
              <w:t>2</w:t>
            </w:r>
          </w:p>
        </w:tc>
      </w:tr>
    </w:tbl>
    <w:p w:rsidR="00925CDA" w:rsidRPr="00244A2A" w:rsidRDefault="00925CDA" w:rsidP="00925CDA">
      <w:pPr>
        <w:pStyle w:val="Bezmezer"/>
        <w:jc w:val="both"/>
        <w:rPr>
          <w:rFonts w:ascii="Arial" w:hAnsi="Arial" w:cs="Arial"/>
          <w:sz w:val="16"/>
          <w:szCs w:val="16"/>
        </w:rPr>
      </w:pPr>
    </w:p>
    <w:p w:rsidR="00925CDA" w:rsidRPr="00925CDA" w:rsidRDefault="00925CDA" w:rsidP="00925CDA">
      <w:pPr>
        <w:pStyle w:val="Bezmezer"/>
        <w:jc w:val="both"/>
        <w:rPr>
          <w:rFonts w:ascii="Arial" w:hAnsi="Arial" w:cs="Arial"/>
        </w:rPr>
      </w:pPr>
      <w:r w:rsidRPr="00925CDA">
        <w:rPr>
          <w:rFonts w:ascii="Arial" w:hAnsi="Arial" w:cs="Arial"/>
        </w:rPr>
        <w:t xml:space="preserve">První úkolem pro jarní sezónu se tak stalo doplnění kádru o potřebný počet hráčů, avšak se snahou, abychom toho docílili s co nejmenšími finančními náklady, protože </w:t>
      </w:r>
      <w:r w:rsidRPr="00925CDA">
        <w:rPr>
          <w:rFonts w:ascii="Arial" w:hAnsi="Arial" w:cs="Arial"/>
        </w:rPr>
        <w:lastRenderedPageBreak/>
        <w:t xml:space="preserve">vyhazování peněz na této úrovni fotbalu </w:t>
      </w:r>
      <w:r w:rsidR="00E35DBE">
        <w:rPr>
          <w:rFonts w:ascii="Arial" w:hAnsi="Arial" w:cs="Arial"/>
        </w:rPr>
        <w:t>lze pokládat</w:t>
      </w:r>
      <w:r w:rsidRPr="00925CDA">
        <w:rPr>
          <w:rFonts w:ascii="Arial" w:hAnsi="Arial" w:cs="Arial"/>
        </w:rPr>
        <w:t xml:space="preserve"> za nesmyslné. Na hostování jsme tak získali několik mladíků, R. Frona (Lev Beroun), M. Beránka (Králův Dvůr B), D. Žáčka (Všeradice) a M. Řepišťáka (nově zaregistrovaný). K týmu se navíc vrátil bývalý odchovanec Kamil Piskáček. Pro případ nouze jsem byl připraven zaskočit i já a veterán Zdeněk Tlach. K návratu byli vyzváni i ti, kteří podzimní část nedokončili. Podařilo se</w:t>
      </w:r>
      <w:r w:rsidR="000C1505">
        <w:rPr>
          <w:rFonts w:ascii="Arial" w:hAnsi="Arial" w:cs="Arial"/>
        </w:rPr>
        <w:t xml:space="preserve"> nám tak dát dohromady cca dvaceti</w:t>
      </w:r>
      <w:r w:rsidRPr="00925CDA">
        <w:rPr>
          <w:rFonts w:ascii="Arial" w:hAnsi="Arial" w:cs="Arial"/>
        </w:rPr>
        <w:t>člen</w:t>
      </w:r>
      <w:r w:rsidR="000C1505">
        <w:rPr>
          <w:rFonts w:ascii="Arial" w:hAnsi="Arial" w:cs="Arial"/>
        </w:rPr>
        <w:t>n</w:t>
      </w:r>
      <w:r w:rsidRPr="00925CDA">
        <w:rPr>
          <w:rFonts w:ascii="Arial" w:hAnsi="Arial" w:cs="Arial"/>
        </w:rPr>
        <w:t xml:space="preserve">ý kádr, který se zpočátku dokázal i v podobném složení scházet k tréninkům. Mužstvo i přes poměrně těžký los nezačalo jarní sezónu špatně. První čtyři kola sice skončila prohrami, ale vždy s relativně těsnými výsledky (0:2, </w:t>
      </w:r>
      <w:r w:rsidR="00CE5DA0">
        <w:rPr>
          <w:rFonts w:ascii="Arial" w:hAnsi="Arial" w:cs="Arial"/>
        </w:rPr>
        <w:t>0:2, 1:2, 0:1). Poté však přišly</w:t>
      </w:r>
      <w:r w:rsidRPr="00925CDA">
        <w:rPr>
          <w:rFonts w:ascii="Arial" w:hAnsi="Arial" w:cs="Arial"/>
        </w:rPr>
        <w:t xml:space="preserve"> dvě vysoké porážky s aspiranty na postup (1:9, 1:7), k</w:t>
      </w:r>
      <w:r w:rsidR="00CE5DA0">
        <w:rPr>
          <w:rFonts w:ascii="Arial" w:hAnsi="Arial" w:cs="Arial"/>
        </w:rPr>
        <w:t>teré v tom pravém světle ukázaly</w:t>
      </w:r>
      <w:r w:rsidRPr="00925CDA">
        <w:rPr>
          <w:rFonts w:ascii="Arial" w:hAnsi="Arial" w:cs="Arial"/>
        </w:rPr>
        <w:t xml:space="preserve"> na úroveň naší hry a které více</w:t>
      </w:r>
      <w:r w:rsidR="00CE5DA0">
        <w:rPr>
          <w:rFonts w:ascii="Arial" w:hAnsi="Arial" w:cs="Arial"/>
        </w:rPr>
        <w:t>méně hráčům jednoznačně dokázaly</w:t>
      </w:r>
      <w:r w:rsidRPr="00925CDA">
        <w:rPr>
          <w:rFonts w:ascii="Arial" w:hAnsi="Arial" w:cs="Arial"/>
        </w:rPr>
        <w:t>, že jejich herní projev nepatří do III. třídy. Při následujícím klíčovém utkání se sestupem ohroženou Chodouní se navíc opět ukázala nedisciplinovanost některých místních hráčů, kteří jsou schopni se bez jakékoliv omluvy nedostavit k utkání. Stejně tak postupem času a se špatnými výsledky klesala morálka i docházka mladých hráčů, které jsme sehnali přes zimní přestávku (vyjma Frona), takže postupně jsme byli nuceni se s nimi všemi rozloučit a dohrát sezónu pouze s těmi místními, na které se dalo spolehnout. První výhry se však tým dočkal až ve 22.</w:t>
      </w:r>
      <w:r w:rsidR="000C1505">
        <w:rPr>
          <w:rFonts w:ascii="Arial" w:hAnsi="Arial" w:cs="Arial"/>
        </w:rPr>
        <w:t xml:space="preserve"> </w:t>
      </w:r>
      <w:r w:rsidRPr="00925CDA">
        <w:rPr>
          <w:rFonts w:ascii="Arial" w:hAnsi="Arial" w:cs="Arial"/>
        </w:rPr>
        <w:t>kole domácím vítězstvím nad Vysokým Újezdem v poměru 3:0.</w:t>
      </w:r>
    </w:p>
    <w:p w:rsidR="00925CDA" w:rsidRPr="00925CDA" w:rsidRDefault="00925CDA" w:rsidP="00925CDA">
      <w:pPr>
        <w:pStyle w:val="Bezmezer"/>
        <w:jc w:val="both"/>
        <w:rPr>
          <w:rFonts w:ascii="Arial" w:hAnsi="Arial" w:cs="Arial"/>
        </w:rPr>
      </w:pPr>
      <w:r w:rsidRPr="00925CDA">
        <w:rPr>
          <w:rFonts w:ascii="Arial" w:hAnsi="Arial" w:cs="Arial"/>
        </w:rPr>
        <w:t>Hned týden nato však mužstvo prohrálo ve Zdicích 0:3 a tím definitivně stvrdilo svůj sestup o třídu níže. Povzbuzením do další sezóny pak byl obrat v domácím duelu se Srbskem, kde tým dokázal otočit nepříznivý výsledek p</w:t>
      </w:r>
      <w:r w:rsidR="000C1505">
        <w:rPr>
          <w:rFonts w:ascii="Arial" w:hAnsi="Arial" w:cs="Arial"/>
        </w:rPr>
        <w:t>o prvním poločase v konečné vítě</w:t>
      </w:r>
      <w:r w:rsidRPr="00925CDA">
        <w:rPr>
          <w:rFonts w:ascii="Arial" w:hAnsi="Arial" w:cs="Arial"/>
        </w:rPr>
        <w:t xml:space="preserve">zství 5:4 a to již ve složení, ve kterém </w:t>
      </w:r>
      <w:r w:rsidR="000C1505">
        <w:rPr>
          <w:rFonts w:ascii="Arial" w:hAnsi="Arial" w:cs="Arial"/>
        </w:rPr>
        <w:t>chceme působit v další sezóně.</w:t>
      </w:r>
    </w:p>
    <w:p w:rsidR="00A219B1" w:rsidRDefault="00925CDA" w:rsidP="00925CDA">
      <w:pPr>
        <w:pStyle w:val="Bezmezer"/>
        <w:jc w:val="both"/>
        <w:rPr>
          <w:rFonts w:ascii="Arial" w:hAnsi="Arial" w:cs="Arial"/>
        </w:rPr>
      </w:pPr>
      <w:r w:rsidRPr="00925CDA">
        <w:rPr>
          <w:rFonts w:ascii="Arial" w:hAnsi="Arial" w:cs="Arial"/>
        </w:rPr>
        <w:t>Ze samotných hráčů lze výkonnostně vyzdvihnout pouze brankáře D. Šlégra, který odchytal bez střídání všechna utkání a jehož zásluhou bylo skóre mnohdy milostivé. Spolehlivostí v docházce, přístupu i stmelování kolektivu mu sekundovali M. Fiala, S. Nový, J. Sulík, L. Hrubý, K.</w:t>
      </w:r>
      <w:r w:rsidR="000C1505">
        <w:rPr>
          <w:rFonts w:ascii="Arial" w:hAnsi="Arial" w:cs="Arial"/>
        </w:rPr>
        <w:t xml:space="preserve"> </w:t>
      </w:r>
      <w:r w:rsidRPr="00925CDA">
        <w:rPr>
          <w:rFonts w:ascii="Arial" w:hAnsi="Arial" w:cs="Arial"/>
        </w:rPr>
        <w:t xml:space="preserve">Piskáček a J. Foltýn. Pro příští sezónu bychom se všichni jako tým chtěli zaměřit především na to, aby tmaňský fotbal byl zábavou jak pro hráče samotné, tak i pro diváky, kteří se na něj přijdou podívat. </w:t>
      </w:r>
    </w:p>
    <w:p w:rsidR="00A219B1" w:rsidRPr="00E3791B" w:rsidRDefault="00A219B1" w:rsidP="00925CDA">
      <w:pPr>
        <w:pStyle w:val="Bezmezer"/>
        <w:jc w:val="both"/>
        <w:rPr>
          <w:rFonts w:ascii="Arial" w:hAnsi="Arial" w:cs="Arial"/>
          <w:b/>
          <w:sz w:val="16"/>
          <w:szCs w:val="16"/>
        </w:rPr>
      </w:pPr>
    </w:p>
    <w:tbl>
      <w:tblPr>
        <w:tblStyle w:val="Mkatabulky"/>
        <w:tblW w:w="0" w:type="auto"/>
        <w:tblLook w:val="04A0"/>
      </w:tblPr>
      <w:tblGrid>
        <w:gridCol w:w="9212"/>
      </w:tblGrid>
      <w:tr w:rsidR="00A219B1" w:rsidTr="00A219B1">
        <w:tc>
          <w:tcPr>
            <w:tcW w:w="9212" w:type="dxa"/>
          </w:tcPr>
          <w:p w:rsidR="00A219B1" w:rsidRDefault="00A219B1" w:rsidP="00925CDA">
            <w:pPr>
              <w:pStyle w:val="Bezmezer"/>
              <w:jc w:val="both"/>
              <w:rPr>
                <w:rFonts w:ascii="Arial" w:hAnsi="Arial" w:cs="Arial"/>
                <w:b/>
              </w:rPr>
            </w:pPr>
          </w:p>
          <w:p w:rsidR="00A219B1" w:rsidRDefault="00A219B1" w:rsidP="00E3791B">
            <w:pPr>
              <w:pStyle w:val="Bezmezer"/>
              <w:jc w:val="center"/>
              <w:rPr>
                <w:rFonts w:ascii="Arial" w:hAnsi="Arial" w:cs="Arial"/>
                <w:b/>
              </w:rPr>
            </w:pPr>
            <w:r w:rsidRPr="00D41A25">
              <w:rPr>
                <w:rFonts w:ascii="Arial" w:hAnsi="Arial" w:cs="Arial"/>
                <w:b/>
              </w:rPr>
              <w:t>Vzhledem ke generační krizi a nedostatku kvalitních hráčů nám přislíbilo svůj návrat na trávník několik starších, bývalých hráčů (J. Zikmund, S. Svoboda, A. Kiml, L. Fišer, Z. Tlach) s jejichž pomocí, bychom chtěli hrát fotbal především pro zábavu, byť jen ve IV. třídě, kam právem v současnosti tmaňský fotbal patří. Zaměřit bychom se chtěli také na rekonstrukci a modernizaci samotného fotbalového areálu, která by měla být započata již v letní přestávce. Závěrem bych chtěl poděkovat podpoře Obecního úřadu Tmaň a především starostovi obce panu Mgr. Pavlu Pavláskovi samotnému, bez jejichž podpory i konkrétní pomoci, by stav tmaňské kopané byl ještě bídnější, než tomu nyní je. Stejné poděkování bych chtěl vyjádřit i sponzorům, firmám Lhoist a Zeppelin, kteří i nadále přispívají svými prostředky k udržení sportu v obci Tmaň.</w:t>
            </w:r>
          </w:p>
          <w:p w:rsidR="00A219B1" w:rsidRPr="00E3791B" w:rsidRDefault="00A219B1" w:rsidP="00A219B1">
            <w:pPr>
              <w:pStyle w:val="Bezmezer"/>
              <w:jc w:val="both"/>
              <w:rPr>
                <w:rFonts w:ascii="Arial" w:hAnsi="Arial" w:cs="Arial"/>
                <w:b/>
                <w:sz w:val="16"/>
                <w:szCs w:val="16"/>
                <w:vertAlign w:val="superscript"/>
              </w:rPr>
            </w:pPr>
          </w:p>
        </w:tc>
      </w:tr>
    </w:tbl>
    <w:p w:rsidR="002268BD" w:rsidRPr="00C176FE" w:rsidRDefault="002268BD" w:rsidP="00217A42">
      <w:pPr>
        <w:pStyle w:val="Bezmezer"/>
        <w:jc w:val="both"/>
        <w:rPr>
          <w:rFonts w:ascii="Arial" w:hAnsi="Arial" w:cs="Arial"/>
          <w:sz w:val="16"/>
          <w:szCs w:val="16"/>
        </w:rPr>
      </w:pPr>
    </w:p>
    <w:tbl>
      <w:tblPr>
        <w:tblW w:w="0" w:type="auto"/>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212"/>
      </w:tblGrid>
      <w:tr w:rsidR="00217A42" w:rsidTr="007C2158">
        <w:tc>
          <w:tcPr>
            <w:tcW w:w="9212" w:type="dxa"/>
          </w:tcPr>
          <w:p w:rsidR="00217A42" w:rsidRPr="00981043" w:rsidRDefault="00217A42" w:rsidP="007C2158">
            <w:pPr>
              <w:rPr>
                <w:rFonts w:ascii="Arial" w:hAnsi="Arial" w:cs="Arial"/>
                <w:sz w:val="16"/>
                <w:szCs w:val="16"/>
              </w:rPr>
            </w:pPr>
          </w:p>
          <w:p w:rsidR="00217A42" w:rsidRDefault="00217A42" w:rsidP="007C2158">
            <w:pPr>
              <w:jc w:val="center"/>
              <w:rPr>
                <w:rFonts w:ascii="Arial" w:hAnsi="Arial" w:cs="Arial"/>
                <w:sz w:val="20"/>
              </w:rPr>
            </w:pPr>
            <w:r>
              <w:rPr>
                <w:rFonts w:ascii="Arial" w:hAnsi="Arial" w:cs="Arial"/>
                <w:b/>
                <w:bCs/>
                <w:i/>
                <w:iCs/>
              </w:rPr>
              <w:t>OBZOR</w:t>
            </w:r>
            <w:r>
              <w:rPr>
                <w:rFonts w:ascii="Arial" w:hAnsi="Arial" w:cs="Arial"/>
                <w:b/>
                <w:bCs/>
              </w:rPr>
              <w:t xml:space="preserve"> – informační časopis Obce Tmaň.</w:t>
            </w:r>
          </w:p>
          <w:p w:rsidR="00217A42" w:rsidRDefault="00217A42" w:rsidP="007C2158">
            <w:pPr>
              <w:jc w:val="center"/>
              <w:rPr>
                <w:rFonts w:ascii="Arial" w:hAnsi="Arial" w:cs="Arial"/>
                <w:sz w:val="20"/>
              </w:rPr>
            </w:pPr>
            <w:r>
              <w:rPr>
                <w:rFonts w:ascii="Arial" w:hAnsi="Arial" w:cs="Arial"/>
                <w:sz w:val="20"/>
              </w:rPr>
              <w:t>Registrováno na Ministerstvu kultury ČR – evidenční číslo: MK ČR E 10531</w:t>
            </w:r>
          </w:p>
          <w:p w:rsidR="00217A42" w:rsidRDefault="00217A42" w:rsidP="007C2158">
            <w:pPr>
              <w:jc w:val="center"/>
              <w:rPr>
                <w:rFonts w:ascii="Arial" w:hAnsi="Arial" w:cs="Arial"/>
                <w:sz w:val="20"/>
              </w:rPr>
            </w:pPr>
            <w:r>
              <w:rPr>
                <w:rFonts w:ascii="Arial" w:hAnsi="Arial" w:cs="Arial"/>
                <w:sz w:val="20"/>
              </w:rPr>
              <w:t xml:space="preserve">Vydává Obecní úřad Tmaň, IČO: 233 901. Internetové stránky: </w:t>
            </w:r>
            <w:hyperlink r:id="rId43" w:history="1">
              <w:r w:rsidRPr="00911EAC">
                <w:rPr>
                  <w:rStyle w:val="Hypertextovodkaz"/>
                  <w:rFonts w:ascii="Arial" w:hAnsi="Arial" w:cs="Arial"/>
                  <w:bCs/>
                  <w:sz w:val="20"/>
                </w:rPr>
                <w:t>www.obectman.cz</w:t>
              </w:r>
            </w:hyperlink>
          </w:p>
          <w:p w:rsidR="00217A42" w:rsidRDefault="00217A42" w:rsidP="007C2158">
            <w:pPr>
              <w:jc w:val="center"/>
              <w:rPr>
                <w:rFonts w:ascii="Arial" w:hAnsi="Arial" w:cs="Arial"/>
                <w:sz w:val="20"/>
              </w:rPr>
            </w:pPr>
            <w:r>
              <w:rPr>
                <w:rFonts w:ascii="Arial" w:hAnsi="Arial" w:cs="Arial"/>
                <w:sz w:val="20"/>
              </w:rPr>
              <w:t xml:space="preserve">Adresa redakce: Obecní úřad Tmaň, 267 21 Tmaň. E-mail: </w:t>
            </w:r>
            <w:hyperlink r:id="rId44" w:history="1">
              <w:r w:rsidRPr="00533F09">
                <w:rPr>
                  <w:rStyle w:val="Hypertextovodkaz"/>
                  <w:rFonts w:ascii="Arial" w:hAnsi="Arial" w:cs="Arial"/>
                  <w:sz w:val="20"/>
                </w:rPr>
                <w:t>outman@quick.cz</w:t>
              </w:r>
            </w:hyperlink>
            <w:r w:rsidRPr="00533F09">
              <w:rPr>
                <w:rFonts w:ascii="Arial" w:hAnsi="Arial" w:cs="Arial"/>
                <w:sz w:val="20"/>
              </w:rPr>
              <w:t xml:space="preserve"> </w:t>
            </w:r>
          </w:p>
          <w:p w:rsidR="00217A42" w:rsidRDefault="00217A42" w:rsidP="007C2158">
            <w:pPr>
              <w:jc w:val="center"/>
              <w:rPr>
                <w:rFonts w:ascii="Arial" w:hAnsi="Arial" w:cs="Arial"/>
                <w:sz w:val="20"/>
              </w:rPr>
            </w:pPr>
            <w:r>
              <w:rPr>
                <w:rFonts w:ascii="Arial" w:hAnsi="Arial" w:cs="Arial"/>
                <w:sz w:val="20"/>
              </w:rPr>
              <w:t>Nepodepsané příspěvky připravil redakční kolektiv. Vedoucí redaktor: Horáček Jaroslav.</w:t>
            </w:r>
          </w:p>
          <w:p w:rsidR="00217A42" w:rsidRDefault="00450EED" w:rsidP="007C2158">
            <w:pPr>
              <w:jc w:val="center"/>
              <w:rPr>
                <w:rFonts w:ascii="Arial" w:hAnsi="Arial" w:cs="Arial"/>
                <w:sz w:val="20"/>
              </w:rPr>
            </w:pPr>
            <w:r>
              <w:rPr>
                <w:rFonts w:ascii="Arial" w:hAnsi="Arial" w:cs="Arial"/>
                <w:sz w:val="20"/>
              </w:rPr>
              <w:t xml:space="preserve">Toto číslo vyšlo 1. </w:t>
            </w:r>
            <w:r w:rsidR="00CD7120">
              <w:rPr>
                <w:rFonts w:ascii="Arial" w:hAnsi="Arial" w:cs="Arial"/>
                <w:sz w:val="20"/>
              </w:rPr>
              <w:t>červ</w:t>
            </w:r>
            <w:r w:rsidR="00DF1BF3">
              <w:rPr>
                <w:rFonts w:ascii="Arial" w:hAnsi="Arial" w:cs="Arial"/>
                <w:sz w:val="20"/>
              </w:rPr>
              <w:t>e</w:t>
            </w:r>
            <w:r w:rsidR="00A81DE6">
              <w:rPr>
                <w:rFonts w:ascii="Arial" w:hAnsi="Arial" w:cs="Arial"/>
                <w:sz w:val="20"/>
              </w:rPr>
              <w:t>n</w:t>
            </w:r>
            <w:r w:rsidR="00DF1BF3">
              <w:rPr>
                <w:rFonts w:ascii="Arial" w:hAnsi="Arial" w:cs="Arial"/>
                <w:sz w:val="20"/>
              </w:rPr>
              <w:t>ce</w:t>
            </w:r>
            <w:r w:rsidR="00217A42">
              <w:rPr>
                <w:rFonts w:ascii="Arial" w:hAnsi="Arial" w:cs="Arial"/>
                <w:sz w:val="20"/>
              </w:rPr>
              <w:t xml:space="preserve"> 201</w:t>
            </w:r>
            <w:r w:rsidR="003243A5">
              <w:rPr>
                <w:rFonts w:ascii="Arial" w:hAnsi="Arial" w:cs="Arial"/>
                <w:sz w:val="20"/>
              </w:rPr>
              <w:t>6</w:t>
            </w:r>
            <w:r w:rsidR="00217A42">
              <w:rPr>
                <w:rFonts w:ascii="Arial" w:hAnsi="Arial" w:cs="Arial"/>
                <w:sz w:val="20"/>
              </w:rPr>
              <w:t>.                                                  Cena výtisku 3,- Kč.</w:t>
            </w:r>
          </w:p>
          <w:p w:rsidR="00217A42" w:rsidRPr="00981043" w:rsidRDefault="00217A42" w:rsidP="007C2158">
            <w:pPr>
              <w:jc w:val="center"/>
              <w:rPr>
                <w:rFonts w:ascii="Arial" w:hAnsi="Arial" w:cs="Arial"/>
                <w:sz w:val="16"/>
                <w:szCs w:val="16"/>
              </w:rPr>
            </w:pPr>
          </w:p>
        </w:tc>
      </w:tr>
    </w:tbl>
    <w:p w:rsidR="00973E89" w:rsidRDefault="00973E89" w:rsidP="00600379">
      <w:pPr>
        <w:tabs>
          <w:tab w:val="left" w:pos="3075"/>
        </w:tabs>
        <w:rPr>
          <w:rFonts w:ascii="Arial" w:hAnsi="Arial" w:cs="Arial"/>
          <w:sz w:val="16"/>
          <w:szCs w:val="16"/>
        </w:rPr>
      </w:pPr>
    </w:p>
    <w:sectPr w:rsidR="00973E89" w:rsidSect="007A1940">
      <w:footerReference w:type="even" r:id="rId45"/>
      <w:footerReference w:type="default" r:id="rId4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30" w:rsidRDefault="007C1130" w:rsidP="00816FBB">
      <w:r>
        <w:separator/>
      </w:r>
    </w:p>
  </w:endnote>
  <w:endnote w:type="continuationSeparator" w:id="1">
    <w:p w:rsidR="007C1130" w:rsidRDefault="007C1130" w:rsidP="0081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EF" w:rsidRDefault="00E76EEF" w:rsidP="006D00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6EEF" w:rsidRDefault="00E76EE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EF" w:rsidRDefault="00E76EEF" w:rsidP="006D00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5DA0">
      <w:rPr>
        <w:rStyle w:val="slostrnky"/>
        <w:noProof/>
      </w:rPr>
      <w:t>20</w:t>
    </w:r>
    <w:r>
      <w:rPr>
        <w:rStyle w:val="slostrnky"/>
      </w:rPr>
      <w:fldChar w:fldCharType="end"/>
    </w:r>
  </w:p>
  <w:p w:rsidR="00E76EEF" w:rsidRDefault="00E76EEF">
    <w:pPr>
      <w:pStyle w:val="Zpat"/>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1" o:title=""/>
        </v:shape>
        <o:OLEObject Type="Embed" ProgID="AcroExch.Document.DC" ShapeID="_x0000_i1025" DrawAspect="Content" ObjectID="_1528636595"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30" w:rsidRDefault="007C1130" w:rsidP="00816FBB">
      <w:r>
        <w:separator/>
      </w:r>
    </w:p>
  </w:footnote>
  <w:footnote w:type="continuationSeparator" w:id="1">
    <w:p w:rsidR="007C1130" w:rsidRDefault="007C1130" w:rsidP="00816FBB">
      <w:r>
        <w:continuationSeparator/>
      </w:r>
    </w:p>
  </w:footnote>
  <w:footnote w:id="2">
    <w:p w:rsidR="00E76EEF" w:rsidRDefault="00E76EEF" w:rsidP="005F323D">
      <w:pPr>
        <w:pStyle w:val="Textpoznpodarou"/>
        <w:jc w:val="both"/>
      </w:pPr>
      <w:r>
        <w:rPr>
          <w:rStyle w:val="Znakapoznpodarou"/>
        </w:rPr>
        <w:footnoteRef/>
      </w:r>
      <w:r>
        <w:t xml:space="preserve"> Krajinou domova – výpravný autorský dokumentární seriál Petra Krejčího o krajině České republiky. Obsahem i formou pozoruhodné filmy, ve kterých je na krajinu nahlíženo jinak, než bývalo zvykem. Je zachycena velkolepým způsobem, během všech čtyř ročních období a s využitím nejmodernější natáčecí techniky (drony, složité pojezdy, rozlišení 4K, časosběry v pohybu apod.).</w:t>
      </w:r>
    </w:p>
  </w:footnote>
  <w:footnote w:id="3">
    <w:p w:rsidR="00E76EEF" w:rsidRDefault="00E76EEF" w:rsidP="00A42ABA">
      <w:pPr>
        <w:pStyle w:val="Textpoznpodarou"/>
        <w:jc w:val="both"/>
      </w:pPr>
      <w:r>
        <w:rPr>
          <w:rStyle w:val="Znakapoznpodarou"/>
        </w:rPr>
        <w:footnoteRef/>
      </w:r>
      <w:r>
        <w:t xml:space="preserve"> Teologie užívá pojmu apokryf, když označuje text, který do biblického kánonu nepatří, avšak svou povahou náboženského spisu se kanonickému textu v některých ohledech blíží. Katolíci užívají pojmu apokryf pro spis nepřijatý do biblickho kánonu, tak jak jej definoval definitivně Tridentský koncil (1546). Protestantské církve označují za apokryfní ty spisy, o jejichž zařazení do biblického kánonu nepanovala shoda. V tomto užití se pojem velmi blíží katolíky užívanému pojmu deuterokanonická kniha nebo pravoslavnému anaginoskomenon.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nsid w:val="00000001"/>
    <w:multiLevelType w:val="multilevel"/>
    <w:tmpl w:val="11100FA8"/>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3"/>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i w:val="0"/>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rPr>
        <w:rFonts w:eastAsia="Times New Roman" w:cs="Times New Roman"/>
      </w:rPr>
    </w:lvl>
  </w:abstractNum>
  <w:abstractNum w:abstractNumId="11">
    <w:nsid w:val="00514CE2"/>
    <w:multiLevelType w:val="hybridMultilevel"/>
    <w:tmpl w:val="5BB22A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1B4142F"/>
    <w:multiLevelType w:val="hybridMultilevel"/>
    <w:tmpl w:val="F48AD5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03A45B69"/>
    <w:multiLevelType w:val="hybridMultilevel"/>
    <w:tmpl w:val="2ABAAB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08AF5E58"/>
    <w:multiLevelType w:val="multilevel"/>
    <w:tmpl w:val="273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DC58F1"/>
    <w:multiLevelType w:val="hybridMultilevel"/>
    <w:tmpl w:val="B8D67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15F0B80"/>
    <w:multiLevelType w:val="hybridMultilevel"/>
    <w:tmpl w:val="ACC48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58E2323"/>
    <w:multiLevelType w:val="hybridMultilevel"/>
    <w:tmpl w:val="67941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16C53A58"/>
    <w:multiLevelType w:val="hybridMultilevel"/>
    <w:tmpl w:val="084E07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196E4639"/>
    <w:multiLevelType w:val="hybridMultilevel"/>
    <w:tmpl w:val="C1A2F3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19D7079C"/>
    <w:multiLevelType w:val="hybridMultilevel"/>
    <w:tmpl w:val="282213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1B930DE3"/>
    <w:multiLevelType w:val="hybridMultilevel"/>
    <w:tmpl w:val="9CD62576"/>
    <w:lvl w:ilvl="0" w:tplc="A14EAA38">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1D8F1F9F"/>
    <w:multiLevelType w:val="hybridMultilevel"/>
    <w:tmpl w:val="91028016"/>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1F32665D"/>
    <w:multiLevelType w:val="hybridMultilevel"/>
    <w:tmpl w:val="AA0E5F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20690B44"/>
    <w:multiLevelType w:val="hybridMultilevel"/>
    <w:tmpl w:val="9C701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63A3682"/>
    <w:multiLevelType w:val="hybridMultilevel"/>
    <w:tmpl w:val="3B7E98E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28075163"/>
    <w:multiLevelType w:val="hybridMultilevel"/>
    <w:tmpl w:val="F9E440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29C527E3"/>
    <w:multiLevelType w:val="hybridMultilevel"/>
    <w:tmpl w:val="CC3800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2B824D18"/>
    <w:multiLevelType w:val="hybridMultilevel"/>
    <w:tmpl w:val="A8B26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EE42A12"/>
    <w:multiLevelType w:val="hybridMultilevel"/>
    <w:tmpl w:val="689E0A54"/>
    <w:lvl w:ilvl="0" w:tplc="5748C9E2">
      <w:start w:val="1"/>
      <w:numFmt w:val="bullet"/>
      <w:pStyle w:val="CleodrkyRVPZVTun"/>
      <w:lvlText w:val=""/>
      <w:lvlPicBulletId w:val="0"/>
      <w:lvlJc w:val="left"/>
      <w:pPr>
        <w:tabs>
          <w:tab w:val="num" w:pos="720"/>
        </w:tabs>
        <w:ind w:left="720" w:hanging="360"/>
      </w:pPr>
      <w:rPr>
        <w:rFonts w:ascii="Symbol" w:hAnsi="Symbol" w:cs="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35C508C0"/>
    <w:multiLevelType w:val="hybridMultilevel"/>
    <w:tmpl w:val="9AB812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362A25E8"/>
    <w:multiLevelType w:val="hybridMultilevel"/>
    <w:tmpl w:val="E640BC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3F920AB9"/>
    <w:multiLevelType w:val="hybridMultilevel"/>
    <w:tmpl w:val="F93C05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40F82CC2"/>
    <w:multiLevelType w:val="hybridMultilevel"/>
    <w:tmpl w:val="AE8CC5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46EC108E"/>
    <w:multiLevelType w:val="hybridMultilevel"/>
    <w:tmpl w:val="96C20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AA267EA"/>
    <w:multiLevelType w:val="hybridMultilevel"/>
    <w:tmpl w:val="74845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8E4BE0"/>
    <w:multiLevelType w:val="hybridMultilevel"/>
    <w:tmpl w:val="4784FA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4E350379"/>
    <w:multiLevelType w:val="multilevel"/>
    <w:tmpl w:val="E2B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C86AC4"/>
    <w:multiLevelType w:val="hybridMultilevel"/>
    <w:tmpl w:val="38AEE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53A939DD"/>
    <w:multiLevelType w:val="hybridMultilevel"/>
    <w:tmpl w:val="16CC1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52D6AD1"/>
    <w:multiLevelType w:val="hybridMultilevel"/>
    <w:tmpl w:val="5AD07108"/>
    <w:lvl w:ilvl="0" w:tplc="0405000F">
      <w:start w:val="1"/>
      <w:numFmt w:val="decimal"/>
      <w:lvlText w:val="%1."/>
      <w:lvlJc w:val="left"/>
      <w:pPr>
        <w:ind w:left="7808" w:hanging="360"/>
      </w:pPr>
    </w:lvl>
    <w:lvl w:ilvl="1" w:tplc="04050019" w:tentative="1">
      <w:start w:val="1"/>
      <w:numFmt w:val="lowerLetter"/>
      <w:lvlText w:val="%2."/>
      <w:lvlJc w:val="left"/>
      <w:pPr>
        <w:ind w:left="8528" w:hanging="360"/>
      </w:pPr>
    </w:lvl>
    <w:lvl w:ilvl="2" w:tplc="0405001B" w:tentative="1">
      <w:start w:val="1"/>
      <w:numFmt w:val="lowerRoman"/>
      <w:lvlText w:val="%3."/>
      <w:lvlJc w:val="right"/>
      <w:pPr>
        <w:ind w:left="9248" w:hanging="180"/>
      </w:pPr>
    </w:lvl>
    <w:lvl w:ilvl="3" w:tplc="0405000F" w:tentative="1">
      <w:start w:val="1"/>
      <w:numFmt w:val="decimal"/>
      <w:lvlText w:val="%4."/>
      <w:lvlJc w:val="left"/>
      <w:pPr>
        <w:ind w:left="9968" w:hanging="360"/>
      </w:pPr>
    </w:lvl>
    <w:lvl w:ilvl="4" w:tplc="04050019" w:tentative="1">
      <w:start w:val="1"/>
      <w:numFmt w:val="lowerLetter"/>
      <w:lvlText w:val="%5."/>
      <w:lvlJc w:val="left"/>
      <w:pPr>
        <w:ind w:left="10688" w:hanging="360"/>
      </w:pPr>
    </w:lvl>
    <w:lvl w:ilvl="5" w:tplc="0405001B" w:tentative="1">
      <w:start w:val="1"/>
      <w:numFmt w:val="lowerRoman"/>
      <w:lvlText w:val="%6."/>
      <w:lvlJc w:val="right"/>
      <w:pPr>
        <w:ind w:left="11408" w:hanging="180"/>
      </w:pPr>
    </w:lvl>
    <w:lvl w:ilvl="6" w:tplc="0405000F" w:tentative="1">
      <w:start w:val="1"/>
      <w:numFmt w:val="decimal"/>
      <w:lvlText w:val="%7."/>
      <w:lvlJc w:val="left"/>
      <w:pPr>
        <w:ind w:left="12128" w:hanging="360"/>
      </w:pPr>
    </w:lvl>
    <w:lvl w:ilvl="7" w:tplc="04050019" w:tentative="1">
      <w:start w:val="1"/>
      <w:numFmt w:val="lowerLetter"/>
      <w:lvlText w:val="%8."/>
      <w:lvlJc w:val="left"/>
      <w:pPr>
        <w:ind w:left="12848" w:hanging="360"/>
      </w:pPr>
    </w:lvl>
    <w:lvl w:ilvl="8" w:tplc="0405001B" w:tentative="1">
      <w:start w:val="1"/>
      <w:numFmt w:val="lowerRoman"/>
      <w:lvlText w:val="%9."/>
      <w:lvlJc w:val="right"/>
      <w:pPr>
        <w:ind w:left="13568" w:hanging="180"/>
      </w:pPr>
    </w:lvl>
  </w:abstractNum>
  <w:abstractNum w:abstractNumId="42">
    <w:nsid w:val="55805365"/>
    <w:multiLevelType w:val="hybridMultilevel"/>
    <w:tmpl w:val="2D6619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5C197EFF"/>
    <w:multiLevelType w:val="hybridMultilevel"/>
    <w:tmpl w:val="C21C3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03405E5"/>
    <w:multiLevelType w:val="hybridMultilevel"/>
    <w:tmpl w:val="983494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66A7689F"/>
    <w:multiLevelType w:val="hybridMultilevel"/>
    <w:tmpl w:val="F4D082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67823043"/>
    <w:multiLevelType w:val="multilevel"/>
    <w:tmpl w:val="EE8C1298"/>
    <w:lvl w:ilvl="0">
      <w:start w:val="1"/>
      <w:numFmt w:val="decimal"/>
      <w:pStyle w:val="Nadpis1"/>
      <w:lvlText w:val="%1"/>
      <w:lvlJc w:val="left"/>
      <w:pPr>
        <w:ind w:left="7520" w:hanging="432"/>
      </w:pPr>
      <w:rPr>
        <w:rFonts w:hint="default"/>
      </w:rPr>
    </w:lvl>
    <w:lvl w:ilvl="1">
      <w:start w:val="1"/>
      <w:numFmt w:val="decimal"/>
      <w:pStyle w:val="Nadpis2"/>
      <w:lvlText w:val="%1.%2"/>
      <w:lvlJc w:val="left"/>
      <w:pPr>
        <w:ind w:left="7664" w:hanging="576"/>
      </w:pPr>
      <w:rPr>
        <w:rFonts w:hint="default"/>
      </w:rPr>
    </w:lvl>
    <w:lvl w:ilvl="2">
      <w:start w:val="1"/>
      <w:numFmt w:val="decimal"/>
      <w:pStyle w:val="Nadpis3"/>
      <w:lvlText w:val="%1.%2.%3"/>
      <w:lvlJc w:val="left"/>
      <w:pPr>
        <w:ind w:left="7808" w:hanging="720"/>
      </w:pPr>
      <w:rPr>
        <w:rFonts w:hint="default"/>
      </w:rPr>
    </w:lvl>
    <w:lvl w:ilvl="3">
      <w:start w:val="1"/>
      <w:numFmt w:val="decimal"/>
      <w:pStyle w:val="Nadpis4"/>
      <w:lvlText w:val="%1.%2.%3.%4"/>
      <w:lvlJc w:val="left"/>
      <w:pPr>
        <w:ind w:left="7952" w:hanging="864"/>
      </w:pPr>
      <w:rPr>
        <w:rFonts w:hint="default"/>
      </w:rPr>
    </w:lvl>
    <w:lvl w:ilvl="4">
      <w:start w:val="1"/>
      <w:numFmt w:val="decimal"/>
      <w:pStyle w:val="Nadpis5"/>
      <w:lvlText w:val="%1.%2.%3.%4.%5"/>
      <w:lvlJc w:val="left"/>
      <w:pPr>
        <w:ind w:left="8096" w:hanging="1008"/>
      </w:pPr>
      <w:rPr>
        <w:rFonts w:hint="default"/>
      </w:rPr>
    </w:lvl>
    <w:lvl w:ilvl="5">
      <w:start w:val="1"/>
      <w:numFmt w:val="decimal"/>
      <w:pStyle w:val="Nadpis6"/>
      <w:lvlText w:val="%1.%2.%3.%4.%5.%6"/>
      <w:lvlJc w:val="left"/>
      <w:pPr>
        <w:ind w:left="8240" w:hanging="1152"/>
      </w:pPr>
      <w:rPr>
        <w:rFonts w:hint="default"/>
      </w:rPr>
    </w:lvl>
    <w:lvl w:ilvl="6">
      <w:start w:val="1"/>
      <w:numFmt w:val="decimal"/>
      <w:pStyle w:val="Nadpis7"/>
      <w:lvlText w:val="%1.%2.%3.%4.%5.%6.%7"/>
      <w:lvlJc w:val="left"/>
      <w:pPr>
        <w:ind w:left="8384" w:hanging="1296"/>
      </w:pPr>
      <w:rPr>
        <w:rFonts w:hint="default"/>
      </w:rPr>
    </w:lvl>
    <w:lvl w:ilvl="7">
      <w:start w:val="1"/>
      <w:numFmt w:val="decimal"/>
      <w:pStyle w:val="Nadpis8"/>
      <w:lvlText w:val="%1.%2.%3.%4.%5.%6.%7.%8"/>
      <w:lvlJc w:val="left"/>
      <w:pPr>
        <w:ind w:left="8528" w:hanging="1440"/>
      </w:pPr>
      <w:rPr>
        <w:rFonts w:hint="default"/>
      </w:rPr>
    </w:lvl>
    <w:lvl w:ilvl="8">
      <w:start w:val="1"/>
      <w:numFmt w:val="decimal"/>
      <w:pStyle w:val="Nadpis9"/>
      <w:lvlText w:val="%1.%2.%3.%4.%5.%6.%7.%8.%9"/>
      <w:lvlJc w:val="left"/>
      <w:pPr>
        <w:ind w:left="8672" w:hanging="1584"/>
      </w:pPr>
      <w:rPr>
        <w:rFonts w:hint="default"/>
      </w:rPr>
    </w:lvl>
  </w:abstractNum>
  <w:abstractNum w:abstractNumId="47">
    <w:nsid w:val="67D9352D"/>
    <w:multiLevelType w:val="hybridMultilevel"/>
    <w:tmpl w:val="D780C4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6BA5616A"/>
    <w:multiLevelType w:val="hybridMultilevel"/>
    <w:tmpl w:val="BB4851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70EF42F0"/>
    <w:multiLevelType w:val="hybridMultilevel"/>
    <w:tmpl w:val="4980145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nsid w:val="711503DC"/>
    <w:multiLevelType w:val="hybridMultilevel"/>
    <w:tmpl w:val="A2169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1226B9A"/>
    <w:multiLevelType w:val="hybridMultilevel"/>
    <w:tmpl w:val="2D64C7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792D020D"/>
    <w:multiLevelType w:val="hybridMultilevel"/>
    <w:tmpl w:val="BF50D5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7C25705B"/>
    <w:multiLevelType w:val="hybridMultilevel"/>
    <w:tmpl w:val="6A0228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7E6E0651"/>
    <w:multiLevelType w:val="hybridMultilevel"/>
    <w:tmpl w:val="12AEDE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7F497923"/>
    <w:multiLevelType w:val="hybridMultilevel"/>
    <w:tmpl w:val="36B4E4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6"/>
  </w:num>
  <w:num w:numId="5">
    <w:abstractNumId w:val="22"/>
  </w:num>
  <w:num w:numId="6">
    <w:abstractNumId w:val="25"/>
  </w:num>
  <w:num w:numId="7">
    <w:abstractNumId w:val="55"/>
  </w:num>
  <w:num w:numId="8">
    <w:abstractNumId w:val="30"/>
  </w:num>
  <w:num w:numId="9">
    <w:abstractNumId w:val="49"/>
  </w:num>
  <w:num w:numId="10">
    <w:abstractNumId w:val="40"/>
  </w:num>
  <w:num w:numId="11">
    <w:abstractNumId w:val="28"/>
  </w:num>
  <w:num w:numId="12">
    <w:abstractNumId w:val="27"/>
  </w:num>
  <w:num w:numId="13">
    <w:abstractNumId w:val="17"/>
  </w:num>
  <w:num w:numId="14">
    <w:abstractNumId w:val="35"/>
  </w:num>
  <w:num w:numId="15">
    <w:abstractNumId w:val="16"/>
  </w:num>
  <w:num w:numId="16">
    <w:abstractNumId w:val="21"/>
  </w:num>
  <w:num w:numId="17">
    <w:abstractNumId w:val="44"/>
  </w:num>
  <w:num w:numId="18">
    <w:abstractNumId w:val="19"/>
  </w:num>
  <w:num w:numId="19">
    <w:abstractNumId w:val="51"/>
  </w:num>
  <w:num w:numId="20">
    <w:abstractNumId w:val="23"/>
  </w:num>
  <w:num w:numId="21">
    <w:abstractNumId w:val="14"/>
  </w:num>
  <w:num w:numId="22">
    <w:abstractNumId w:val="38"/>
  </w:num>
  <w:num w:numId="23">
    <w:abstractNumId w:val="41"/>
  </w:num>
  <w:num w:numId="24">
    <w:abstractNumId w:val="43"/>
  </w:num>
  <w:num w:numId="25">
    <w:abstractNumId w:val="31"/>
  </w:num>
  <w:num w:numId="26">
    <w:abstractNumId w:val="11"/>
  </w:num>
  <w:num w:numId="27">
    <w:abstractNumId w:val="20"/>
  </w:num>
  <w:num w:numId="28">
    <w:abstractNumId w:val="24"/>
  </w:num>
  <w:num w:numId="29">
    <w:abstractNumId w:val="36"/>
  </w:num>
  <w:num w:numId="30">
    <w:abstractNumId w:val="48"/>
  </w:num>
  <w:num w:numId="31">
    <w:abstractNumId w:val="50"/>
  </w:num>
  <w:num w:numId="32">
    <w:abstractNumId w:val="39"/>
  </w:num>
  <w:num w:numId="33">
    <w:abstractNumId w:val="15"/>
  </w:num>
  <w:num w:numId="34">
    <w:abstractNumId w:val="54"/>
  </w:num>
  <w:num w:numId="35">
    <w:abstractNumId w:val="33"/>
  </w:num>
  <w:num w:numId="36">
    <w:abstractNumId w:val="26"/>
  </w:num>
  <w:num w:numId="37">
    <w:abstractNumId w:val="45"/>
  </w:num>
  <w:num w:numId="38">
    <w:abstractNumId w:val="12"/>
  </w:num>
  <w:num w:numId="39">
    <w:abstractNumId w:val="42"/>
  </w:num>
  <w:num w:numId="40">
    <w:abstractNumId w:val="34"/>
  </w:num>
  <w:num w:numId="41">
    <w:abstractNumId w:val="37"/>
  </w:num>
  <w:num w:numId="42">
    <w:abstractNumId w:val="18"/>
  </w:num>
  <w:num w:numId="43">
    <w:abstractNumId w:val="52"/>
  </w:num>
  <w:num w:numId="44">
    <w:abstractNumId w:val="13"/>
  </w:num>
  <w:num w:numId="45">
    <w:abstractNumId w:val="5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0C53E3"/>
    <w:rsid w:val="000001D7"/>
    <w:rsid w:val="00000444"/>
    <w:rsid w:val="000007AC"/>
    <w:rsid w:val="00001419"/>
    <w:rsid w:val="000022E3"/>
    <w:rsid w:val="000037C6"/>
    <w:rsid w:val="00003CE3"/>
    <w:rsid w:val="00003E71"/>
    <w:rsid w:val="00003F1B"/>
    <w:rsid w:val="00004C42"/>
    <w:rsid w:val="00004F2B"/>
    <w:rsid w:val="0000508D"/>
    <w:rsid w:val="000065F9"/>
    <w:rsid w:val="00006662"/>
    <w:rsid w:val="000070AF"/>
    <w:rsid w:val="00007D56"/>
    <w:rsid w:val="00007F48"/>
    <w:rsid w:val="00010FE3"/>
    <w:rsid w:val="0001191C"/>
    <w:rsid w:val="00011D36"/>
    <w:rsid w:val="00011DBA"/>
    <w:rsid w:val="00012AC1"/>
    <w:rsid w:val="00012B84"/>
    <w:rsid w:val="00012CBB"/>
    <w:rsid w:val="00012CD4"/>
    <w:rsid w:val="00013349"/>
    <w:rsid w:val="00013959"/>
    <w:rsid w:val="00013A54"/>
    <w:rsid w:val="00013F27"/>
    <w:rsid w:val="00013F92"/>
    <w:rsid w:val="000140EC"/>
    <w:rsid w:val="000143D7"/>
    <w:rsid w:val="00015978"/>
    <w:rsid w:val="00016017"/>
    <w:rsid w:val="000168DB"/>
    <w:rsid w:val="00016C1A"/>
    <w:rsid w:val="00016EC5"/>
    <w:rsid w:val="000219A2"/>
    <w:rsid w:val="000219EA"/>
    <w:rsid w:val="00021FDA"/>
    <w:rsid w:val="00022743"/>
    <w:rsid w:val="00022C1D"/>
    <w:rsid w:val="00022D39"/>
    <w:rsid w:val="0002353F"/>
    <w:rsid w:val="00024341"/>
    <w:rsid w:val="00024424"/>
    <w:rsid w:val="00024816"/>
    <w:rsid w:val="00024979"/>
    <w:rsid w:val="000250F7"/>
    <w:rsid w:val="0002552B"/>
    <w:rsid w:val="000259E8"/>
    <w:rsid w:val="00025B25"/>
    <w:rsid w:val="0002644A"/>
    <w:rsid w:val="000266A9"/>
    <w:rsid w:val="00026BD8"/>
    <w:rsid w:val="00027302"/>
    <w:rsid w:val="000273FD"/>
    <w:rsid w:val="000274C7"/>
    <w:rsid w:val="0002765A"/>
    <w:rsid w:val="000302DC"/>
    <w:rsid w:val="000303D5"/>
    <w:rsid w:val="00030435"/>
    <w:rsid w:val="000304F2"/>
    <w:rsid w:val="00030590"/>
    <w:rsid w:val="00030D96"/>
    <w:rsid w:val="00030EE6"/>
    <w:rsid w:val="00030FA1"/>
    <w:rsid w:val="00031318"/>
    <w:rsid w:val="00031775"/>
    <w:rsid w:val="000321EA"/>
    <w:rsid w:val="00032218"/>
    <w:rsid w:val="000322B7"/>
    <w:rsid w:val="000322D7"/>
    <w:rsid w:val="000324B8"/>
    <w:rsid w:val="0003268F"/>
    <w:rsid w:val="0003280A"/>
    <w:rsid w:val="00032E85"/>
    <w:rsid w:val="00033342"/>
    <w:rsid w:val="00033893"/>
    <w:rsid w:val="00033BC7"/>
    <w:rsid w:val="00034A1F"/>
    <w:rsid w:val="000352ED"/>
    <w:rsid w:val="000352FB"/>
    <w:rsid w:val="00035A14"/>
    <w:rsid w:val="00035A75"/>
    <w:rsid w:val="00035BF1"/>
    <w:rsid w:val="000370A8"/>
    <w:rsid w:val="000400CC"/>
    <w:rsid w:val="0004027F"/>
    <w:rsid w:val="000403DA"/>
    <w:rsid w:val="000408C4"/>
    <w:rsid w:val="00040D50"/>
    <w:rsid w:val="00040F18"/>
    <w:rsid w:val="00041097"/>
    <w:rsid w:val="000416DE"/>
    <w:rsid w:val="00042156"/>
    <w:rsid w:val="00042883"/>
    <w:rsid w:val="00042CF1"/>
    <w:rsid w:val="00042DE4"/>
    <w:rsid w:val="00043274"/>
    <w:rsid w:val="00043347"/>
    <w:rsid w:val="000436A6"/>
    <w:rsid w:val="00043866"/>
    <w:rsid w:val="00043F43"/>
    <w:rsid w:val="000440DA"/>
    <w:rsid w:val="00044F7D"/>
    <w:rsid w:val="0004523F"/>
    <w:rsid w:val="000457E5"/>
    <w:rsid w:val="00045F9E"/>
    <w:rsid w:val="000462B4"/>
    <w:rsid w:val="00047255"/>
    <w:rsid w:val="000476C5"/>
    <w:rsid w:val="00047742"/>
    <w:rsid w:val="00050207"/>
    <w:rsid w:val="00051B29"/>
    <w:rsid w:val="00051C4D"/>
    <w:rsid w:val="00052334"/>
    <w:rsid w:val="00052910"/>
    <w:rsid w:val="0005320D"/>
    <w:rsid w:val="000534CA"/>
    <w:rsid w:val="00053712"/>
    <w:rsid w:val="000537F4"/>
    <w:rsid w:val="00053A6C"/>
    <w:rsid w:val="00053D0D"/>
    <w:rsid w:val="00054EED"/>
    <w:rsid w:val="00055367"/>
    <w:rsid w:val="00056846"/>
    <w:rsid w:val="00060063"/>
    <w:rsid w:val="00060132"/>
    <w:rsid w:val="00060B0C"/>
    <w:rsid w:val="000611ED"/>
    <w:rsid w:val="00061208"/>
    <w:rsid w:val="00061A59"/>
    <w:rsid w:val="000622E1"/>
    <w:rsid w:val="00063B83"/>
    <w:rsid w:val="0006517F"/>
    <w:rsid w:val="000656E0"/>
    <w:rsid w:val="000658A9"/>
    <w:rsid w:val="000667C2"/>
    <w:rsid w:val="00066A29"/>
    <w:rsid w:val="000676BB"/>
    <w:rsid w:val="00067C4A"/>
    <w:rsid w:val="00067ECA"/>
    <w:rsid w:val="0007047A"/>
    <w:rsid w:val="000706A8"/>
    <w:rsid w:val="00070C08"/>
    <w:rsid w:val="00070D9B"/>
    <w:rsid w:val="000711A4"/>
    <w:rsid w:val="00072DDB"/>
    <w:rsid w:val="00072E86"/>
    <w:rsid w:val="000732A9"/>
    <w:rsid w:val="0007353F"/>
    <w:rsid w:val="00073576"/>
    <w:rsid w:val="0007378F"/>
    <w:rsid w:val="00073CBD"/>
    <w:rsid w:val="00074297"/>
    <w:rsid w:val="000752B6"/>
    <w:rsid w:val="00075B18"/>
    <w:rsid w:val="0007646A"/>
    <w:rsid w:val="00077500"/>
    <w:rsid w:val="0007763E"/>
    <w:rsid w:val="000778E9"/>
    <w:rsid w:val="000807A4"/>
    <w:rsid w:val="000808A8"/>
    <w:rsid w:val="0008145E"/>
    <w:rsid w:val="000816CB"/>
    <w:rsid w:val="00083849"/>
    <w:rsid w:val="00083A6A"/>
    <w:rsid w:val="00085203"/>
    <w:rsid w:val="00085233"/>
    <w:rsid w:val="00085614"/>
    <w:rsid w:val="00085A71"/>
    <w:rsid w:val="00086155"/>
    <w:rsid w:val="000861A8"/>
    <w:rsid w:val="00087471"/>
    <w:rsid w:val="000877A9"/>
    <w:rsid w:val="00087860"/>
    <w:rsid w:val="00087C8B"/>
    <w:rsid w:val="000906BA"/>
    <w:rsid w:val="00090BAB"/>
    <w:rsid w:val="000910E3"/>
    <w:rsid w:val="00092372"/>
    <w:rsid w:val="00092AA0"/>
    <w:rsid w:val="00092F36"/>
    <w:rsid w:val="0009398B"/>
    <w:rsid w:val="00093EED"/>
    <w:rsid w:val="00093F78"/>
    <w:rsid w:val="00093FE0"/>
    <w:rsid w:val="000954EC"/>
    <w:rsid w:val="00095696"/>
    <w:rsid w:val="00095749"/>
    <w:rsid w:val="00096718"/>
    <w:rsid w:val="00096D3C"/>
    <w:rsid w:val="00097853"/>
    <w:rsid w:val="000A0F8F"/>
    <w:rsid w:val="000A122F"/>
    <w:rsid w:val="000A1940"/>
    <w:rsid w:val="000A1EB3"/>
    <w:rsid w:val="000A2068"/>
    <w:rsid w:val="000A2864"/>
    <w:rsid w:val="000A2E15"/>
    <w:rsid w:val="000A2E50"/>
    <w:rsid w:val="000A3102"/>
    <w:rsid w:val="000A31D3"/>
    <w:rsid w:val="000A4351"/>
    <w:rsid w:val="000A4A83"/>
    <w:rsid w:val="000A5652"/>
    <w:rsid w:val="000A598D"/>
    <w:rsid w:val="000A5D1F"/>
    <w:rsid w:val="000A6435"/>
    <w:rsid w:val="000A77CF"/>
    <w:rsid w:val="000B21CF"/>
    <w:rsid w:val="000B220C"/>
    <w:rsid w:val="000B26BE"/>
    <w:rsid w:val="000B3349"/>
    <w:rsid w:val="000B4F64"/>
    <w:rsid w:val="000B50F6"/>
    <w:rsid w:val="000B517B"/>
    <w:rsid w:val="000B51A8"/>
    <w:rsid w:val="000B53E7"/>
    <w:rsid w:val="000B57E6"/>
    <w:rsid w:val="000B5906"/>
    <w:rsid w:val="000B5D0B"/>
    <w:rsid w:val="000B7DFE"/>
    <w:rsid w:val="000C121B"/>
    <w:rsid w:val="000C1505"/>
    <w:rsid w:val="000C35C4"/>
    <w:rsid w:val="000C3705"/>
    <w:rsid w:val="000C39C4"/>
    <w:rsid w:val="000C3C5F"/>
    <w:rsid w:val="000C4E7D"/>
    <w:rsid w:val="000C53E3"/>
    <w:rsid w:val="000C55E7"/>
    <w:rsid w:val="000C5914"/>
    <w:rsid w:val="000C5D0A"/>
    <w:rsid w:val="000C5F3D"/>
    <w:rsid w:val="000C692D"/>
    <w:rsid w:val="000D0102"/>
    <w:rsid w:val="000D086E"/>
    <w:rsid w:val="000D0BAC"/>
    <w:rsid w:val="000D18BA"/>
    <w:rsid w:val="000D1E1C"/>
    <w:rsid w:val="000D2013"/>
    <w:rsid w:val="000D208F"/>
    <w:rsid w:val="000D271A"/>
    <w:rsid w:val="000D32A7"/>
    <w:rsid w:val="000D35D7"/>
    <w:rsid w:val="000D4CE6"/>
    <w:rsid w:val="000D5DEA"/>
    <w:rsid w:val="000D5E83"/>
    <w:rsid w:val="000D64B7"/>
    <w:rsid w:val="000D6FD3"/>
    <w:rsid w:val="000D7695"/>
    <w:rsid w:val="000D7924"/>
    <w:rsid w:val="000D7981"/>
    <w:rsid w:val="000D7DB1"/>
    <w:rsid w:val="000E083D"/>
    <w:rsid w:val="000E0A19"/>
    <w:rsid w:val="000E0B5D"/>
    <w:rsid w:val="000E0CE2"/>
    <w:rsid w:val="000E1010"/>
    <w:rsid w:val="000E109C"/>
    <w:rsid w:val="000E17A5"/>
    <w:rsid w:val="000E1F76"/>
    <w:rsid w:val="000E24BC"/>
    <w:rsid w:val="000E2D62"/>
    <w:rsid w:val="000E3214"/>
    <w:rsid w:val="000E4BFF"/>
    <w:rsid w:val="000E4DC3"/>
    <w:rsid w:val="000E4EC0"/>
    <w:rsid w:val="000E51A0"/>
    <w:rsid w:val="000E5EFF"/>
    <w:rsid w:val="000E62A1"/>
    <w:rsid w:val="000E682B"/>
    <w:rsid w:val="000E7992"/>
    <w:rsid w:val="000F0558"/>
    <w:rsid w:val="000F0CDF"/>
    <w:rsid w:val="000F0F53"/>
    <w:rsid w:val="000F1002"/>
    <w:rsid w:val="000F1B7A"/>
    <w:rsid w:val="000F1EDE"/>
    <w:rsid w:val="000F20C1"/>
    <w:rsid w:val="000F20E6"/>
    <w:rsid w:val="000F2B26"/>
    <w:rsid w:val="000F2CCC"/>
    <w:rsid w:val="000F2D58"/>
    <w:rsid w:val="000F51DB"/>
    <w:rsid w:val="000F5614"/>
    <w:rsid w:val="000F58AA"/>
    <w:rsid w:val="000F58B8"/>
    <w:rsid w:val="000F75C6"/>
    <w:rsid w:val="000F7822"/>
    <w:rsid w:val="000F7A00"/>
    <w:rsid w:val="001001AE"/>
    <w:rsid w:val="00100D8C"/>
    <w:rsid w:val="00101185"/>
    <w:rsid w:val="00101300"/>
    <w:rsid w:val="0010135C"/>
    <w:rsid w:val="00101589"/>
    <w:rsid w:val="00101684"/>
    <w:rsid w:val="00101E86"/>
    <w:rsid w:val="001023E1"/>
    <w:rsid w:val="00102407"/>
    <w:rsid w:val="001025A2"/>
    <w:rsid w:val="0010308E"/>
    <w:rsid w:val="0010339A"/>
    <w:rsid w:val="0010348A"/>
    <w:rsid w:val="001034DB"/>
    <w:rsid w:val="001036DE"/>
    <w:rsid w:val="00103710"/>
    <w:rsid w:val="00103843"/>
    <w:rsid w:val="00104CE9"/>
    <w:rsid w:val="00104CEC"/>
    <w:rsid w:val="0010504A"/>
    <w:rsid w:val="00105406"/>
    <w:rsid w:val="0010540C"/>
    <w:rsid w:val="001055C0"/>
    <w:rsid w:val="001055E7"/>
    <w:rsid w:val="00106A9D"/>
    <w:rsid w:val="00106D80"/>
    <w:rsid w:val="001078A7"/>
    <w:rsid w:val="00107D86"/>
    <w:rsid w:val="0011002B"/>
    <w:rsid w:val="001105A7"/>
    <w:rsid w:val="0011067D"/>
    <w:rsid w:val="00110BA6"/>
    <w:rsid w:val="00110DCC"/>
    <w:rsid w:val="0011161F"/>
    <w:rsid w:val="00111D62"/>
    <w:rsid w:val="0011262C"/>
    <w:rsid w:val="00112953"/>
    <w:rsid w:val="00112995"/>
    <w:rsid w:val="00112A23"/>
    <w:rsid w:val="00112A96"/>
    <w:rsid w:val="00113253"/>
    <w:rsid w:val="00115187"/>
    <w:rsid w:val="001151F8"/>
    <w:rsid w:val="00116BC1"/>
    <w:rsid w:val="00117528"/>
    <w:rsid w:val="0011793B"/>
    <w:rsid w:val="001203D9"/>
    <w:rsid w:val="0012054D"/>
    <w:rsid w:val="0012093B"/>
    <w:rsid w:val="00120D15"/>
    <w:rsid w:val="001211C7"/>
    <w:rsid w:val="00121AEC"/>
    <w:rsid w:val="00121BC0"/>
    <w:rsid w:val="0012203F"/>
    <w:rsid w:val="0012232E"/>
    <w:rsid w:val="00122358"/>
    <w:rsid w:val="00122ACC"/>
    <w:rsid w:val="00122E9B"/>
    <w:rsid w:val="00123505"/>
    <w:rsid w:val="00124780"/>
    <w:rsid w:val="0012593E"/>
    <w:rsid w:val="00125D84"/>
    <w:rsid w:val="0012619E"/>
    <w:rsid w:val="00126A12"/>
    <w:rsid w:val="0012746E"/>
    <w:rsid w:val="00130382"/>
    <w:rsid w:val="00130CDB"/>
    <w:rsid w:val="001315B0"/>
    <w:rsid w:val="001327D8"/>
    <w:rsid w:val="0013286C"/>
    <w:rsid w:val="001332A8"/>
    <w:rsid w:val="00134748"/>
    <w:rsid w:val="0013479E"/>
    <w:rsid w:val="0013483B"/>
    <w:rsid w:val="00134A11"/>
    <w:rsid w:val="001355B7"/>
    <w:rsid w:val="001356FC"/>
    <w:rsid w:val="00135E6F"/>
    <w:rsid w:val="00135FA2"/>
    <w:rsid w:val="00136253"/>
    <w:rsid w:val="00136311"/>
    <w:rsid w:val="00136AF0"/>
    <w:rsid w:val="0013701E"/>
    <w:rsid w:val="00137956"/>
    <w:rsid w:val="00137A53"/>
    <w:rsid w:val="00137ECB"/>
    <w:rsid w:val="001400A6"/>
    <w:rsid w:val="0014080C"/>
    <w:rsid w:val="00140E57"/>
    <w:rsid w:val="00141829"/>
    <w:rsid w:val="001420F2"/>
    <w:rsid w:val="00142565"/>
    <w:rsid w:val="00142DF5"/>
    <w:rsid w:val="0014328B"/>
    <w:rsid w:val="00143659"/>
    <w:rsid w:val="00143851"/>
    <w:rsid w:val="00144554"/>
    <w:rsid w:val="00145292"/>
    <w:rsid w:val="00145E54"/>
    <w:rsid w:val="0014654E"/>
    <w:rsid w:val="001467F6"/>
    <w:rsid w:val="00147410"/>
    <w:rsid w:val="00147431"/>
    <w:rsid w:val="001477A3"/>
    <w:rsid w:val="001479B7"/>
    <w:rsid w:val="00150263"/>
    <w:rsid w:val="001519F9"/>
    <w:rsid w:val="001537D2"/>
    <w:rsid w:val="001537FF"/>
    <w:rsid w:val="00153DB7"/>
    <w:rsid w:val="00153DBC"/>
    <w:rsid w:val="00155A29"/>
    <w:rsid w:val="00155D69"/>
    <w:rsid w:val="00156148"/>
    <w:rsid w:val="001569B0"/>
    <w:rsid w:val="00156CEA"/>
    <w:rsid w:val="001570BB"/>
    <w:rsid w:val="0015743C"/>
    <w:rsid w:val="001579BC"/>
    <w:rsid w:val="00157BB0"/>
    <w:rsid w:val="00160099"/>
    <w:rsid w:val="0016079C"/>
    <w:rsid w:val="00160954"/>
    <w:rsid w:val="001612CD"/>
    <w:rsid w:val="00161975"/>
    <w:rsid w:val="001622A8"/>
    <w:rsid w:val="00162738"/>
    <w:rsid w:val="00162F7F"/>
    <w:rsid w:val="0016385F"/>
    <w:rsid w:val="00164A2C"/>
    <w:rsid w:val="00164F1C"/>
    <w:rsid w:val="00165121"/>
    <w:rsid w:val="00165DDC"/>
    <w:rsid w:val="00166469"/>
    <w:rsid w:val="00166F41"/>
    <w:rsid w:val="0016706C"/>
    <w:rsid w:val="0016727E"/>
    <w:rsid w:val="00167840"/>
    <w:rsid w:val="00167DCD"/>
    <w:rsid w:val="00170171"/>
    <w:rsid w:val="001704C6"/>
    <w:rsid w:val="00170AC3"/>
    <w:rsid w:val="00170C8C"/>
    <w:rsid w:val="001713AD"/>
    <w:rsid w:val="00172139"/>
    <w:rsid w:val="001724CB"/>
    <w:rsid w:val="00172BE9"/>
    <w:rsid w:val="001733D5"/>
    <w:rsid w:val="001737AB"/>
    <w:rsid w:val="00173C03"/>
    <w:rsid w:val="001743E3"/>
    <w:rsid w:val="0017484B"/>
    <w:rsid w:val="00175CD0"/>
    <w:rsid w:val="00176055"/>
    <w:rsid w:val="00176848"/>
    <w:rsid w:val="00176E87"/>
    <w:rsid w:val="001779ED"/>
    <w:rsid w:val="00177AEE"/>
    <w:rsid w:val="00177B50"/>
    <w:rsid w:val="0018005A"/>
    <w:rsid w:val="001800E9"/>
    <w:rsid w:val="00180ED6"/>
    <w:rsid w:val="00180FDA"/>
    <w:rsid w:val="00181FD2"/>
    <w:rsid w:val="00182124"/>
    <w:rsid w:val="00182F04"/>
    <w:rsid w:val="001831C9"/>
    <w:rsid w:val="00183546"/>
    <w:rsid w:val="00183C4B"/>
    <w:rsid w:val="00183FEB"/>
    <w:rsid w:val="00183FF2"/>
    <w:rsid w:val="001848FD"/>
    <w:rsid w:val="00184D75"/>
    <w:rsid w:val="00184ED1"/>
    <w:rsid w:val="0018512C"/>
    <w:rsid w:val="0018554F"/>
    <w:rsid w:val="0018587B"/>
    <w:rsid w:val="0018600D"/>
    <w:rsid w:val="0018623E"/>
    <w:rsid w:val="00186402"/>
    <w:rsid w:val="00186677"/>
    <w:rsid w:val="001868A9"/>
    <w:rsid w:val="0019055C"/>
    <w:rsid w:val="0019064D"/>
    <w:rsid w:val="0019083D"/>
    <w:rsid w:val="00190A07"/>
    <w:rsid w:val="00190E75"/>
    <w:rsid w:val="0019106C"/>
    <w:rsid w:val="0019109B"/>
    <w:rsid w:val="00191B30"/>
    <w:rsid w:val="001924E8"/>
    <w:rsid w:val="00192582"/>
    <w:rsid w:val="0019352A"/>
    <w:rsid w:val="00193865"/>
    <w:rsid w:val="00193AEE"/>
    <w:rsid w:val="00193FC0"/>
    <w:rsid w:val="00194E0E"/>
    <w:rsid w:val="0019578D"/>
    <w:rsid w:val="00195930"/>
    <w:rsid w:val="0019630E"/>
    <w:rsid w:val="00196593"/>
    <w:rsid w:val="00196A15"/>
    <w:rsid w:val="00196BD7"/>
    <w:rsid w:val="001974C1"/>
    <w:rsid w:val="001A00B8"/>
    <w:rsid w:val="001A0EA6"/>
    <w:rsid w:val="001A150D"/>
    <w:rsid w:val="001A16F7"/>
    <w:rsid w:val="001A209E"/>
    <w:rsid w:val="001A3AEC"/>
    <w:rsid w:val="001A4051"/>
    <w:rsid w:val="001A46D7"/>
    <w:rsid w:val="001A4F35"/>
    <w:rsid w:val="001A51E3"/>
    <w:rsid w:val="001A54F4"/>
    <w:rsid w:val="001A57A4"/>
    <w:rsid w:val="001A602C"/>
    <w:rsid w:val="001A6717"/>
    <w:rsid w:val="001A73C9"/>
    <w:rsid w:val="001A7719"/>
    <w:rsid w:val="001A798A"/>
    <w:rsid w:val="001A7AB3"/>
    <w:rsid w:val="001B0A39"/>
    <w:rsid w:val="001B3375"/>
    <w:rsid w:val="001B3C70"/>
    <w:rsid w:val="001B4B14"/>
    <w:rsid w:val="001B4D21"/>
    <w:rsid w:val="001B5B73"/>
    <w:rsid w:val="001B6268"/>
    <w:rsid w:val="001B6C6A"/>
    <w:rsid w:val="001B7495"/>
    <w:rsid w:val="001B7B12"/>
    <w:rsid w:val="001B7DBE"/>
    <w:rsid w:val="001C19AD"/>
    <w:rsid w:val="001C1DB3"/>
    <w:rsid w:val="001C1EDD"/>
    <w:rsid w:val="001C1F0B"/>
    <w:rsid w:val="001C2093"/>
    <w:rsid w:val="001C21C9"/>
    <w:rsid w:val="001C2484"/>
    <w:rsid w:val="001C3487"/>
    <w:rsid w:val="001C35F3"/>
    <w:rsid w:val="001C3CDA"/>
    <w:rsid w:val="001C3E8C"/>
    <w:rsid w:val="001C55D6"/>
    <w:rsid w:val="001C568C"/>
    <w:rsid w:val="001C56E9"/>
    <w:rsid w:val="001C572B"/>
    <w:rsid w:val="001C5CF2"/>
    <w:rsid w:val="001C6298"/>
    <w:rsid w:val="001C6B83"/>
    <w:rsid w:val="001C75A7"/>
    <w:rsid w:val="001C79C1"/>
    <w:rsid w:val="001C7D8E"/>
    <w:rsid w:val="001D1270"/>
    <w:rsid w:val="001D1D72"/>
    <w:rsid w:val="001D1E74"/>
    <w:rsid w:val="001D2336"/>
    <w:rsid w:val="001D50A4"/>
    <w:rsid w:val="001D620C"/>
    <w:rsid w:val="001D6636"/>
    <w:rsid w:val="001D6962"/>
    <w:rsid w:val="001D7B8A"/>
    <w:rsid w:val="001E0372"/>
    <w:rsid w:val="001E09C4"/>
    <w:rsid w:val="001E1272"/>
    <w:rsid w:val="001E17D8"/>
    <w:rsid w:val="001E233A"/>
    <w:rsid w:val="001E2496"/>
    <w:rsid w:val="001E2579"/>
    <w:rsid w:val="001E2883"/>
    <w:rsid w:val="001E29A5"/>
    <w:rsid w:val="001E348F"/>
    <w:rsid w:val="001E3A34"/>
    <w:rsid w:val="001E4F15"/>
    <w:rsid w:val="001E4F75"/>
    <w:rsid w:val="001E597B"/>
    <w:rsid w:val="001E5A6A"/>
    <w:rsid w:val="001E5CE0"/>
    <w:rsid w:val="001E6142"/>
    <w:rsid w:val="001E6497"/>
    <w:rsid w:val="001E7F58"/>
    <w:rsid w:val="001F0495"/>
    <w:rsid w:val="001F1194"/>
    <w:rsid w:val="001F11A5"/>
    <w:rsid w:val="001F151D"/>
    <w:rsid w:val="001F195E"/>
    <w:rsid w:val="001F1A92"/>
    <w:rsid w:val="001F1AA6"/>
    <w:rsid w:val="001F280D"/>
    <w:rsid w:val="001F28C1"/>
    <w:rsid w:val="001F2943"/>
    <w:rsid w:val="001F29A2"/>
    <w:rsid w:val="001F2A4E"/>
    <w:rsid w:val="001F36C9"/>
    <w:rsid w:val="001F3B38"/>
    <w:rsid w:val="001F3CA9"/>
    <w:rsid w:val="001F3DA0"/>
    <w:rsid w:val="001F3DDE"/>
    <w:rsid w:val="001F3EF9"/>
    <w:rsid w:val="001F41CD"/>
    <w:rsid w:val="001F4891"/>
    <w:rsid w:val="001F4925"/>
    <w:rsid w:val="001F51AC"/>
    <w:rsid w:val="001F54ED"/>
    <w:rsid w:val="001F56AA"/>
    <w:rsid w:val="001F5964"/>
    <w:rsid w:val="001F77C5"/>
    <w:rsid w:val="001F792B"/>
    <w:rsid w:val="001F7CAC"/>
    <w:rsid w:val="0020083A"/>
    <w:rsid w:val="00200DF4"/>
    <w:rsid w:val="0020196F"/>
    <w:rsid w:val="0020226C"/>
    <w:rsid w:val="00202B39"/>
    <w:rsid w:val="00202B91"/>
    <w:rsid w:val="00203622"/>
    <w:rsid w:val="002037AA"/>
    <w:rsid w:val="00203D82"/>
    <w:rsid w:val="0020432F"/>
    <w:rsid w:val="002043DD"/>
    <w:rsid w:val="00204931"/>
    <w:rsid w:val="002053F3"/>
    <w:rsid w:val="002057E3"/>
    <w:rsid w:val="00205D8A"/>
    <w:rsid w:val="00205FFA"/>
    <w:rsid w:val="002075EA"/>
    <w:rsid w:val="002079D5"/>
    <w:rsid w:val="00207DED"/>
    <w:rsid w:val="00210071"/>
    <w:rsid w:val="002104B1"/>
    <w:rsid w:val="0021072C"/>
    <w:rsid w:val="002107D8"/>
    <w:rsid w:val="002112B3"/>
    <w:rsid w:val="0021166C"/>
    <w:rsid w:val="0021233F"/>
    <w:rsid w:val="00212575"/>
    <w:rsid w:val="002135A7"/>
    <w:rsid w:val="00213E26"/>
    <w:rsid w:val="0021410F"/>
    <w:rsid w:val="0021445E"/>
    <w:rsid w:val="00214B48"/>
    <w:rsid w:val="00214EAE"/>
    <w:rsid w:val="00214FE9"/>
    <w:rsid w:val="00215AF1"/>
    <w:rsid w:val="00215E52"/>
    <w:rsid w:val="00216575"/>
    <w:rsid w:val="002169E9"/>
    <w:rsid w:val="00216DA4"/>
    <w:rsid w:val="00217394"/>
    <w:rsid w:val="0021786C"/>
    <w:rsid w:val="00217A42"/>
    <w:rsid w:val="00217C49"/>
    <w:rsid w:val="00217D82"/>
    <w:rsid w:val="00217E94"/>
    <w:rsid w:val="00220AF2"/>
    <w:rsid w:val="00220C66"/>
    <w:rsid w:val="00220FB2"/>
    <w:rsid w:val="00221080"/>
    <w:rsid w:val="002214D9"/>
    <w:rsid w:val="002216FB"/>
    <w:rsid w:val="00221FF9"/>
    <w:rsid w:val="002224BC"/>
    <w:rsid w:val="0022266D"/>
    <w:rsid w:val="00222A5E"/>
    <w:rsid w:val="00222CF3"/>
    <w:rsid w:val="002231D4"/>
    <w:rsid w:val="00223ABD"/>
    <w:rsid w:val="0022437D"/>
    <w:rsid w:val="00224DFA"/>
    <w:rsid w:val="002252C0"/>
    <w:rsid w:val="002253C8"/>
    <w:rsid w:val="00225D63"/>
    <w:rsid w:val="00225D89"/>
    <w:rsid w:val="00226373"/>
    <w:rsid w:val="0022681D"/>
    <w:rsid w:val="002268BD"/>
    <w:rsid w:val="00227988"/>
    <w:rsid w:val="002304A8"/>
    <w:rsid w:val="00230B46"/>
    <w:rsid w:val="00230CEF"/>
    <w:rsid w:val="00231DB5"/>
    <w:rsid w:val="0023244C"/>
    <w:rsid w:val="00233741"/>
    <w:rsid w:val="0023416D"/>
    <w:rsid w:val="002345B8"/>
    <w:rsid w:val="00234679"/>
    <w:rsid w:val="002347B0"/>
    <w:rsid w:val="00234FF7"/>
    <w:rsid w:val="0023502B"/>
    <w:rsid w:val="002350AB"/>
    <w:rsid w:val="0023526A"/>
    <w:rsid w:val="002353D2"/>
    <w:rsid w:val="0023560C"/>
    <w:rsid w:val="0023587C"/>
    <w:rsid w:val="0023591C"/>
    <w:rsid w:val="0023619D"/>
    <w:rsid w:val="002361EE"/>
    <w:rsid w:val="0023704C"/>
    <w:rsid w:val="00237598"/>
    <w:rsid w:val="00237700"/>
    <w:rsid w:val="00237AA0"/>
    <w:rsid w:val="00240352"/>
    <w:rsid w:val="00240373"/>
    <w:rsid w:val="002403C3"/>
    <w:rsid w:val="0024057B"/>
    <w:rsid w:val="002405DA"/>
    <w:rsid w:val="002408DD"/>
    <w:rsid w:val="00240DE0"/>
    <w:rsid w:val="002415FF"/>
    <w:rsid w:val="00241CD5"/>
    <w:rsid w:val="0024220F"/>
    <w:rsid w:val="002429F1"/>
    <w:rsid w:val="00242AF7"/>
    <w:rsid w:val="00243BAD"/>
    <w:rsid w:val="00244B9D"/>
    <w:rsid w:val="0024554C"/>
    <w:rsid w:val="0024611A"/>
    <w:rsid w:val="00246155"/>
    <w:rsid w:val="00246527"/>
    <w:rsid w:val="00246A93"/>
    <w:rsid w:val="00247055"/>
    <w:rsid w:val="002471D4"/>
    <w:rsid w:val="00247AD3"/>
    <w:rsid w:val="00250503"/>
    <w:rsid w:val="00250F0A"/>
    <w:rsid w:val="00250FAD"/>
    <w:rsid w:val="002512E3"/>
    <w:rsid w:val="00251714"/>
    <w:rsid w:val="002525F3"/>
    <w:rsid w:val="002528B0"/>
    <w:rsid w:val="00252A5D"/>
    <w:rsid w:val="00252E27"/>
    <w:rsid w:val="002530CC"/>
    <w:rsid w:val="002536E6"/>
    <w:rsid w:val="00253BD8"/>
    <w:rsid w:val="00254A9E"/>
    <w:rsid w:val="00255042"/>
    <w:rsid w:val="00255267"/>
    <w:rsid w:val="00255B1C"/>
    <w:rsid w:val="002562AE"/>
    <w:rsid w:val="002564AB"/>
    <w:rsid w:val="00256D73"/>
    <w:rsid w:val="00257728"/>
    <w:rsid w:val="00257781"/>
    <w:rsid w:val="00260A2F"/>
    <w:rsid w:val="00260AC6"/>
    <w:rsid w:val="00261125"/>
    <w:rsid w:val="00261302"/>
    <w:rsid w:val="00261EF8"/>
    <w:rsid w:val="00262E36"/>
    <w:rsid w:val="002630E2"/>
    <w:rsid w:val="002632C9"/>
    <w:rsid w:val="002636E6"/>
    <w:rsid w:val="0026396E"/>
    <w:rsid w:val="00263ACF"/>
    <w:rsid w:val="00263BA3"/>
    <w:rsid w:val="00264042"/>
    <w:rsid w:val="00264944"/>
    <w:rsid w:val="00264B8D"/>
    <w:rsid w:val="002660C9"/>
    <w:rsid w:val="002660F4"/>
    <w:rsid w:val="00266AB4"/>
    <w:rsid w:val="00266C94"/>
    <w:rsid w:val="00266CCD"/>
    <w:rsid w:val="002670B2"/>
    <w:rsid w:val="002674D2"/>
    <w:rsid w:val="00267936"/>
    <w:rsid w:val="00270660"/>
    <w:rsid w:val="00270A5D"/>
    <w:rsid w:val="0027226A"/>
    <w:rsid w:val="0027268F"/>
    <w:rsid w:val="00273D88"/>
    <w:rsid w:val="002741EE"/>
    <w:rsid w:val="00274C4A"/>
    <w:rsid w:val="00274DCB"/>
    <w:rsid w:val="002753E7"/>
    <w:rsid w:val="00275562"/>
    <w:rsid w:val="00275E06"/>
    <w:rsid w:val="002763B9"/>
    <w:rsid w:val="0027689D"/>
    <w:rsid w:val="002772DD"/>
    <w:rsid w:val="00280129"/>
    <w:rsid w:val="00280740"/>
    <w:rsid w:val="00281626"/>
    <w:rsid w:val="002819B4"/>
    <w:rsid w:val="00281DA7"/>
    <w:rsid w:val="00281E76"/>
    <w:rsid w:val="00281F6D"/>
    <w:rsid w:val="00282034"/>
    <w:rsid w:val="002820A0"/>
    <w:rsid w:val="002841FE"/>
    <w:rsid w:val="00284585"/>
    <w:rsid w:val="00284DAD"/>
    <w:rsid w:val="00284FFE"/>
    <w:rsid w:val="00285AD1"/>
    <w:rsid w:val="00285ED4"/>
    <w:rsid w:val="00287EFD"/>
    <w:rsid w:val="0029022E"/>
    <w:rsid w:val="00290EC5"/>
    <w:rsid w:val="00290F4B"/>
    <w:rsid w:val="00291939"/>
    <w:rsid w:val="00291ED7"/>
    <w:rsid w:val="0029264D"/>
    <w:rsid w:val="00292D40"/>
    <w:rsid w:val="00293604"/>
    <w:rsid w:val="00293939"/>
    <w:rsid w:val="00294326"/>
    <w:rsid w:val="002944CA"/>
    <w:rsid w:val="002948B0"/>
    <w:rsid w:val="002948DC"/>
    <w:rsid w:val="00294D5A"/>
    <w:rsid w:val="00295AEF"/>
    <w:rsid w:val="00296275"/>
    <w:rsid w:val="00296A5C"/>
    <w:rsid w:val="00296BA2"/>
    <w:rsid w:val="00296FEB"/>
    <w:rsid w:val="0029700F"/>
    <w:rsid w:val="002970FB"/>
    <w:rsid w:val="00297954"/>
    <w:rsid w:val="00297C61"/>
    <w:rsid w:val="00297E83"/>
    <w:rsid w:val="002A0B48"/>
    <w:rsid w:val="002A0C37"/>
    <w:rsid w:val="002A0D06"/>
    <w:rsid w:val="002A1410"/>
    <w:rsid w:val="002A15B3"/>
    <w:rsid w:val="002A1791"/>
    <w:rsid w:val="002A1C4A"/>
    <w:rsid w:val="002A21A3"/>
    <w:rsid w:val="002A250B"/>
    <w:rsid w:val="002A285F"/>
    <w:rsid w:val="002A294B"/>
    <w:rsid w:val="002A2DC4"/>
    <w:rsid w:val="002A3F84"/>
    <w:rsid w:val="002A40BF"/>
    <w:rsid w:val="002A41A9"/>
    <w:rsid w:val="002A4B62"/>
    <w:rsid w:val="002A4C32"/>
    <w:rsid w:val="002A5321"/>
    <w:rsid w:val="002A5C66"/>
    <w:rsid w:val="002A6102"/>
    <w:rsid w:val="002A71B2"/>
    <w:rsid w:val="002B1805"/>
    <w:rsid w:val="002B1900"/>
    <w:rsid w:val="002B245F"/>
    <w:rsid w:val="002B2644"/>
    <w:rsid w:val="002B2771"/>
    <w:rsid w:val="002B2817"/>
    <w:rsid w:val="002B2ACD"/>
    <w:rsid w:val="002B2B30"/>
    <w:rsid w:val="002B3797"/>
    <w:rsid w:val="002B39B1"/>
    <w:rsid w:val="002B39F0"/>
    <w:rsid w:val="002B5348"/>
    <w:rsid w:val="002B5456"/>
    <w:rsid w:val="002B5D41"/>
    <w:rsid w:val="002B5E28"/>
    <w:rsid w:val="002B633A"/>
    <w:rsid w:val="002B74EA"/>
    <w:rsid w:val="002B7829"/>
    <w:rsid w:val="002B7FCC"/>
    <w:rsid w:val="002C144F"/>
    <w:rsid w:val="002C199D"/>
    <w:rsid w:val="002C2834"/>
    <w:rsid w:val="002C2991"/>
    <w:rsid w:val="002C3980"/>
    <w:rsid w:val="002C43E7"/>
    <w:rsid w:val="002C4498"/>
    <w:rsid w:val="002C4620"/>
    <w:rsid w:val="002C4A6C"/>
    <w:rsid w:val="002C5D8A"/>
    <w:rsid w:val="002C6ED3"/>
    <w:rsid w:val="002C7051"/>
    <w:rsid w:val="002C76D5"/>
    <w:rsid w:val="002D0A4E"/>
    <w:rsid w:val="002D153E"/>
    <w:rsid w:val="002D1647"/>
    <w:rsid w:val="002D1B70"/>
    <w:rsid w:val="002D1CBB"/>
    <w:rsid w:val="002D1CEC"/>
    <w:rsid w:val="002D2861"/>
    <w:rsid w:val="002D291F"/>
    <w:rsid w:val="002D2BEB"/>
    <w:rsid w:val="002D33BB"/>
    <w:rsid w:val="002D3923"/>
    <w:rsid w:val="002D3BA8"/>
    <w:rsid w:val="002D45AA"/>
    <w:rsid w:val="002D45FC"/>
    <w:rsid w:val="002D4B58"/>
    <w:rsid w:val="002D4C80"/>
    <w:rsid w:val="002D5B73"/>
    <w:rsid w:val="002D60BC"/>
    <w:rsid w:val="002D6356"/>
    <w:rsid w:val="002D6A58"/>
    <w:rsid w:val="002D6B21"/>
    <w:rsid w:val="002D73E5"/>
    <w:rsid w:val="002E0036"/>
    <w:rsid w:val="002E0259"/>
    <w:rsid w:val="002E1115"/>
    <w:rsid w:val="002E187E"/>
    <w:rsid w:val="002E249C"/>
    <w:rsid w:val="002E2555"/>
    <w:rsid w:val="002E25E4"/>
    <w:rsid w:val="002E2ACE"/>
    <w:rsid w:val="002E2CCA"/>
    <w:rsid w:val="002E32D3"/>
    <w:rsid w:val="002E34AA"/>
    <w:rsid w:val="002E4402"/>
    <w:rsid w:val="002E4692"/>
    <w:rsid w:val="002E49C9"/>
    <w:rsid w:val="002E4AFD"/>
    <w:rsid w:val="002E52AD"/>
    <w:rsid w:val="002E65F6"/>
    <w:rsid w:val="002E6EE3"/>
    <w:rsid w:val="002E7241"/>
    <w:rsid w:val="002E7C6B"/>
    <w:rsid w:val="002E7CF9"/>
    <w:rsid w:val="002F011D"/>
    <w:rsid w:val="002F05FE"/>
    <w:rsid w:val="002F0A50"/>
    <w:rsid w:val="002F0AA3"/>
    <w:rsid w:val="002F123A"/>
    <w:rsid w:val="002F144C"/>
    <w:rsid w:val="002F1602"/>
    <w:rsid w:val="002F1734"/>
    <w:rsid w:val="002F1DD4"/>
    <w:rsid w:val="002F27DD"/>
    <w:rsid w:val="002F2857"/>
    <w:rsid w:val="002F29F5"/>
    <w:rsid w:val="002F3614"/>
    <w:rsid w:val="002F38DA"/>
    <w:rsid w:val="002F3BF2"/>
    <w:rsid w:val="002F3C6B"/>
    <w:rsid w:val="002F3CB9"/>
    <w:rsid w:val="002F3DF7"/>
    <w:rsid w:val="002F40AD"/>
    <w:rsid w:val="002F4346"/>
    <w:rsid w:val="002F48BA"/>
    <w:rsid w:val="002F4FA7"/>
    <w:rsid w:val="002F5077"/>
    <w:rsid w:val="002F5A69"/>
    <w:rsid w:val="002F5EBD"/>
    <w:rsid w:val="002F6890"/>
    <w:rsid w:val="002F746A"/>
    <w:rsid w:val="002F7B02"/>
    <w:rsid w:val="002F7B3A"/>
    <w:rsid w:val="002F7D41"/>
    <w:rsid w:val="003000C1"/>
    <w:rsid w:val="00300E51"/>
    <w:rsid w:val="0030122A"/>
    <w:rsid w:val="003015FF"/>
    <w:rsid w:val="0030165D"/>
    <w:rsid w:val="0030194B"/>
    <w:rsid w:val="003023DC"/>
    <w:rsid w:val="00302401"/>
    <w:rsid w:val="00302DEF"/>
    <w:rsid w:val="0030309F"/>
    <w:rsid w:val="003032AF"/>
    <w:rsid w:val="003032C6"/>
    <w:rsid w:val="0030386E"/>
    <w:rsid w:val="00303F0B"/>
    <w:rsid w:val="003049D3"/>
    <w:rsid w:val="003058CF"/>
    <w:rsid w:val="003066D4"/>
    <w:rsid w:val="003066EA"/>
    <w:rsid w:val="00306E27"/>
    <w:rsid w:val="00306F64"/>
    <w:rsid w:val="00307133"/>
    <w:rsid w:val="0030714B"/>
    <w:rsid w:val="00307EE5"/>
    <w:rsid w:val="003100F8"/>
    <w:rsid w:val="0031089B"/>
    <w:rsid w:val="00311514"/>
    <w:rsid w:val="00311E5A"/>
    <w:rsid w:val="0031214A"/>
    <w:rsid w:val="003126D4"/>
    <w:rsid w:val="003129A1"/>
    <w:rsid w:val="00312C11"/>
    <w:rsid w:val="00313285"/>
    <w:rsid w:val="00314551"/>
    <w:rsid w:val="00314BF6"/>
    <w:rsid w:val="003152ED"/>
    <w:rsid w:val="00316086"/>
    <w:rsid w:val="00316194"/>
    <w:rsid w:val="00316DC3"/>
    <w:rsid w:val="00316E6C"/>
    <w:rsid w:val="003174C8"/>
    <w:rsid w:val="00317C8A"/>
    <w:rsid w:val="003204F0"/>
    <w:rsid w:val="00320AF8"/>
    <w:rsid w:val="00320FC1"/>
    <w:rsid w:val="00321220"/>
    <w:rsid w:val="00321534"/>
    <w:rsid w:val="00321928"/>
    <w:rsid w:val="00322077"/>
    <w:rsid w:val="0032273F"/>
    <w:rsid w:val="003243A5"/>
    <w:rsid w:val="003248C0"/>
    <w:rsid w:val="00325103"/>
    <w:rsid w:val="003254A5"/>
    <w:rsid w:val="003263C7"/>
    <w:rsid w:val="0032664F"/>
    <w:rsid w:val="00326750"/>
    <w:rsid w:val="00326A0A"/>
    <w:rsid w:val="00326BA4"/>
    <w:rsid w:val="00326E68"/>
    <w:rsid w:val="00326EA0"/>
    <w:rsid w:val="0033046B"/>
    <w:rsid w:val="003307D2"/>
    <w:rsid w:val="00330904"/>
    <w:rsid w:val="00330D7F"/>
    <w:rsid w:val="00330DCC"/>
    <w:rsid w:val="00330FE7"/>
    <w:rsid w:val="00331587"/>
    <w:rsid w:val="003315A0"/>
    <w:rsid w:val="00332293"/>
    <w:rsid w:val="0033311F"/>
    <w:rsid w:val="00333E1E"/>
    <w:rsid w:val="0033407B"/>
    <w:rsid w:val="00334EFE"/>
    <w:rsid w:val="003355CF"/>
    <w:rsid w:val="00335942"/>
    <w:rsid w:val="003361D3"/>
    <w:rsid w:val="003363F5"/>
    <w:rsid w:val="003367B4"/>
    <w:rsid w:val="00336A20"/>
    <w:rsid w:val="00337142"/>
    <w:rsid w:val="00337899"/>
    <w:rsid w:val="00337CFA"/>
    <w:rsid w:val="00340B8B"/>
    <w:rsid w:val="0034195C"/>
    <w:rsid w:val="00341985"/>
    <w:rsid w:val="00342429"/>
    <w:rsid w:val="00343556"/>
    <w:rsid w:val="00343622"/>
    <w:rsid w:val="00343A0C"/>
    <w:rsid w:val="00343C07"/>
    <w:rsid w:val="003444F3"/>
    <w:rsid w:val="00344536"/>
    <w:rsid w:val="00344D72"/>
    <w:rsid w:val="00344E8A"/>
    <w:rsid w:val="00345040"/>
    <w:rsid w:val="0034511F"/>
    <w:rsid w:val="003454D1"/>
    <w:rsid w:val="003457BD"/>
    <w:rsid w:val="003465BF"/>
    <w:rsid w:val="00347B61"/>
    <w:rsid w:val="0035063B"/>
    <w:rsid w:val="00350BB1"/>
    <w:rsid w:val="00350E5C"/>
    <w:rsid w:val="00352D3B"/>
    <w:rsid w:val="00352E63"/>
    <w:rsid w:val="003539ED"/>
    <w:rsid w:val="0035486B"/>
    <w:rsid w:val="00354CA1"/>
    <w:rsid w:val="003560CE"/>
    <w:rsid w:val="003567AA"/>
    <w:rsid w:val="003577BD"/>
    <w:rsid w:val="0036033B"/>
    <w:rsid w:val="0036064B"/>
    <w:rsid w:val="003606B2"/>
    <w:rsid w:val="0036094F"/>
    <w:rsid w:val="00361545"/>
    <w:rsid w:val="00361E7C"/>
    <w:rsid w:val="0036254C"/>
    <w:rsid w:val="00362B15"/>
    <w:rsid w:val="00362BAE"/>
    <w:rsid w:val="00362DDE"/>
    <w:rsid w:val="00362F0D"/>
    <w:rsid w:val="003638F6"/>
    <w:rsid w:val="00363A84"/>
    <w:rsid w:val="00364DF4"/>
    <w:rsid w:val="00365022"/>
    <w:rsid w:val="003670F5"/>
    <w:rsid w:val="003676EA"/>
    <w:rsid w:val="00367E72"/>
    <w:rsid w:val="003700D2"/>
    <w:rsid w:val="00370FBE"/>
    <w:rsid w:val="0037129F"/>
    <w:rsid w:val="00371802"/>
    <w:rsid w:val="00371DDB"/>
    <w:rsid w:val="003728F5"/>
    <w:rsid w:val="003736F0"/>
    <w:rsid w:val="00373A79"/>
    <w:rsid w:val="00374167"/>
    <w:rsid w:val="003748C2"/>
    <w:rsid w:val="003748DB"/>
    <w:rsid w:val="003751BE"/>
    <w:rsid w:val="0037527E"/>
    <w:rsid w:val="0037653A"/>
    <w:rsid w:val="00376C34"/>
    <w:rsid w:val="00377091"/>
    <w:rsid w:val="00377192"/>
    <w:rsid w:val="003778B6"/>
    <w:rsid w:val="003806EC"/>
    <w:rsid w:val="00380BED"/>
    <w:rsid w:val="00381B02"/>
    <w:rsid w:val="00381E37"/>
    <w:rsid w:val="00381FFB"/>
    <w:rsid w:val="0038215F"/>
    <w:rsid w:val="0038226F"/>
    <w:rsid w:val="0038299F"/>
    <w:rsid w:val="00383124"/>
    <w:rsid w:val="00383184"/>
    <w:rsid w:val="00384337"/>
    <w:rsid w:val="003848CB"/>
    <w:rsid w:val="003849AC"/>
    <w:rsid w:val="00384A0B"/>
    <w:rsid w:val="00385310"/>
    <w:rsid w:val="003855AD"/>
    <w:rsid w:val="00385D22"/>
    <w:rsid w:val="003864DD"/>
    <w:rsid w:val="00386AF8"/>
    <w:rsid w:val="00387652"/>
    <w:rsid w:val="00387835"/>
    <w:rsid w:val="00390687"/>
    <w:rsid w:val="003907CA"/>
    <w:rsid w:val="003913D6"/>
    <w:rsid w:val="00391B89"/>
    <w:rsid w:val="003920AF"/>
    <w:rsid w:val="00392181"/>
    <w:rsid w:val="0039243A"/>
    <w:rsid w:val="00392553"/>
    <w:rsid w:val="003926AE"/>
    <w:rsid w:val="00393214"/>
    <w:rsid w:val="003932E2"/>
    <w:rsid w:val="003933A4"/>
    <w:rsid w:val="003938AD"/>
    <w:rsid w:val="00393F4E"/>
    <w:rsid w:val="003948C6"/>
    <w:rsid w:val="00396220"/>
    <w:rsid w:val="003967ED"/>
    <w:rsid w:val="00397312"/>
    <w:rsid w:val="003977D9"/>
    <w:rsid w:val="00397AE1"/>
    <w:rsid w:val="003A0E00"/>
    <w:rsid w:val="003A0E3D"/>
    <w:rsid w:val="003A166B"/>
    <w:rsid w:val="003A22F6"/>
    <w:rsid w:val="003A322E"/>
    <w:rsid w:val="003A34F6"/>
    <w:rsid w:val="003A3F11"/>
    <w:rsid w:val="003A4D86"/>
    <w:rsid w:val="003A510B"/>
    <w:rsid w:val="003A53B9"/>
    <w:rsid w:val="003A5551"/>
    <w:rsid w:val="003A5604"/>
    <w:rsid w:val="003A56B7"/>
    <w:rsid w:val="003A5D0A"/>
    <w:rsid w:val="003A717A"/>
    <w:rsid w:val="003A7316"/>
    <w:rsid w:val="003A73C3"/>
    <w:rsid w:val="003A796D"/>
    <w:rsid w:val="003A7E09"/>
    <w:rsid w:val="003A7FD3"/>
    <w:rsid w:val="003B06AD"/>
    <w:rsid w:val="003B086E"/>
    <w:rsid w:val="003B08EC"/>
    <w:rsid w:val="003B144A"/>
    <w:rsid w:val="003B14F8"/>
    <w:rsid w:val="003B1FD9"/>
    <w:rsid w:val="003B2B91"/>
    <w:rsid w:val="003B2D87"/>
    <w:rsid w:val="003B329C"/>
    <w:rsid w:val="003B36C2"/>
    <w:rsid w:val="003B4566"/>
    <w:rsid w:val="003B4BF1"/>
    <w:rsid w:val="003B4D96"/>
    <w:rsid w:val="003B4FB5"/>
    <w:rsid w:val="003B5D22"/>
    <w:rsid w:val="003B5EEF"/>
    <w:rsid w:val="003B6160"/>
    <w:rsid w:val="003B6CB1"/>
    <w:rsid w:val="003B6EF3"/>
    <w:rsid w:val="003B7A6D"/>
    <w:rsid w:val="003C02C3"/>
    <w:rsid w:val="003C03B0"/>
    <w:rsid w:val="003C070A"/>
    <w:rsid w:val="003C0B04"/>
    <w:rsid w:val="003C0CF0"/>
    <w:rsid w:val="003C188B"/>
    <w:rsid w:val="003C2E25"/>
    <w:rsid w:val="003C4AA6"/>
    <w:rsid w:val="003C4C82"/>
    <w:rsid w:val="003C4DF2"/>
    <w:rsid w:val="003C4E4B"/>
    <w:rsid w:val="003C529F"/>
    <w:rsid w:val="003C52F9"/>
    <w:rsid w:val="003C5333"/>
    <w:rsid w:val="003C5EA7"/>
    <w:rsid w:val="003C60AB"/>
    <w:rsid w:val="003C63EB"/>
    <w:rsid w:val="003C6F39"/>
    <w:rsid w:val="003D1210"/>
    <w:rsid w:val="003D128C"/>
    <w:rsid w:val="003D1874"/>
    <w:rsid w:val="003D1AB9"/>
    <w:rsid w:val="003D1E83"/>
    <w:rsid w:val="003D1EA8"/>
    <w:rsid w:val="003D291F"/>
    <w:rsid w:val="003D2AA8"/>
    <w:rsid w:val="003D2D07"/>
    <w:rsid w:val="003D47B1"/>
    <w:rsid w:val="003D530B"/>
    <w:rsid w:val="003D5EF4"/>
    <w:rsid w:val="003D6534"/>
    <w:rsid w:val="003D6AAA"/>
    <w:rsid w:val="003D6C98"/>
    <w:rsid w:val="003D6CE9"/>
    <w:rsid w:val="003D6F04"/>
    <w:rsid w:val="003D7207"/>
    <w:rsid w:val="003D7280"/>
    <w:rsid w:val="003D7655"/>
    <w:rsid w:val="003D781E"/>
    <w:rsid w:val="003D7976"/>
    <w:rsid w:val="003D7BCD"/>
    <w:rsid w:val="003D7EB3"/>
    <w:rsid w:val="003E09E4"/>
    <w:rsid w:val="003E1A20"/>
    <w:rsid w:val="003E30EC"/>
    <w:rsid w:val="003E362F"/>
    <w:rsid w:val="003E39B7"/>
    <w:rsid w:val="003E3A41"/>
    <w:rsid w:val="003E40F2"/>
    <w:rsid w:val="003E42E8"/>
    <w:rsid w:val="003E5179"/>
    <w:rsid w:val="003E51E3"/>
    <w:rsid w:val="003E5679"/>
    <w:rsid w:val="003E5958"/>
    <w:rsid w:val="003E5F8A"/>
    <w:rsid w:val="003E6356"/>
    <w:rsid w:val="003E66F2"/>
    <w:rsid w:val="003E6C9C"/>
    <w:rsid w:val="003E7A79"/>
    <w:rsid w:val="003E7ECE"/>
    <w:rsid w:val="003F0452"/>
    <w:rsid w:val="003F0C57"/>
    <w:rsid w:val="003F12DA"/>
    <w:rsid w:val="003F1B0B"/>
    <w:rsid w:val="003F1C35"/>
    <w:rsid w:val="003F244B"/>
    <w:rsid w:val="003F35C0"/>
    <w:rsid w:val="003F366D"/>
    <w:rsid w:val="003F3698"/>
    <w:rsid w:val="003F38FB"/>
    <w:rsid w:val="003F476F"/>
    <w:rsid w:val="003F4A7E"/>
    <w:rsid w:val="003F5B26"/>
    <w:rsid w:val="003F5D07"/>
    <w:rsid w:val="003F5FB2"/>
    <w:rsid w:val="003F61E2"/>
    <w:rsid w:val="003F6B2C"/>
    <w:rsid w:val="003F6D1E"/>
    <w:rsid w:val="003F7B40"/>
    <w:rsid w:val="003F7B90"/>
    <w:rsid w:val="003F7EED"/>
    <w:rsid w:val="00400545"/>
    <w:rsid w:val="004010F4"/>
    <w:rsid w:val="00402500"/>
    <w:rsid w:val="0040263D"/>
    <w:rsid w:val="00402862"/>
    <w:rsid w:val="00402E38"/>
    <w:rsid w:val="004032E5"/>
    <w:rsid w:val="00403885"/>
    <w:rsid w:val="0040415A"/>
    <w:rsid w:val="00404629"/>
    <w:rsid w:val="00404D44"/>
    <w:rsid w:val="00404D61"/>
    <w:rsid w:val="004051AA"/>
    <w:rsid w:val="00405547"/>
    <w:rsid w:val="004058CC"/>
    <w:rsid w:val="00405957"/>
    <w:rsid w:val="00405DAB"/>
    <w:rsid w:val="004064DF"/>
    <w:rsid w:val="00406B8A"/>
    <w:rsid w:val="004074A5"/>
    <w:rsid w:val="0040762D"/>
    <w:rsid w:val="0041077C"/>
    <w:rsid w:val="004107AB"/>
    <w:rsid w:val="00411B93"/>
    <w:rsid w:val="0041276F"/>
    <w:rsid w:val="00412F0A"/>
    <w:rsid w:val="00413544"/>
    <w:rsid w:val="0041356A"/>
    <w:rsid w:val="00413BA9"/>
    <w:rsid w:val="00414303"/>
    <w:rsid w:val="00414845"/>
    <w:rsid w:val="00415398"/>
    <w:rsid w:val="00415FAE"/>
    <w:rsid w:val="00416732"/>
    <w:rsid w:val="004167D5"/>
    <w:rsid w:val="004171E6"/>
    <w:rsid w:val="004177B8"/>
    <w:rsid w:val="0041781B"/>
    <w:rsid w:val="00417AD4"/>
    <w:rsid w:val="00417CB6"/>
    <w:rsid w:val="00420104"/>
    <w:rsid w:val="004202C7"/>
    <w:rsid w:val="00420363"/>
    <w:rsid w:val="00420C50"/>
    <w:rsid w:val="00421CF3"/>
    <w:rsid w:val="00421F2D"/>
    <w:rsid w:val="00422121"/>
    <w:rsid w:val="00423487"/>
    <w:rsid w:val="004237B6"/>
    <w:rsid w:val="004238B1"/>
    <w:rsid w:val="00423C5E"/>
    <w:rsid w:val="00423DC6"/>
    <w:rsid w:val="00424132"/>
    <w:rsid w:val="00424301"/>
    <w:rsid w:val="0042523F"/>
    <w:rsid w:val="00425331"/>
    <w:rsid w:val="00425BDF"/>
    <w:rsid w:val="0042678F"/>
    <w:rsid w:val="00427636"/>
    <w:rsid w:val="00427C33"/>
    <w:rsid w:val="00430B1B"/>
    <w:rsid w:val="00430D3D"/>
    <w:rsid w:val="00431305"/>
    <w:rsid w:val="004316FE"/>
    <w:rsid w:val="0043189C"/>
    <w:rsid w:val="00431A0D"/>
    <w:rsid w:val="00431B49"/>
    <w:rsid w:val="00431B9A"/>
    <w:rsid w:val="00431F5A"/>
    <w:rsid w:val="004324B8"/>
    <w:rsid w:val="00432E1F"/>
    <w:rsid w:val="004332BA"/>
    <w:rsid w:val="004333DB"/>
    <w:rsid w:val="00434374"/>
    <w:rsid w:val="00434F79"/>
    <w:rsid w:val="00434FED"/>
    <w:rsid w:val="0043596B"/>
    <w:rsid w:val="004363AC"/>
    <w:rsid w:val="004367F6"/>
    <w:rsid w:val="00436FB4"/>
    <w:rsid w:val="00440661"/>
    <w:rsid w:val="0044206F"/>
    <w:rsid w:val="004421F7"/>
    <w:rsid w:val="004424C7"/>
    <w:rsid w:val="00442947"/>
    <w:rsid w:val="00443975"/>
    <w:rsid w:val="00443CD7"/>
    <w:rsid w:val="004446F9"/>
    <w:rsid w:val="0044487D"/>
    <w:rsid w:val="00444DDB"/>
    <w:rsid w:val="00444DF4"/>
    <w:rsid w:val="00444E27"/>
    <w:rsid w:val="00446750"/>
    <w:rsid w:val="00446AF5"/>
    <w:rsid w:val="004474AA"/>
    <w:rsid w:val="00447A82"/>
    <w:rsid w:val="00450022"/>
    <w:rsid w:val="00450A9B"/>
    <w:rsid w:val="00450EED"/>
    <w:rsid w:val="004512F9"/>
    <w:rsid w:val="004517DE"/>
    <w:rsid w:val="00451F08"/>
    <w:rsid w:val="004520F1"/>
    <w:rsid w:val="0045224D"/>
    <w:rsid w:val="004538DD"/>
    <w:rsid w:val="00453D50"/>
    <w:rsid w:val="00453D54"/>
    <w:rsid w:val="00454639"/>
    <w:rsid w:val="0045471F"/>
    <w:rsid w:val="004562CD"/>
    <w:rsid w:val="0045715D"/>
    <w:rsid w:val="004577F3"/>
    <w:rsid w:val="00457D75"/>
    <w:rsid w:val="00460942"/>
    <w:rsid w:val="0046150F"/>
    <w:rsid w:val="00461EB3"/>
    <w:rsid w:val="00462275"/>
    <w:rsid w:val="00462B18"/>
    <w:rsid w:val="00463698"/>
    <w:rsid w:val="00463A15"/>
    <w:rsid w:val="00464019"/>
    <w:rsid w:val="004641A8"/>
    <w:rsid w:val="004643DD"/>
    <w:rsid w:val="0046560F"/>
    <w:rsid w:val="00465F53"/>
    <w:rsid w:val="00466144"/>
    <w:rsid w:val="00467424"/>
    <w:rsid w:val="00467CFB"/>
    <w:rsid w:val="00470007"/>
    <w:rsid w:val="004704EC"/>
    <w:rsid w:val="0047085F"/>
    <w:rsid w:val="00471370"/>
    <w:rsid w:val="0047251D"/>
    <w:rsid w:val="00472D2A"/>
    <w:rsid w:val="0047337D"/>
    <w:rsid w:val="004735B9"/>
    <w:rsid w:val="00473A82"/>
    <w:rsid w:val="00473B32"/>
    <w:rsid w:val="00473D1C"/>
    <w:rsid w:val="004756A1"/>
    <w:rsid w:val="00475882"/>
    <w:rsid w:val="004762DA"/>
    <w:rsid w:val="00476E93"/>
    <w:rsid w:val="004771B4"/>
    <w:rsid w:val="00477366"/>
    <w:rsid w:val="00477BC7"/>
    <w:rsid w:val="00477E08"/>
    <w:rsid w:val="00480101"/>
    <w:rsid w:val="00480172"/>
    <w:rsid w:val="004809AC"/>
    <w:rsid w:val="004809EF"/>
    <w:rsid w:val="00480DB5"/>
    <w:rsid w:val="0048109D"/>
    <w:rsid w:val="0048141B"/>
    <w:rsid w:val="00481549"/>
    <w:rsid w:val="0048177C"/>
    <w:rsid w:val="004817DC"/>
    <w:rsid w:val="00481967"/>
    <w:rsid w:val="004819E2"/>
    <w:rsid w:val="00481A92"/>
    <w:rsid w:val="00481B06"/>
    <w:rsid w:val="00481EBB"/>
    <w:rsid w:val="0048327C"/>
    <w:rsid w:val="004836C6"/>
    <w:rsid w:val="0048427C"/>
    <w:rsid w:val="0048499D"/>
    <w:rsid w:val="00484BC0"/>
    <w:rsid w:val="004854E5"/>
    <w:rsid w:val="004856D9"/>
    <w:rsid w:val="00486243"/>
    <w:rsid w:val="00486370"/>
    <w:rsid w:val="00486BA0"/>
    <w:rsid w:val="00486EED"/>
    <w:rsid w:val="00487441"/>
    <w:rsid w:val="0048746C"/>
    <w:rsid w:val="0048784E"/>
    <w:rsid w:val="00487DFA"/>
    <w:rsid w:val="00487F87"/>
    <w:rsid w:val="00490603"/>
    <w:rsid w:val="00490683"/>
    <w:rsid w:val="00490A84"/>
    <w:rsid w:val="00490EF1"/>
    <w:rsid w:val="00492F2F"/>
    <w:rsid w:val="004932FA"/>
    <w:rsid w:val="004936E6"/>
    <w:rsid w:val="00494BFA"/>
    <w:rsid w:val="00494C51"/>
    <w:rsid w:val="0049523A"/>
    <w:rsid w:val="0049704D"/>
    <w:rsid w:val="004979FB"/>
    <w:rsid w:val="00497FF9"/>
    <w:rsid w:val="004A0622"/>
    <w:rsid w:val="004A089E"/>
    <w:rsid w:val="004A195F"/>
    <w:rsid w:val="004A336F"/>
    <w:rsid w:val="004A38F4"/>
    <w:rsid w:val="004A3A5B"/>
    <w:rsid w:val="004A4018"/>
    <w:rsid w:val="004A499A"/>
    <w:rsid w:val="004A522A"/>
    <w:rsid w:val="004A5C34"/>
    <w:rsid w:val="004A646F"/>
    <w:rsid w:val="004A6DC5"/>
    <w:rsid w:val="004A6DF1"/>
    <w:rsid w:val="004A6EEA"/>
    <w:rsid w:val="004A70C9"/>
    <w:rsid w:val="004A7154"/>
    <w:rsid w:val="004A78D5"/>
    <w:rsid w:val="004B00FC"/>
    <w:rsid w:val="004B0302"/>
    <w:rsid w:val="004B0833"/>
    <w:rsid w:val="004B1344"/>
    <w:rsid w:val="004B248C"/>
    <w:rsid w:val="004B24A6"/>
    <w:rsid w:val="004B2823"/>
    <w:rsid w:val="004B2E99"/>
    <w:rsid w:val="004B3785"/>
    <w:rsid w:val="004B40AD"/>
    <w:rsid w:val="004B43C3"/>
    <w:rsid w:val="004B5016"/>
    <w:rsid w:val="004B56FD"/>
    <w:rsid w:val="004B5773"/>
    <w:rsid w:val="004B5975"/>
    <w:rsid w:val="004B62E9"/>
    <w:rsid w:val="004B6AB7"/>
    <w:rsid w:val="004B6DE0"/>
    <w:rsid w:val="004B71AA"/>
    <w:rsid w:val="004B72A0"/>
    <w:rsid w:val="004C036D"/>
    <w:rsid w:val="004C04F9"/>
    <w:rsid w:val="004C108C"/>
    <w:rsid w:val="004C2659"/>
    <w:rsid w:val="004C2A71"/>
    <w:rsid w:val="004C2C19"/>
    <w:rsid w:val="004C2FF2"/>
    <w:rsid w:val="004C3839"/>
    <w:rsid w:val="004C38ED"/>
    <w:rsid w:val="004C3A50"/>
    <w:rsid w:val="004C3AF3"/>
    <w:rsid w:val="004C3B42"/>
    <w:rsid w:val="004C4A57"/>
    <w:rsid w:val="004C4E95"/>
    <w:rsid w:val="004C52A9"/>
    <w:rsid w:val="004C53BF"/>
    <w:rsid w:val="004C562A"/>
    <w:rsid w:val="004C5650"/>
    <w:rsid w:val="004C5705"/>
    <w:rsid w:val="004C62FC"/>
    <w:rsid w:val="004C66EC"/>
    <w:rsid w:val="004C6918"/>
    <w:rsid w:val="004C6F92"/>
    <w:rsid w:val="004C7147"/>
    <w:rsid w:val="004D024B"/>
    <w:rsid w:val="004D0561"/>
    <w:rsid w:val="004D0910"/>
    <w:rsid w:val="004D0AE9"/>
    <w:rsid w:val="004D1719"/>
    <w:rsid w:val="004D1759"/>
    <w:rsid w:val="004D1FE0"/>
    <w:rsid w:val="004D2384"/>
    <w:rsid w:val="004D24FE"/>
    <w:rsid w:val="004D28B7"/>
    <w:rsid w:val="004D47B1"/>
    <w:rsid w:val="004D4C34"/>
    <w:rsid w:val="004D4E7F"/>
    <w:rsid w:val="004D51D9"/>
    <w:rsid w:val="004D59DC"/>
    <w:rsid w:val="004D60D1"/>
    <w:rsid w:val="004D6342"/>
    <w:rsid w:val="004D6463"/>
    <w:rsid w:val="004D699F"/>
    <w:rsid w:val="004D70BC"/>
    <w:rsid w:val="004D74DD"/>
    <w:rsid w:val="004D7645"/>
    <w:rsid w:val="004D78CE"/>
    <w:rsid w:val="004E011F"/>
    <w:rsid w:val="004E0150"/>
    <w:rsid w:val="004E1116"/>
    <w:rsid w:val="004E179E"/>
    <w:rsid w:val="004E1911"/>
    <w:rsid w:val="004E222C"/>
    <w:rsid w:val="004E2738"/>
    <w:rsid w:val="004E2E3A"/>
    <w:rsid w:val="004E30CE"/>
    <w:rsid w:val="004E3959"/>
    <w:rsid w:val="004E3A8B"/>
    <w:rsid w:val="004E4A23"/>
    <w:rsid w:val="004E4ABC"/>
    <w:rsid w:val="004E4AE9"/>
    <w:rsid w:val="004E4D53"/>
    <w:rsid w:val="004E4F20"/>
    <w:rsid w:val="004E6547"/>
    <w:rsid w:val="004E65B3"/>
    <w:rsid w:val="004E6822"/>
    <w:rsid w:val="004E707C"/>
    <w:rsid w:val="004E7E33"/>
    <w:rsid w:val="004F067B"/>
    <w:rsid w:val="004F09B9"/>
    <w:rsid w:val="004F0E96"/>
    <w:rsid w:val="004F2080"/>
    <w:rsid w:val="004F358F"/>
    <w:rsid w:val="004F3A7C"/>
    <w:rsid w:val="004F3D0E"/>
    <w:rsid w:val="004F495A"/>
    <w:rsid w:val="004F577B"/>
    <w:rsid w:val="004F5926"/>
    <w:rsid w:val="004F5D62"/>
    <w:rsid w:val="004F63D9"/>
    <w:rsid w:val="004F6644"/>
    <w:rsid w:val="004F6A72"/>
    <w:rsid w:val="00500202"/>
    <w:rsid w:val="0050035A"/>
    <w:rsid w:val="005003D5"/>
    <w:rsid w:val="00500527"/>
    <w:rsid w:val="00501411"/>
    <w:rsid w:val="00501865"/>
    <w:rsid w:val="00501B86"/>
    <w:rsid w:val="00501E3C"/>
    <w:rsid w:val="005025A1"/>
    <w:rsid w:val="00502689"/>
    <w:rsid w:val="0050303E"/>
    <w:rsid w:val="0050333B"/>
    <w:rsid w:val="0050342C"/>
    <w:rsid w:val="00503744"/>
    <w:rsid w:val="00503C3C"/>
    <w:rsid w:val="00504A07"/>
    <w:rsid w:val="005051F6"/>
    <w:rsid w:val="00506197"/>
    <w:rsid w:val="00507AF2"/>
    <w:rsid w:val="00507E64"/>
    <w:rsid w:val="00510B17"/>
    <w:rsid w:val="00510CAE"/>
    <w:rsid w:val="005118FA"/>
    <w:rsid w:val="0051266C"/>
    <w:rsid w:val="0051267E"/>
    <w:rsid w:val="00512FEE"/>
    <w:rsid w:val="00513036"/>
    <w:rsid w:val="00513105"/>
    <w:rsid w:val="00513408"/>
    <w:rsid w:val="00513523"/>
    <w:rsid w:val="005140B6"/>
    <w:rsid w:val="00515453"/>
    <w:rsid w:val="005154F1"/>
    <w:rsid w:val="00515CC0"/>
    <w:rsid w:val="005160B4"/>
    <w:rsid w:val="00516CD5"/>
    <w:rsid w:val="00516D45"/>
    <w:rsid w:val="005212A7"/>
    <w:rsid w:val="005218F6"/>
    <w:rsid w:val="00521E74"/>
    <w:rsid w:val="0052254E"/>
    <w:rsid w:val="00522A59"/>
    <w:rsid w:val="00522D89"/>
    <w:rsid w:val="00522FF8"/>
    <w:rsid w:val="005241C9"/>
    <w:rsid w:val="00524321"/>
    <w:rsid w:val="005250C7"/>
    <w:rsid w:val="005250F9"/>
    <w:rsid w:val="00525FCE"/>
    <w:rsid w:val="00526174"/>
    <w:rsid w:val="00526195"/>
    <w:rsid w:val="005263F3"/>
    <w:rsid w:val="00526A4E"/>
    <w:rsid w:val="00526B5C"/>
    <w:rsid w:val="00526C37"/>
    <w:rsid w:val="00526D87"/>
    <w:rsid w:val="00527062"/>
    <w:rsid w:val="00527117"/>
    <w:rsid w:val="00527644"/>
    <w:rsid w:val="00530590"/>
    <w:rsid w:val="00530C43"/>
    <w:rsid w:val="00530E86"/>
    <w:rsid w:val="00531665"/>
    <w:rsid w:val="00531B05"/>
    <w:rsid w:val="00532280"/>
    <w:rsid w:val="005328AD"/>
    <w:rsid w:val="00532BD9"/>
    <w:rsid w:val="00533F09"/>
    <w:rsid w:val="00534BCE"/>
    <w:rsid w:val="00534D72"/>
    <w:rsid w:val="00535914"/>
    <w:rsid w:val="00535AAE"/>
    <w:rsid w:val="00535B41"/>
    <w:rsid w:val="00536478"/>
    <w:rsid w:val="00536C7F"/>
    <w:rsid w:val="00536F85"/>
    <w:rsid w:val="005373FE"/>
    <w:rsid w:val="005374A1"/>
    <w:rsid w:val="00537536"/>
    <w:rsid w:val="00537923"/>
    <w:rsid w:val="005404F9"/>
    <w:rsid w:val="0054147C"/>
    <w:rsid w:val="00541EE8"/>
    <w:rsid w:val="00542AC0"/>
    <w:rsid w:val="00543938"/>
    <w:rsid w:val="00543E6B"/>
    <w:rsid w:val="005448E4"/>
    <w:rsid w:val="00544C33"/>
    <w:rsid w:val="005458E9"/>
    <w:rsid w:val="00546473"/>
    <w:rsid w:val="00546497"/>
    <w:rsid w:val="00547064"/>
    <w:rsid w:val="00547124"/>
    <w:rsid w:val="005475E5"/>
    <w:rsid w:val="0055040B"/>
    <w:rsid w:val="00550BCD"/>
    <w:rsid w:val="00551318"/>
    <w:rsid w:val="00551352"/>
    <w:rsid w:val="005513E1"/>
    <w:rsid w:val="005514AF"/>
    <w:rsid w:val="0055208D"/>
    <w:rsid w:val="005528A2"/>
    <w:rsid w:val="00552DC1"/>
    <w:rsid w:val="00553038"/>
    <w:rsid w:val="00553998"/>
    <w:rsid w:val="0055431F"/>
    <w:rsid w:val="00554D14"/>
    <w:rsid w:val="00554F97"/>
    <w:rsid w:val="005554EA"/>
    <w:rsid w:val="005556CC"/>
    <w:rsid w:val="00555F92"/>
    <w:rsid w:val="00556532"/>
    <w:rsid w:val="00557543"/>
    <w:rsid w:val="005576BB"/>
    <w:rsid w:val="0056154A"/>
    <w:rsid w:val="0056168F"/>
    <w:rsid w:val="0056184F"/>
    <w:rsid w:val="00562364"/>
    <w:rsid w:val="00562C72"/>
    <w:rsid w:val="0056302B"/>
    <w:rsid w:val="00563C41"/>
    <w:rsid w:val="00564887"/>
    <w:rsid w:val="00564FE5"/>
    <w:rsid w:val="00565221"/>
    <w:rsid w:val="00565295"/>
    <w:rsid w:val="00566066"/>
    <w:rsid w:val="005669E0"/>
    <w:rsid w:val="005670B1"/>
    <w:rsid w:val="005702E4"/>
    <w:rsid w:val="0057151A"/>
    <w:rsid w:val="00571586"/>
    <w:rsid w:val="005717F7"/>
    <w:rsid w:val="00571B6A"/>
    <w:rsid w:val="00571C1B"/>
    <w:rsid w:val="00572BBC"/>
    <w:rsid w:val="00572D18"/>
    <w:rsid w:val="00573C4D"/>
    <w:rsid w:val="00573E71"/>
    <w:rsid w:val="00573FCA"/>
    <w:rsid w:val="0057429A"/>
    <w:rsid w:val="0057463B"/>
    <w:rsid w:val="00574688"/>
    <w:rsid w:val="00574F52"/>
    <w:rsid w:val="00575037"/>
    <w:rsid w:val="00575DAD"/>
    <w:rsid w:val="0057660A"/>
    <w:rsid w:val="00576FE3"/>
    <w:rsid w:val="0057757B"/>
    <w:rsid w:val="005778F8"/>
    <w:rsid w:val="00577B15"/>
    <w:rsid w:val="00580240"/>
    <w:rsid w:val="00580275"/>
    <w:rsid w:val="0058058A"/>
    <w:rsid w:val="00580BD7"/>
    <w:rsid w:val="00583433"/>
    <w:rsid w:val="005834BB"/>
    <w:rsid w:val="00583AF7"/>
    <w:rsid w:val="00584826"/>
    <w:rsid w:val="005858E2"/>
    <w:rsid w:val="00586E89"/>
    <w:rsid w:val="00586FB5"/>
    <w:rsid w:val="0058733E"/>
    <w:rsid w:val="00590835"/>
    <w:rsid w:val="0059095C"/>
    <w:rsid w:val="005910AE"/>
    <w:rsid w:val="005914F5"/>
    <w:rsid w:val="00591C6E"/>
    <w:rsid w:val="0059236C"/>
    <w:rsid w:val="0059253B"/>
    <w:rsid w:val="005926A6"/>
    <w:rsid w:val="00593144"/>
    <w:rsid w:val="005939B4"/>
    <w:rsid w:val="00593EB3"/>
    <w:rsid w:val="005951CA"/>
    <w:rsid w:val="00595976"/>
    <w:rsid w:val="00595D90"/>
    <w:rsid w:val="00595DE9"/>
    <w:rsid w:val="00596022"/>
    <w:rsid w:val="005963F4"/>
    <w:rsid w:val="005965F9"/>
    <w:rsid w:val="00596ECF"/>
    <w:rsid w:val="00596EF1"/>
    <w:rsid w:val="0059726E"/>
    <w:rsid w:val="005A0488"/>
    <w:rsid w:val="005A08E3"/>
    <w:rsid w:val="005A097D"/>
    <w:rsid w:val="005A0AB9"/>
    <w:rsid w:val="005A0AD5"/>
    <w:rsid w:val="005A178A"/>
    <w:rsid w:val="005A22B5"/>
    <w:rsid w:val="005A3212"/>
    <w:rsid w:val="005A393D"/>
    <w:rsid w:val="005A40E3"/>
    <w:rsid w:val="005A48B0"/>
    <w:rsid w:val="005A5EE8"/>
    <w:rsid w:val="005A6F30"/>
    <w:rsid w:val="005A6FE8"/>
    <w:rsid w:val="005A7196"/>
    <w:rsid w:val="005A7F1D"/>
    <w:rsid w:val="005B04D3"/>
    <w:rsid w:val="005B0715"/>
    <w:rsid w:val="005B0CD6"/>
    <w:rsid w:val="005B10F7"/>
    <w:rsid w:val="005B1910"/>
    <w:rsid w:val="005B1F3D"/>
    <w:rsid w:val="005B1F3F"/>
    <w:rsid w:val="005B1F59"/>
    <w:rsid w:val="005B258B"/>
    <w:rsid w:val="005B280E"/>
    <w:rsid w:val="005B3FF1"/>
    <w:rsid w:val="005B416B"/>
    <w:rsid w:val="005B4904"/>
    <w:rsid w:val="005B515B"/>
    <w:rsid w:val="005B64AC"/>
    <w:rsid w:val="005B668B"/>
    <w:rsid w:val="005B68B6"/>
    <w:rsid w:val="005B7663"/>
    <w:rsid w:val="005B7D53"/>
    <w:rsid w:val="005C01A8"/>
    <w:rsid w:val="005C1486"/>
    <w:rsid w:val="005C1887"/>
    <w:rsid w:val="005C19C5"/>
    <w:rsid w:val="005C1A5C"/>
    <w:rsid w:val="005C2262"/>
    <w:rsid w:val="005C2BE4"/>
    <w:rsid w:val="005C34A5"/>
    <w:rsid w:val="005C3878"/>
    <w:rsid w:val="005C45DE"/>
    <w:rsid w:val="005C48A8"/>
    <w:rsid w:val="005C56BC"/>
    <w:rsid w:val="005C59D2"/>
    <w:rsid w:val="005C6B50"/>
    <w:rsid w:val="005C7443"/>
    <w:rsid w:val="005C763D"/>
    <w:rsid w:val="005C7893"/>
    <w:rsid w:val="005C7DFF"/>
    <w:rsid w:val="005D01DD"/>
    <w:rsid w:val="005D0B41"/>
    <w:rsid w:val="005D1049"/>
    <w:rsid w:val="005D13EE"/>
    <w:rsid w:val="005D1C49"/>
    <w:rsid w:val="005D1DD1"/>
    <w:rsid w:val="005D2475"/>
    <w:rsid w:val="005D30CF"/>
    <w:rsid w:val="005D3619"/>
    <w:rsid w:val="005D38CB"/>
    <w:rsid w:val="005D3915"/>
    <w:rsid w:val="005D4313"/>
    <w:rsid w:val="005D43BF"/>
    <w:rsid w:val="005D440A"/>
    <w:rsid w:val="005D461D"/>
    <w:rsid w:val="005D4C1A"/>
    <w:rsid w:val="005D5681"/>
    <w:rsid w:val="005D5B15"/>
    <w:rsid w:val="005D60D1"/>
    <w:rsid w:val="005D7720"/>
    <w:rsid w:val="005D7EFA"/>
    <w:rsid w:val="005E0003"/>
    <w:rsid w:val="005E11BA"/>
    <w:rsid w:val="005E1526"/>
    <w:rsid w:val="005E2234"/>
    <w:rsid w:val="005E291D"/>
    <w:rsid w:val="005E355C"/>
    <w:rsid w:val="005E3591"/>
    <w:rsid w:val="005E3A41"/>
    <w:rsid w:val="005E3B1A"/>
    <w:rsid w:val="005E3FD9"/>
    <w:rsid w:val="005E4588"/>
    <w:rsid w:val="005E4CD9"/>
    <w:rsid w:val="005E4D22"/>
    <w:rsid w:val="005E58C8"/>
    <w:rsid w:val="005E58F4"/>
    <w:rsid w:val="005E5DED"/>
    <w:rsid w:val="005E6A81"/>
    <w:rsid w:val="005E6E72"/>
    <w:rsid w:val="005F0196"/>
    <w:rsid w:val="005F05A3"/>
    <w:rsid w:val="005F0850"/>
    <w:rsid w:val="005F0CCC"/>
    <w:rsid w:val="005F0E3E"/>
    <w:rsid w:val="005F1298"/>
    <w:rsid w:val="005F21D1"/>
    <w:rsid w:val="005F2407"/>
    <w:rsid w:val="005F2760"/>
    <w:rsid w:val="005F27C2"/>
    <w:rsid w:val="005F280C"/>
    <w:rsid w:val="005F2B51"/>
    <w:rsid w:val="005F323D"/>
    <w:rsid w:val="005F362C"/>
    <w:rsid w:val="005F3A31"/>
    <w:rsid w:val="005F46D9"/>
    <w:rsid w:val="005F504D"/>
    <w:rsid w:val="005F6370"/>
    <w:rsid w:val="005F6503"/>
    <w:rsid w:val="005F663B"/>
    <w:rsid w:val="005F67AC"/>
    <w:rsid w:val="005F7166"/>
    <w:rsid w:val="0060000E"/>
    <w:rsid w:val="00600130"/>
    <w:rsid w:val="00600205"/>
    <w:rsid w:val="00600379"/>
    <w:rsid w:val="00600CD4"/>
    <w:rsid w:val="00602BF1"/>
    <w:rsid w:val="00603329"/>
    <w:rsid w:val="006038EB"/>
    <w:rsid w:val="00604C0B"/>
    <w:rsid w:val="00604C50"/>
    <w:rsid w:val="0060613F"/>
    <w:rsid w:val="0060772D"/>
    <w:rsid w:val="0060772E"/>
    <w:rsid w:val="006105C6"/>
    <w:rsid w:val="00610BA1"/>
    <w:rsid w:val="00610C6A"/>
    <w:rsid w:val="006126D6"/>
    <w:rsid w:val="0061283A"/>
    <w:rsid w:val="00612DBD"/>
    <w:rsid w:val="00614004"/>
    <w:rsid w:val="00614595"/>
    <w:rsid w:val="0061499F"/>
    <w:rsid w:val="00615410"/>
    <w:rsid w:val="00617002"/>
    <w:rsid w:val="0061733B"/>
    <w:rsid w:val="00617833"/>
    <w:rsid w:val="00617EB0"/>
    <w:rsid w:val="00617F56"/>
    <w:rsid w:val="00620CCE"/>
    <w:rsid w:val="00621176"/>
    <w:rsid w:val="00621F03"/>
    <w:rsid w:val="0062238A"/>
    <w:rsid w:val="00622595"/>
    <w:rsid w:val="00622990"/>
    <w:rsid w:val="00622A7C"/>
    <w:rsid w:val="006235FC"/>
    <w:rsid w:val="00623737"/>
    <w:rsid w:val="006245EA"/>
    <w:rsid w:val="00624E75"/>
    <w:rsid w:val="00624EA6"/>
    <w:rsid w:val="00625429"/>
    <w:rsid w:val="00625CC7"/>
    <w:rsid w:val="00626EAC"/>
    <w:rsid w:val="006271C7"/>
    <w:rsid w:val="00630A5D"/>
    <w:rsid w:val="0063128A"/>
    <w:rsid w:val="00632687"/>
    <w:rsid w:val="00632B05"/>
    <w:rsid w:val="00632B63"/>
    <w:rsid w:val="0063366A"/>
    <w:rsid w:val="0063408E"/>
    <w:rsid w:val="006340BE"/>
    <w:rsid w:val="006340EF"/>
    <w:rsid w:val="006344F8"/>
    <w:rsid w:val="00635BA8"/>
    <w:rsid w:val="0063676F"/>
    <w:rsid w:val="00636943"/>
    <w:rsid w:val="00636B04"/>
    <w:rsid w:val="006373D6"/>
    <w:rsid w:val="00640000"/>
    <w:rsid w:val="00641025"/>
    <w:rsid w:val="00641975"/>
    <w:rsid w:val="00642024"/>
    <w:rsid w:val="006421D2"/>
    <w:rsid w:val="00642E02"/>
    <w:rsid w:val="00642E1B"/>
    <w:rsid w:val="00643A88"/>
    <w:rsid w:val="00643ACB"/>
    <w:rsid w:val="0064408B"/>
    <w:rsid w:val="00644135"/>
    <w:rsid w:val="006448DC"/>
    <w:rsid w:val="00644E24"/>
    <w:rsid w:val="00644F4A"/>
    <w:rsid w:val="0064506C"/>
    <w:rsid w:val="006453D5"/>
    <w:rsid w:val="00645A8D"/>
    <w:rsid w:val="0064643E"/>
    <w:rsid w:val="006474DA"/>
    <w:rsid w:val="0065038C"/>
    <w:rsid w:val="0065109D"/>
    <w:rsid w:val="00651A86"/>
    <w:rsid w:val="00651D84"/>
    <w:rsid w:val="00651ED4"/>
    <w:rsid w:val="006523AC"/>
    <w:rsid w:val="00652710"/>
    <w:rsid w:val="006537CA"/>
    <w:rsid w:val="00653A69"/>
    <w:rsid w:val="006544B6"/>
    <w:rsid w:val="00654B7A"/>
    <w:rsid w:val="00655EFB"/>
    <w:rsid w:val="00656770"/>
    <w:rsid w:val="00656CFD"/>
    <w:rsid w:val="00656DFB"/>
    <w:rsid w:val="00657009"/>
    <w:rsid w:val="00657CB8"/>
    <w:rsid w:val="00657DE0"/>
    <w:rsid w:val="00660304"/>
    <w:rsid w:val="00660328"/>
    <w:rsid w:val="0066079D"/>
    <w:rsid w:val="006607F8"/>
    <w:rsid w:val="006608BB"/>
    <w:rsid w:val="0066133C"/>
    <w:rsid w:val="006617D8"/>
    <w:rsid w:val="00661C53"/>
    <w:rsid w:val="00661D80"/>
    <w:rsid w:val="0066215E"/>
    <w:rsid w:val="00662F00"/>
    <w:rsid w:val="0066399C"/>
    <w:rsid w:val="00663D96"/>
    <w:rsid w:val="00665177"/>
    <w:rsid w:val="00665E40"/>
    <w:rsid w:val="00666277"/>
    <w:rsid w:val="00666331"/>
    <w:rsid w:val="006673DC"/>
    <w:rsid w:val="00667AD0"/>
    <w:rsid w:val="00667C19"/>
    <w:rsid w:val="00667CE0"/>
    <w:rsid w:val="00667F0F"/>
    <w:rsid w:val="00670090"/>
    <w:rsid w:val="0067029C"/>
    <w:rsid w:val="006705DE"/>
    <w:rsid w:val="00670AAD"/>
    <w:rsid w:val="0067138D"/>
    <w:rsid w:val="00671EF2"/>
    <w:rsid w:val="00672631"/>
    <w:rsid w:val="00672CD5"/>
    <w:rsid w:val="006736FD"/>
    <w:rsid w:val="00673777"/>
    <w:rsid w:val="006738FA"/>
    <w:rsid w:val="00673B79"/>
    <w:rsid w:val="00673F2B"/>
    <w:rsid w:val="00673F57"/>
    <w:rsid w:val="00674482"/>
    <w:rsid w:val="006746D0"/>
    <w:rsid w:val="006757BB"/>
    <w:rsid w:val="00675BEF"/>
    <w:rsid w:val="00675DDD"/>
    <w:rsid w:val="00676647"/>
    <w:rsid w:val="00676B74"/>
    <w:rsid w:val="00676BAD"/>
    <w:rsid w:val="0067757A"/>
    <w:rsid w:val="00677DA1"/>
    <w:rsid w:val="00680384"/>
    <w:rsid w:val="00680908"/>
    <w:rsid w:val="00680A18"/>
    <w:rsid w:val="00680A90"/>
    <w:rsid w:val="00681040"/>
    <w:rsid w:val="00681044"/>
    <w:rsid w:val="006814FD"/>
    <w:rsid w:val="006817BB"/>
    <w:rsid w:val="006817E5"/>
    <w:rsid w:val="0068213F"/>
    <w:rsid w:val="00682184"/>
    <w:rsid w:val="00682AED"/>
    <w:rsid w:val="00682DA9"/>
    <w:rsid w:val="0068311A"/>
    <w:rsid w:val="00683D82"/>
    <w:rsid w:val="0068442C"/>
    <w:rsid w:val="00685085"/>
    <w:rsid w:val="006855B0"/>
    <w:rsid w:val="006857E0"/>
    <w:rsid w:val="00685879"/>
    <w:rsid w:val="00685B9E"/>
    <w:rsid w:val="00685FE3"/>
    <w:rsid w:val="00686039"/>
    <w:rsid w:val="0068657B"/>
    <w:rsid w:val="00687632"/>
    <w:rsid w:val="006878D6"/>
    <w:rsid w:val="0069049A"/>
    <w:rsid w:val="00690827"/>
    <w:rsid w:val="0069098A"/>
    <w:rsid w:val="006912E3"/>
    <w:rsid w:val="00691647"/>
    <w:rsid w:val="0069255C"/>
    <w:rsid w:val="0069257A"/>
    <w:rsid w:val="00692B14"/>
    <w:rsid w:val="00692BAF"/>
    <w:rsid w:val="00692D5E"/>
    <w:rsid w:val="00692E57"/>
    <w:rsid w:val="00693C7F"/>
    <w:rsid w:val="00694343"/>
    <w:rsid w:val="0069471E"/>
    <w:rsid w:val="00694A1F"/>
    <w:rsid w:val="00694E88"/>
    <w:rsid w:val="00695B61"/>
    <w:rsid w:val="006967A9"/>
    <w:rsid w:val="0069682D"/>
    <w:rsid w:val="00696A39"/>
    <w:rsid w:val="00696A96"/>
    <w:rsid w:val="00696D09"/>
    <w:rsid w:val="00696DF5"/>
    <w:rsid w:val="0069786A"/>
    <w:rsid w:val="006A13D0"/>
    <w:rsid w:val="006A262C"/>
    <w:rsid w:val="006A4545"/>
    <w:rsid w:val="006A5090"/>
    <w:rsid w:val="006A52DB"/>
    <w:rsid w:val="006A5A93"/>
    <w:rsid w:val="006A5DE3"/>
    <w:rsid w:val="006A5E10"/>
    <w:rsid w:val="006A6112"/>
    <w:rsid w:val="006A7011"/>
    <w:rsid w:val="006A7117"/>
    <w:rsid w:val="006A7653"/>
    <w:rsid w:val="006A7BA0"/>
    <w:rsid w:val="006A7C2D"/>
    <w:rsid w:val="006A7D9B"/>
    <w:rsid w:val="006B05CA"/>
    <w:rsid w:val="006B0B5B"/>
    <w:rsid w:val="006B0BF9"/>
    <w:rsid w:val="006B1604"/>
    <w:rsid w:val="006B1C6E"/>
    <w:rsid w:val="006B2139"/>
    <w:rsid w:val="006B21ED"/>
    <w:rsid w:val="006B2DB3"/>
    <w:rsid w:val="006B43AB"/>
    <w:rsid w:val="006B4AAE"/>
    <w:rsid w:val="006B4C4F"/>
    <w:rsid w:val="006B4EED"/>
    <w:rsid w:val="006B5C81"/>
    <w:rsid w:val="006B6063"/>
    <w:rsid w:val="006B60A7"/>
    <w:rsid w:val="006B66CE"/>
    <w:rsid w:val="006B6AD2"/>
    <w:rsid w:val="006B6D7D"/>
    <w:rsid w:val="006B6DE0"/>
    <w:rsid w:val="006B6E09"/>
    <w:rsid w:val="006B7323"/>
    <w:rsid w:val="006B7E91"/>
    <w:rsid w:val="006C07D3"/>
    <w:rsid w:val="006C08D0"/>
    <w:rsid w:val="006C11B3"/>
    <w:rsid w:val="006C1988"/>
    <w:rsid w:val="006C1F03"/>
    <w:rsid w:val="006C392D"/>
    <w:rsid w:val="006C4A87"/>
    <w:rsid w:val="006C4CF0"/>
    <w:rsid w:val="006C4DBE"/>
    <w:rsid w:val="006C5949"/>
    <w:rsid w:val="006C6241"/>
    <w:rsid w:val="006C6516"/>
    <w:rsid w:val="006C655F"/>
    <w:rsid w:val="006C6B55"/>
    <w:rsid w:val="006C721D"/>
    <w:rsid w:val="006C7B7F"/>
    <w:rsid w:val="006D008A"/>
    <w:rsid w:val="006D113F"/>
    <w:rsid w:val="006D16EA"/>
    <w:rsid w:val="006D1718"/>
    <w:rsid w:val="006D1928"/>
    <w:rsid w:val="006D21DF"/>
    <w:rsid w:val="006D25E2"/>
    <w:rsid w:val="006D39C7"/>
    <w:rsid w:val="006D3B5D"/>
    <w:rsid w:val="006D3C10"/>
    <w:rsid w:val="006D3D46"/>
    <w:rsid w:val="006D4406"/>
    <w:rsid w:val="006D468A"/>
    <w:rsid w:val="006D4743"/>
    <w:rsid w:val="006D4A9F"/>
    <w:rsid w:val="006D4B42"/>
    <w:rsid w:val="006D5F68"/>
    <w:rsid w:val="006D618F"/>
    <w:rsid w:val="006D6B4A"/>
    <w:rsid w:val="006D7A6A"/>
    <w:rsid w:val="006E12A6"/>
    <w:rsid w:val="006E1769"/>
    <w:rsid w:val="006E1969"/>
    <w:rsid w:val="006E1AF9"/>
    <w:rsid w:val="006E1EA7"/>
    <w:rsid w:val="006E2656"/>
    <w:rsid w:val="006E2A57"/>
    <w:rsid w:val="006E319F"/>
    <w:rsid w:val="006E42CF"/>
    <w:rsid w:val="006E44F5"/>
    <w:rsid w:val="006E48E4"/>
    <w:rsid w:val="006E511A"/>
    <w:rsid w:val="006E537D"/>
    <w:rsid w:val="006E6802"/>
    <w:rsid w:val="006F04BB"/>
    <w:rsid w:val="006F0FB1"/>
    <w:rsid w:val="006F1913"/>
    <w:rsid w:val="006F1C4F"/>
    <w:rsid w:val="006F2576"/>
    <w:rsid w:val="006F2B03"/>
    <w:rsid w:val="006F2B27"/>
    <w:rsid w:val="006F2F3A"/>
    <w:rsid w:val="006F366B"/>
    <w:rsid w:val="006F3C3A"/>
    <w:rsid w:val="006F4C10"/>
    <w:rsid w:val="006F5305"/>
    <w:rsid w:val="006F572D"/>
    <w:rsid w:val="006F5CC8"/>
    <w:rsid w:val="006F6249"/>
    <w:rsid w:val="006F67AE"/>
    <w:rsid w:val="006F6DE4"/>
    <w:rsid w:val="006F733E"/>
    <w:rsid w:val="006F76B4"/>
    <w:rsid w:val="00701197"/>
    <w:rsid w:val="007011E3"/>
    <w:rsid w:val="00701383"/>
    <w:rsid w:val="0070244C"/>
    <w:rsid w:val="00702775"/>
    <w:rsid w:val="00702A1E"/>
    <w:rsid w:val="00703115"/>
    <w:rsid w:val="007032D6"/>
    <w:rsid w:val="0070379A"/>
    <w:rsid w:val="00703843"/>
    <w:rsid w:val="00703868"/>
    <w:rsid w:val="007040C5"/>
    <w:rsid w:val="00704255"/>
    <w:rsid w:val="00705185"/>
    <w:rsid w:val="00705A46"/>
    <w:rsid w:val="00705BED"/>
    <w:rsid w:val="00706A3E"/>
    <w:rsid w:val="00707BA6"/>
    <w:rsid w:val="00707E7D"/>
    <w:rsid w:val="007113E4"/>
    <w:rsid w:val="00711DED"/>
    <w:rsid w:val="00712289"/>
    <w:rsid w:val="00712397"/>
    <w:rsid w:val="00712B56"/>
    <w:rsid w:val="00712D80"/>
    <w:rsid w:val="007131FA"/>
    <w:rsid w:val="00713688"/>
    <w:rsid w:val="00713D26"/>
    <w:rsid w:val="00713D66"/>
    <w:rsid w:val="00713F60"/>
    <w:rsid w:val="007146F7"/>
    <w:rsid w:val="007147D9"/>
    <w:rsid w:val="00714B65"/>
    <w:rsid w:val="0071564F"/>
    <w:rsid w:val="0071681A"/>
    <w:rsid w:val="00716D86"/>
    <w:rsid w:val="00717680"/>
    <w:rsid w:val="00717992"/>
    <w:rsid w:val="00717FC8"/>
    <w:rsid w:val="0072009F"/>
    <w:rsid w:val="007205D0"/>
    <w:rsid w:val="007209D8"/>
    <w:rsid w:val="00721790"/>
    <w:rsid w:val="007219FD"/>
    <w:rsid w:val="00722119"/>
    <w:rsid w:val="007223B6"/>
    <w:rsid w:val="00722956"/>
    <w:rsid w:val="00722D37"/>
    <w:rsid w:val="007235DB"/>
    <w:rsid w:val="007236F5"/>
    <w:rsid w:val="00723C9A"/>
    <w:rsid w:val="007242FE"/>
    <w:rsid w:val="00724582"/>
    <w:rsid w:val="00724AC4"/>
    <w:rsid w:val="00724E59"/>
    <w:rsid w:val="00725076"/>
    <w:rsid w:val="00725DB4"/>
    <w:rsid w:val="00725FD1"/>
    <w:rsid w:val="007265A1"/>
    <w:rsid w:val="00726792"/>
    <w:rsid w:val="00726CAA"/>
    <w:rsid w:val="007270C3"/>
    <w:rsid w:val="007307D6"/>
    <w:rsid w:val="00730AB5"/>
    <w:rsid w:val="00730D6E"/>
    <w:rsid w:val="007310C2"/>
    <w:rsid w:val="00731587"/>
    <w:rsid w:val="007323CA"/>
    <w:rsid w:val="00732B23"/>
    <w:rsid w:val="00732D17"/>
    <w:rsid w:val="0073333E"/>
    <w:rsid w:val="00733345"/>
    <w:rsid w:val="0073339A"/>
    <w:rsid w:val="007336BB"/>
    <w:rsid w:val="007339F1"/>
    <w:rsid w:val="0073444F"/>
    <w:rsid w:val="007353E2"/>
    <w:rsid w:val="00735946"/>
    <w:rsid w:val="00735F86"/>
    <w:rsid w:val="0073781F"/>
    <w:rsid w:val="00740954"/>
    <w:rsid w:val="00740D4E"/>
    <w:rsid w:val="00740DF5"/>
    <w:rsid w:val="00741C65"/>
    <w:rsid w:val="00742AE4"/>
    <w:rsid w:val="00743B12"/>
    <w:rsid w:val="00743D61"/>
    <w:rsid w:val="00744485"/>
    <w:rsid w:val="00744F2B"/>
    <w:rsid w:val="00745351"/>
    <w:rsid w:val="00745669"/>
    <w:rsid w:val="007457C9"/>
    <w:rsid w:val="007463D8"/>
    <w:rsid w:val="007468D8"/>
    <w:rsid w:val="0074699F"/>
    <w:rsid w:val="00746D10"/>
    <w:rsid w:val="007473CF"/>
    <w:rsid w:val="00750420"/>
    <w:rsid w:val="00750A5F"/>
    <w:rsid w:val="007510A2"/>
    <w:rsid w:val="007515CC"/>
    <w:rsid w:val="0075207C"/>
    <w:rsid w:val="007530DF"/>
    <w:rsid w:val="0075349E"/>
    <w:rsid w:val="0075376E"/>
    <w:rsid w:val="00753B80"/>
    <w:rsid w:val="00754516"/>
    <w:rsid w:val="007545FE"/>
    <w:rsid w:val="007549D3"/>
    <w:rsid w:val="00754A1E"/>
    <w:rsid w:val="00754EDC"/>
    <w:rsid w:val="007553E8"/>
    <w:rsid w:val="007556F7"/>
    <w:rsid w:val="007557C8"/>
    <w:rsid w:val="00755C17"/>
    <w:rsid w:val="00755DED"/>
    <w:rsid w:val="00755E4D"/>
    <w:rsid w:val="0075631E"/>
    <w:rsid w:val="00757859"/>
    <w:rsid w:val="00757D71"/>
    <w:rsid w:val="00760539"/>
    <w:rsid w:val="00760663"/>
    <w:rsid w:val="00760C3C"/>
    <w:rsid w:val="00761007"/>
    <w:rsid w:val="007611AE"/>
    <w:rsid w:val="0076295C"/>
    <w:rsid w:val="00763E52"/>
    <w:rsid w:val="00763F18"/>
    <w:rsid w:val="00764290"/>
    <w:rsid w:val="00764A50"/>
    <w:rsid w:val="00765537"/>
    <w:rsid w:val="00765A90"/>
    <w:rsid w:val="00766939"/>
    <w:rsid w:val="00766E9B"/>
    <w:rsid w:val="0076705B"/>
    <w:rsid w:val="0076761E"/>
    <w:rsid w:val="00767AE7"/>
    <w:rsid w:val="00770458"/>
    <w:rsid w:val="00770643"/>
    <w:rsid w:val="00770A9C"/>
    <w:rsid w:val="0077105E"/>
    <w:rsid w:val="007719B4"/>
    <w:rsid w:val="00771A88"/>
    <w:rsid w:val="00771C23"/>
    <w:rsid w:val="007723D0"/>
    <w:rsid w:val="007728A3"/>
    <w:rsid w:val="007728A7"/>
    <w:rsid w:val="00772FD3"/>
    <w:rsid w:val="007733FD"/>
    <w:rsid w:val="00773C53"/>
    <w:rsid w:val="00773D5A"/>
    <w:rsid w:val="007744DE"/>
    <w:rsid w:val="00774557"/>
    <w:rsid w:val="00774B97"/>
    <w:rsid w:val="00775C25"/>
    <w:rsid w:val="00776180"/>
    <w:rsid w:val="007766A5"/>
    <w:rsid w:val="00776744"/>
    <w:rsid w:val="007773BA"/>
    <w:rsid w:val="0077757E"/>
    <w:rsid w:val="00777625"/>
    <w:rsid w:val="00777746"/>
    <w:rsid w:val="00777897"/>
    <w:rsid w:val="00777951"/>
    <w:rsid w:val="00777D2D"/>
    <w:rsid w:val="0078037F"/>
    <w:rsid w:val="00780F41"/>
    <w:rsid w:val="0078122D"/>
    <w:rsid w:val="00781749"/>
    <w:rsid w:val="007818A5"/>
    <w:rsid w:val="00781D10"/>
    <w:rsid w:val="00782862"/>
    <w:rsid w:val="00782C44"/>
    <w:rsid w:val="00783388"/>
    <w:rsid w:val="0078355D"/>
    <w:rsid w:val="0078373A"/>
    <w:rsid w:val="00783B23"/>
    <w:rsid w:val="00783FA4"/>
    <w:rsid w:val="00784AE1"/>
    <w:rsid w:val="00784F8D"/>
    <w:rsid w:val="00784FE4"/>
    <w:rsid w:val="00785146"/>
    <w:rsid w:val="0078526B"/>
    <w:rsid w:val="00785AA4"/>
    <w:rsid w:val="00786B99"/>
    <w:rsid w:val="00787A11"/>
    <w:rsid w:val="00787B89"/>
    <w:rsid w:val="0079065E"/>
    <w:rsid w:val="007907E5"/>
    <w:rsid w:val="00790B75"/>
    <w:rsid w:val="00791509"/>
    <w:rsid w:val="00791BA6"/>
    <w:rsid w:val="007923AF"/>
    <w:rsid w:val="00792627"/>
    <w:rsid w:val="00792D20"/>
    <w:rsid w:val="0079321F"/>
    <w:rsid w:val="00793F85"/>
    <w:rsid w:val="00794126"/>
    <w:rsid w:val="0079416C"/>
    <w:rsid w:val="00795638"/>
    <w:rsid w:val="00796161"/>
    <w:rsid w:val="00796AF4"/>
    <w:rsid w:val="00796C4F"/>
    <w:rsid w:val="00796D07"/>
    <w:rsid w:val="0079712E"/>
    <w:rsid w:val="00797B4C"/>
    <w:rsid w:val="007A04E1"/>
    <w:rsid w:val="007A0DFA"/>
    <w:rsid w:val="007A1940"/>
    <w:rsid w:val="007A1AAD"/>
    <w:rsid w:val="007A2CA7"/>
    <w:rsid w:val="007A409E"/>
    <w:rsid w:val="007A44AD"/>
    <w:rsid w:val="007A4770"/>
    <w:rsid w:val="007A5667"/>
    <w:rsid w:val="007A58EF"/>
    <w:rsid w:val="007A654D"/>
    <w:rsid w:val="007A6596"/>
    <w:rsid w:val="007A6ED5"/>
    <w:rsid w:val="007A71D5"/>
    <w:rsid w:val="007A7376"/>
    <w:rsid w:val="007A778A"/>
    <w:rsid w:val="007A7C11"/>
    <w:rsid w:val="007B046A"/>
    <w:rsid w:val="007B05C4"/>
    <w:rsid w:val="007B08AE"/>
    <w:rsid w:val="007B0B65"/>
    <w:rsid w:val="007B1303"/>
    <w:rsid w:val="007B1455"/>
    <w:rsid w:val="007B1821"/>
    <w:rsid w:val="007B1DF0"/>
    <w:rsid w:val="007B30D4"/>
    <w:rsid w:val="007B34B3"/>
    <w:rsid w:val="007B383B"/>
    <w:rsid w:val="007B3AFD"/>
    <w:rsid w:val="007B3DEF"/>
    <w:rsid w:val="007B3E4B"/>
    <w:rsid w:val="007B4415"/>
    <w:rsid w:val="007B4420"/>
    <w:rsid w:val="007B472C"/>
    <w:rsid w:val="007B4A56"/>
    <w:rsid w:val="007B4A5F"/>
    <w:rsid w:val="007B4B47"/>
    <w:rsid w:val="007B4C2C"/>
    <w:rsid w:val="007B51DF"/>
    <w:rsid w:val="007B5227"/>
    <w:rsid w:val="007B53D0"/>
    <w:rsid w:val="007B6043"/>
    <w:rsid w:val="007B6685"/>
    <w:rsid w:val="007B6691"/>
    <w:rsid w:val="007B672B"/>
    <w:rsid w:val="007B6F1C"/>
    <w:rsid w:val="007B7CE6"/>
    <w:rsid w:val="007B7F76"/>
    <w:rsid w:val="007C0257"/>
    <w:rsid w:val="007C0D24"/>
    <w:rsid w:val="007C1130"/>
    <w:rsid w:val="007C15B9"/>
    <w:rsid w:val="007C1F92"/>
    <w:rsid w:val="007C2158"/>
    <w:rsid w:val="007C2265"/>
    <w:rsid w:val="007C2506"/>
    <w:rsid w:val="007C2D44"/>
    <w:rsid w:val="007C432B"/>
    <w:rsid w:val="007C5266"/>
    <w:rsid w:val="007C56EE"/>
    <w:rsid w:val="007C5B83"/>
    <w:rsid w:val="007C62DD"/>
    <w:rsid w:val="007C6363"/>
    <w:rsid w:val="007C6704"/>
    <w:rsid w:val="007C6E94"/>
    <w:rsid w:val="007C7B25"/>
    <w:rsid w:val="007C7F79"/>
    <w:rsid w:val="007D0347"/>
    <w:rsid w:val="007D104F"/>
    <w:rsid w:val="007D118C"/>
    <w:rsid w:val="007D2169"/>
    <w:rsid w:val="007D29E8"/>
    <w:rsid w:val="007D2C99"/>
    <w:rsid w:val="007D2FC6"/>
    <w:rsid w:val="007D3CF8"/>
    <w:rsid w:val="007D4979"/>
    <w:rsid w:val="007D5044"/>
    <w:rsid w:val="007D54F9"/>
    <w:rsid w:val="007D5633"/>
    <w:rsid w:val="007D59BE"/>
    <w:rsid w:val="007D5E0F"/>
    <w:rsid w:val="007D5E1A"/>
    <w:rsid w:val="007D6509"/>
    <w:rsid w:val="007D6630"/>
    <w:rsid w:val="007D6BA9"/>
    <w:rsid w:val="007D6D42"/>
    <w:rsid w:val="007D6E18"/>
    <w:rsid w:val="007D7025"/>
    <w:rsid w:val="007D77F6"/>
    <w:rsid w:val="007D7EF3"/>
    <w:rsid w:val="007E10FE"/>
    <w:rsid w:val="007E194F"/>
    <w:rsid w:val="007E1C55"/>
    <w:rsid w:val="007E1F0A"/>
    <w:rsid w:val="007E2A94"/>
    <w:rsid w:val="007E2B13"/>
    <w:rsid w:val="007E2BD3"/>
    <w:rsid w:val="007E326B"/>
    <w:rsid w:val="007E3464"/>
    <w:rsid w:val="007E3699"/>
    <w:rsid w:val="007E399A"/>
    <w:rsid w:val="007E3AD5"/>
    <w:rsid w:val="007E3BC8"/>
    <w:rsid w:val="007E3BD1"/>
    <w:rsid w:val="007E4039"/>
    <w:rsid w:val="007E43D7"/>
    <w:rsid w:val="007E44C2"/>
    <w:rsid w:val="007E48AD"/>
    <w:rsid w:val="007E4A48"/>
    <w:rsid w:val="007E5E89"/>
    <w:rsid w:val="007E5EE4"/>
    <w:rsid w:val="007E6989"/>
    <w:rsid w:val="007E70CC"/>
    <w:rsid w:val="007E756E"/>
    <w:rsid w:val="007F0427"/>
    <w:rsid w:val="007F0BE1"/>
    <w:rsid w:val="007F0C53"/>
    <w:rsid w:val="007F0F5D"/>
    <w:rsid w:val="007F345B"/>
    <w:rsid w:val="007F3623"/>
    <w:rsid w:val="007F3D17"/>
    <w:rsid w:val="007F3FCF"/>
    <w:rsid w:val="007F4DB6"/>
    <w:rsid w:val="007F5015"/>
    <w:rsid w:val="007F5079"/>
    <w:rsid w:val="007F5A69"/>
    <w:rsid w:val="007F5DD8"/>
    <w:rsid w:val="007F60B8"/>
    <w:rsid w:val="007F6860"/>
    <w:rsid w:val="007F6ECF"/>
    <w:rsid w:val="007F75D5"/>
    <w:rsid w:val="007F75F0"/>
    <w:rsid w:val="00800078"/>
    <w:rsid w:val="00800B07"/>
    <w:rsid w:val="0080164F"/>
    <w:rsid w:val="00801DF6"/>
    <w:rsid w:val="0080286A"/>
    <w:rsid w:val="00802C7C"/>
    <w:rsid w:val="00802E51"/>
    <w:rsid w:val="00803A2B"/>
    <w:rsid w:val="00803E79"/>
    <w:rsid w:val="008041A5"/>
    <w:rsid w:val="00804580"/>
    <w:rsid w:val="008045C8"/>
    <w:rsid w:val="008048A0"/>
    <w:rsid w:val="008051C1"/>
    <w:rsid w:val="00805677"/>
    <w:rsid w:val="00805FAD"/>
    <w:rsid w:val="00805FE4"/>
    <w:rsid w:val="008061A0"/>
    <w:rsid w:val="00807484"/>
    <w:rsid w:val="00807734"/>
    <w:rsid w:val="008100FE"/>
    <w:rsid w:val="008107F1"/>
    <w:rsid w:val="00810864"/>
    <w:rsid w:val="00810C9C"/>
    <w:rsid w:val="0081189C"/>
    <w:rsid w:val="00811F5A"/>
    <w:rsid w:val="008124B0"/>
    <w:rsid w:val="00812946"/>
    <w:rsid w:val="00812B4D"/>
    <w:rsid w:val="00812BCD"/>
    <w:rsid w:val="00813119"/>
    <w:rsid w:val="008139AA"/>
    <w:rsid w:val="00813B10"/>
    <w:rsid w:val="00813C90"/>
    <w:rsid w:val="00814828"/>
    <w:rsid w:val="008155B1"/>
    <w:rsid w:val="008159B8"/>
    <w:rsid w:val="00815AC9"/>
    <w:rsid w:val="0081635F"/>
    <w:rsid w:val="008168CD"/>
    <w:rsid w:val="00816B05"/>
    <w:rsid w:val="00816C4A"/>
    <w:rsid w:val="00816D43"/>
    <w:rsid w:val="00816FBB"/>
    <w:rsid w:val="00817212"/>
    <w:rsid w:val="0081725F"/>
    <w:rsid w:val="00817E62"/>
    <w:rsid w:val="008200D8"/>
    <w:rsid w:val="0082052A"/>
    <w:rsid w:val="008209DD"/>
    <w:rsid w:val="00820D87"/>
    <w:rsid w:val="00821840"/>
    <w:rsid w:val="00821F0F"/>
    <w:rsid w:val="00822D69"/>
    <w:rsid w:val="0082324C"/>
    <w:rsid w:val="008232E9"/>
    <w:rsid w:val="00823A9F"/>
    <w:rsid w:val="00823D52"/>
    <w:rsid w:val="008240C0"/>
    <w:rsid w:val="00824766"/>
    <w:rsid w:val="00824C1D"/>
    <w:rsid w:val="00826035"/>
    <w:rsid w:val="00826A6D"/>
    <w:rsid w:val="00827124"/>
    <w:rsid w:val="00827142"/>
    <w:rsid w:val="00827C95"/>
    <w:rsid w:val="008300B3"/>
    <w:rsid w:val="00830894"/>
    <w:rsid w:val="0083116F"/>
    <w:rsid w:val="008321DE"/>
    <w:rsid w:val="00832258"/>
    <w:rsid w:val="00832BC7"/>
    <w:rsid w:val="00833385"/>
    <w:rsid w:val="008347AD"/>
    <w:rsid w:val="00834F0E"/>
    <w:rsid w:val="008350E5"/>
    <w:rsid w:val="008359F2"/>
    <w:rsid w:val="00835E0E"/>
    <w:rsid w:val="008360EA"/>
    <w:rsid w:val="008370BA"/>
    <w:rsid w:val="0083725A"/>
    <w:rsid w:val="00837473"/>
    <w:rsid w:val="00837777"/>
    <w:rsid w:val="00837864"/>
    <w:rsid w:val="008378A7"/>
    <w:rsid w:val="00840105"/>
    <w:rsid w:val="00840317"/>
    <w:rsid w:val="00840580"/>
    <w:rsid w:val="00840F3A"/>
    <w:rsid w:val="008417F2"/>
    <w:rsid w:val="00842C4C"/>
    <w:rsid w:val="00843045"/>
    <w:rsid w:val="008431CC"/>
    <w:rsid w:val="008434B1"/>
    <w:rsid w:val="00843941"/>
    <w:rsid w:val="008439BC"/>
    <w:rsid w:val="0084411A"/>
    <w:rsid w:val="00844349"/>
    <w:rsid w:val="00844724"/>
    <w:rsid w:val="00844AC3"/>
    <w:rsid w:val="00844FAD"/>
    <w:rsid w:val="00845715"/>
    <w:rsid w:val="008458FC"/>
    <w:rsid w:val="00845C2E"/>
    <w:rsid w:val="0084737D"/>
    <w:rsid w:val="0084794A"/>
    <w:rsid w:val="00847A39"/>
    <w:rsid w:val="00847C51"/>
    <w:rsid w:val="00847C87"/>
    <w:rsid w:val="00847D45"/>
    <w:rsid w:val="00850CF5"/>
    <w:rsid w:val="008510E8"/>
    <w:rsid w:val="00851492"/>
    <w:rsid w:val="008514CA"/>
    <w:rsid w:val="0085179B"/>
    <w:rsid w:val="00851FBE"/>
    <w:rsid w:val="0085222E"/>
    <w:rsid w:val="00852305"/>
    <w:rsid w:val="0085295A"/>
    <w:rsid w:val="00852CE5"/>
    <w:rsid w:val="00852E5D"/>
    <w:rsid w:val="00853289"/>
    <w:rsid w:val="0085378B"/>
    <w:rsid w:val="00853D8A"/>
    <w:rsid w:val="0085407A"/>
    <w:rsid w:val="008559EF"/>
    <w:rsid w:val="00855E78"/>
    <w:rsid w:val="00857560"/>
    <w:rsid w:val="00857B1B"/>
    <w:rsid w:val="00857BA9"/>
    <w:rsid w:val="008601E3"/>
    <w:rsid w:val="0086031B"/>
    <w:rsid w:val="00860CFE"/>
    <w:rsid w:val="0086130F"/>
    <w:rsid w:val="008613C9"/>
    <w:rsid w:val="00861448"/>
    <w:rsid w:val="0086162B"/>
    <w:rsid w:val="00861712"/>
    <w:rsid w:val="008617AD"/>
    <w:rsid w:val="00861ABE"/>
    <w:rsid w:val="00862355"/>
    <w:rsid w:val="008628DF"/>
    <w:rsid w:val="008632D0"/>
    <w:rsid w:val="00864319"/>
    <w:rsid w:val="00864697"/>
    <w:rsid w:val="008647B4"/>
    <w:rsid w:val="00864B8D"/>
    <w:rsid w:val="00864CBE"/>
    <w:rsid w:val="00867013"/>
    <w:rsid w:val="0086717A"/>
    <w:rsid w:val="00867434"/>
    <w:rsid w:val="008674E8"/>
    <w:rsid w:val="00867514"/>
    <w:rsid w:val="00867598"/>
    <w:rsid w:val="0086764C"/>
    <w:rsid w:val="008678E0"/>
    <w:rsid w:val="008700AF"/>
    <w:rsid w:val="008706DC"/>
    <w:rsid w:val="008716D9"/>
    <w:rsid w:val="00871EE7"/>
    <w:rsid w:val="00872BFB"/>
    <w:rsid w:val="00874154"/>
    <w:rsid w:val="00874828"/>
    <w:rsid w:val="00875082"/>
    <w:rsid w:val="0087557C"/>
    <w:rsid w:val="00875BA0"/>
    <w:rsid w:val="00876589"/>
    <w:rsid w:val="008767F1"/>
    <w:rsid w:val="00876952"/>
    <w:rsid w:val="00876CE4"/>
    <w:rsid w:val="00876D7C"/>
    <w:rsid w:val="008777F5"/>
    <w:rsid w:val="008806AE"/>
    <w:rsid w:val="00880854"/>
    <w:rsid w:val="00880955"/>
    <w:rsid w:val="00880BE7"/>
    <w:rsid w:val="00881158"/>
    <w:rsid w:val="008826B6"/>
    <w:rsid w:val="00883728"/>
    <w:rsid w:val="00883B9C"/>
    <w:rsid w:val="0088419D"/>
    <w:rsid w:val="00884364"/>
    <w:rsid w:val="0088442A"/>
    <w:rsid w:val="0088512A"/>
    <w:rsid w:val="008851EB"/>
    <w:rsid w:val="0088534C"/>
    <w:rsid w:val="00885C78"/>
    <w:rsid w:val="00886E3C"/>
    <w:rsid w:val="008872F2"/>
    <w:rsid w:val="00887494"/>
    <w:rsid w:val="008874AD"/>
    <w:rsid w:val="00887D93"/>
    <w:rsid w:val="008909C9"/>
    <w:rsid w:val="00890B1F"/>
    <w:rsid w:val="00890DBE"/>
    <w:rsid w:val="0089120C"/>
    <w:rsid w:val="0089133D"/>
    <w:rsid w:val="0089134A"/>
    <w:rsid w:val="00891421"/>
    <w:rsid w:val="00891626"/>
    <w:rsid w:val="00891B0D"/>
    <w:rsid w:val="008933E6"/>
    <w:rsid w:val="00893BAF"/>
    <w:rsid w:val="00894200"/>
    <w:rsid w:val="00894BE8"/>
    <w:rsid w:val="00894ED4"/>
    <w:rsid w:val="008962B9"/>
    <w:rsid w:val="00897FC4"/>
    <w:rsid w:val="008A0195"/>
    <w:rsid w:val="008A04D1"/>
    <w:rsid w:val="008A116A"/>
    <w:rsid w:val="008A14C4"/>
    <w:rsid w:val="008A1D04"/>
    <w:rsid w:val="008A1ECD"/>
    <w:rsid w:val="008A2829"/>
    <w:rsid w:val="008A2838"/>
    <w:rsid w:val="008A2E25"/>
    <w:rsid w:val="008A31AC"/>
    <w:rsid w:val="008A4239"/>
    <w:rsid w:val="008A4D99"/>
    <w:rsid w:val="008A5A7D"/>
    <w:rsid w:val="008A6912"/>
    <w:rsid w:val="008A77F2"/>
    <w:rsid w:val="008B04A6"/>
    <w:rsid w:val="008B0F97"/>
    <w:rsid w:val="008B119C"/>
    <w:rsid w:val="008B1595"/>
    <w:rsid w:val="008B199E"/>
    <w:rsid w:val="008B2D75"/>
    <w:rsid w:val="008B310E"/>
    <w:rsid w:val="008B3A34"/>
    <w:rsid w:val="008B526B"/>
    <w:rsid w:val="008B5401"/>
    <w:rsid w:val="008B6111"/>
    <w:rsid w:val="008B633C"/>
    <w:rsid w:val="008B705A"/>
    <w:rsid w:val="008B7247"/>
    <w:rsid w:val="008B72F6"/>
    <w:rsid w:val="008C022A"/>
    <w:rsid w:val="008C08D0"/>
    <w:rsid w:val="008C140E"/>
    <w:rsid w:val="008C1DD5"/>
    <w:rsid w:val="008C2865"/>
    <w:rsid w:val="008C297A"/>
    <w:rsid w:val="008C2B2F"/>
    <w:rsid w:val="008C2CA1"/>
    <w:rsid w:val="008C322F"/>
    <w:rsid w:val="008C3C28"/>
    <w:rsid w:val="008C3FA0"/>
    <w:rsid w:val="008C41AD"/>
    <w:rsid w:val="008C43C7"/>
    <w:rsid w:val="008C47AA"/>
    <w:rsid w:val="008C4AD6"/>
    <w:rsid w:val="008C4AFC"/>
    <w:rsid w:val="008C5278"/>
    <w:rsid w:val="008C6155"/>
    <w:rsid w:val="008C617C"/>
    <w:rsid w:val="008C691F"/>
    <w:rsid w:val="008C6C3F"/>
    <w:rsid w:val="008C74E2"/>
    <w:rsid w:val="008C7ADF"/>
    <w:rsid w:val="008C7F77"/>
    <w:rsid w:val="008D0131"/>
    <w:rsid w:val="008D0266"/>
    <w:rsid w:val="008D044C"/>
    <w:rsid w:val="008D0A4D"/>
    <w:rsid w:val="008D0FC1"/>
    <w:rsid w:val="008D15F9"/>
    <w:rsid w:val="008D17DF"/>
    <w:rsid w:val="008D1AD2"/>
    <w:rsid w:val="008D1DA9"/>
    <w:rsid w:val="008D1DE2"/>
    <w:rsid w:val="008D1F1F"/>
    <w:rsid w:val="008D2E61"/>
    <w:rsid w:val="008D302B"/>
    <w:rsid w:val="008D3E56"/>
    <w:rsid w:val="008D4014"/>
    <w:rsid w:val="008D40E1"/>
    <w:rsid w:val="008D4458"/>
    <w:rsid w:val="008D4BAE"/>
    <w:rsid w:val="008D4C4F"/>
    <w:rsid w:val="008D63E6"/>
    <w:rsid w:val="008D6CA0"/>
    <w:rsid w:val="008E0B04"/>
    <w:rsid w:val="008E1888"/>
    <w:rsid w:val="008E2281"/>
    <w:rsid w:val="008E2584"/>
    <w:rsid w:val="008E3116"/>
    <w:rsid w:val="008E3C2C"/>
    <w:rsid w:val="008E45BD"/>
    <w:rsid w:val="008E5032"/>
    <w:rsid w:val="008E67D7"/>
    <w:rsid w:val="008E6A66"/>
    <w:rsid w:val="008E7707"/>
    <w:rsid w:val="008F00BB"/>
    <w:rsid w:val="008F1F72"/>
    <w:rsid w:val="008F27F8"/>
    <w:rsid w:val="008F2A1B"/>
    <w:rsid w:val="008F3049"/>
    <w:rsid w:val="008F3059"/>
    <w:rsid w:val="008F349F"/>
    <w:rsid w:val="008F3A4E"/>
    <w:rsid w:val="008F430C"/>
    <w:rsid w:val="008F4F4D"/>
    <w:rsid w:val="008F512B"/>
    <w:rsid w:val="008F51B2"/>
    <w:rsid w:val="008F54B9"/>
    <w:rsid w:val="008F5F56"/>
    <w:rsid w:val="008F60E9"/>
    <w:rsid w:val="008F6E08"/>
    <w:rsid w:val="009001D0"/>
    <w:rsid w:val="0090039C"/>
    <w:rsid w:val="00900B65"/>
    <w:rsid w:val="00900BA6"/>
    <w:rsid w:val="009015A1"/>
    <w:rsid w:val="00901B1F"/>
    <w:rsid w:val="00902019"/>
    <w:rsid w:val="009021F4"/>
    <w:rsid w:val="00902A70"/>
    <w:rsid w:val="0090377A"/>
    <w:rsid w:val="00904568"/>
    <w:rsid w:val="00904829"/>
    <w:rsid w:val="009049CA"/>
    <w:rsid w:val="00904C24"/>
    <w:rsid w:val="00904DFD"/>
    <w:rsid w:val="00905EBA"/>
    <w:rsid w:val="00906CD6"/>
    <w:rsid w:val="00907158"/>
    <w:rsid w:val="0091003D"/>
    <w:rsid w:val="009104B7"/>
    <w:rsid w:val="00910584"/>
    <w:rsid w:val="00910B5C"/>
    <w:rsid w:val="00910CF5"/>
    <w:rsid w:val="0091110A"/>
    <w:rsid w:val="00911CF1"/>
    <w:rsid w:val="00911EAC"/>
    <w:rsid w:val="00912A0F"/>
    <w:rsid w:val="009137C4"/>
    <w:rsid w:val="00913C20"/>
    <w:rsid w:val="00913FA8"/>
    <w:rsid w:val="00915293"/>
    <w:rsid w:val="0091570E"/>
    <w:rsid w:val="00915DDF"/>
    <w:rsid w:val="00916986"/>
    <w:rsid w:val="00916D2E"/>
    <w:rsid w:val="0091744D"/>
    <w:rsid w:val="00917E55"/>
    <w:rsid w:val="00920B52"/>
    <w:rsid w:val="00920D2B"/>
    <w:rsid w:val="009210C5"/>
    <w:rsid w:val="0092134B"/>
    <w:rsid w:val="00922453"/>
    <w:rsid w:val="00922550"/>
    <w:rsid w:val="009232B3"/>
    <w:rsid w:val="009234C5"/>
    <w:rsid w:val="00923AC6"/>
    <w:rsid w:val="00923FF0"/>
    <w:rsid w:val="009247C5"/>
    <w:rsid w:val="00925611"/>
    <w:rsid w:val="00925CDA"/>
    <w:rsid w:val="009267DA"/>
    <w:rsid w:val="00926FA1"/>
    <w:rsid w:val="00927B91"/>
    <w:rsid w:val="00927DC1"/>
    <w:rsid w:val="00927DE5"/>
    <w:rsid w:val="00931FEA"/>
    <w:rsid w:val="00932748"/>
    <w:rsid w:val="0093342F"/>
    <w:rsid w:val="009347A5"/>
    <w:rsid w:val="009347FC"/>
    <w:rsid w:val="00934EF7"/>
    <w:rsid w:val="00935084"/>
    <w:rsid w:val="00935610"/>
    <w:rsid w:val="00935996"/>
    <w:rsid w:val="00935FD3"/>
    <w:rsid w:val="00936382"/>
    <w:rsid w:val="00936A20"/>
    <w:rsid w:val="0093740D"/>
    <w:rsid w:val="009377F0"/>
    <w:rsid w:val="00937819"/>
    <w:rsid w:val="0093788B"/>
    <w:rsid w:val="00937A14"/>
    <w:rsid w:val="00937D02"/>
    <w:rsid w:val="00937D45"/>
    <w:rsid w:val="00937FF6"/>
    <w:rsid w:val="00940E43"/>
    <w:rsid w:val="009412B5"/>
    <w:rsid w:val="0094153A"/>
    <w:rsid w:val="00941987"/>
    <w:rsid w:val="0094206C"/>
    <w:rsid w:val="00942FB3"/>
    <w:rsid w:val="009440D5"/>
    <w:rsid w:val="00944589"/>
    <w:rsid w:val="00944B1D"/>
    <w:rsid w:val="00944DC3"/>
    <w:rsid w:val="00944F30"/>
    <w:rsid w:val="009451D8"/>
    <w:rsid w:val="00945A2F"/>
    <w:rsid w:val="00945C9B"/>
    <w:rsid w:val="0094684A"/>
    <w:rsid w:val="00946A76"/>
    <w:rsid w:val="00946BA2"/>
    <w:rsid w:val="00947047"/>
    <w:rsid w:val="00947064"/>
    <w:rsid w:val="00947CE7"/>
    <w:rsid w:val="00947CF3"/>
    <w:rsid w:val="009507C6"/>
    <w:rsid w:val="00950872"/>
    <w:rsid w:val="00950D85"/>
    <w:rsid w:val="00951013"/>
    <w:rsid w:val="00951EB6"/>
    <w:rsid w:val="009529BE"/>
    <w:rsid w:val="00952DFD"/>
    <w:rsid w:val="00953134"/>
    <w:rsid w:val="009531C9"/>
    <w:rsid w:val="009535C3"/>
    <w:rsid w:val="009537D4"/>
    <w:rsid w:val="00954061"/>
    <w:rsid w:val="00954644"/>
    <w:rsid w:val="0095483E"/>
    <w:rsid w:val="009553A7"/>
    <w:rsid w:val="009553EF"/>
    <w:rsid w:val="009554CF"/>
    <w:rsid w:val="0095550B"/>
    <w:rsid w:val="009561B8"/>
    <w:rsid w:val="00956803"/>
    <w:rsid w:val="00956A42"/>
    <w:rsid w:val="00956C8E"/>
    <w:rsid w:val="00956EFB"/>
    <w:rsid w:val="00960351"/>
    <w:rsid w:val="00960880"/>
    <w:rsid w:val="00960EE4"/>
    <w:rsid w:val="009611B8"/>
    <w:rsid w:val="00961616"/>
    <w:rsid w:val="00961B13"/>
    <w:rsid w:val="0096249F"/>
    <w:rsid w:val="00962AF4"/>
    <w:rsid w:val="00963618"/>
    <w:rsid w:val="00964996"/>
    <w:rsid w:val="009649C4"/>
    <w:rsid w:val="00966C14"/>
    <w:rsid w:val="00967578"/>
    <w:rsid w:val="00967EE7"/>
    <w:rsid w:val="009700AA"/>
    <w:rsid w:val="00970D0C"/>
    <w:rsid w:val="00971B72"/>
    <w:rsid w:val="0097208A"/>
    <w:rsid w:val="0097220E"/>
    <w:rsid w:val="00972317"/>
    <w:rsid w:val="0097272D"/>
    <w:rsid w:val="009731A1"/>
    <w:rsid w:val="00973E89"/>
    <w:rsid w:val="00974220"/>
    <w:rsid w:val="009745B4"/>
    <w:rsid w:val="009746D4"/>
    <w:rsid w:val="00975065"/>
    <w:rsid w:val="009752A1"/>
    <w:rsid w:val="00975B75"/>
    <w:rsid w:val="0097649A"/>
    <w:rsid w:val="00976BD6"/>
    <w:rsid w:val="00976CFD"/>
    <w:rsid w:val="00976EFE"/>
    <w:rsid w:val="009771D7"/>
    <w:rsid w:val="0097748E"/>
    <w:rsid w:val="00977F4A"/>
    <w:rsid w:val="00980191"/>
    <w:rsid w:val="00980351"/>
    <w:rsid w:val="00980B7F"/>
    <w:rsid w:val="00980EB7"/>
    <w:rsid w:val="009812F1"/>
    <w:rsid w:val="0098169F"/>
    <w:rsid w:val="0098188F"/>
    <w:rsid w:val="00981B13"/>
    <w:rsid w:val="0098239E"/>
    <w:rsid w:val="0098245F"/>
    <w:rsid w:val="00982B24"/>
    <w:rsid w:val="00982E5D"/>
    <w:rsid w:val="0098303A"/>
    <w:rsid w:val="009832A9"/>
    <w:rsid w:val="0098371F"/>
    <w:rsid w:val="00983BD7"/>
    <w:rsid w:val="0098576C"/>
    <w:rsid w:val="00985B11"/>
    <w:rsid w:val="00985B83"/>
    <w:rsid w:val="00986279"/>
    <w:rsid w:val="00987268"/>
    <w:rsid w:val="0099093C"/>
    <w:rsid w:val="009909A0"/>
    <w:rsid w:val="00990AD0"/>
    <w:rsid w:val="00991298"/>
    <w:rsid w:val="0099215D"/>
    <w:rsid w:val="00992228"/>
    <w:rsid w:val="00992869"/>
    <w:rsid w:val="009934B3"/>
    <w:rsid w:val="00993D6E"/>
    <w:rsid w:val="0099464F"/>
    <w:rsid w:val="00994716"/>
    <w:rsid w:val="0099493D"/>
    <w:rsid w:val="009952E3"/>
    <w:rsid w:val="00995EC2"/>
    <w:rsid w:val="00995EF7"/>
    <w:rsid w:val="00995FAE"/>
    <w:rsid w:val="009975A3"/>
    <w:rsid w:val="00997B9D"/>
    <w:rsid w:val="00997C03"/>
    <w:rsid w:val="009A0540"/>
    <w:rsid w:val="009A1040"/>
    <w:rsid w:val="009A2EA2"/>
    <w:rsid w:val="009A310C"/>
    <w:rsid w:val="009A3219"/>
    <w:rsid w:val="009A3F33"/>
    <w:rsid w:val="009A46DA"/>
    <w:rsid w:val="009A4C5C"/>
    <w:rsid w:val="009A58F0"/>
    <w:rsid w:val="009A7705"/>
    <w:rsid w:val="009A7B62"/>
    <w:rsid w:val="009A7FE9"/>
    <w:rsid w:val="009B132C"/>
    <w:rsid w:val="009B212A"/>
    <w:rsid w:val="009B26D1"/>
    <w:rsid w:val="009B2706"/>
    <w:rsid w:val="009B2741"/>
    <w:rsid w:val="009B2845"/>
    <w:rsid w:val="009B2A94"/>
    <w:rsid w:val="009B2B03"/>
    <w:rsid w:val="009B33F2"/>
    <w:rsid w:val="009B3B06"/>
    <w:rsid w:val="009B3BB5"/>
    <w:rsid w:val="009B3EDF"/>
    <w:rsid w:val="009B4063"/>
    <w:rsid w:val="009B4CFA"/>
    <w:rsid w:val="009B6214"/>
    <w:rsid w:val="009B63DC"/>
    <w:rsid w:val="009B647B"/>
    <w:rsid w:val="009B79CB"/>
    <w:rsid w:val="009B7B8A"/>
    <w:rsid w:val="009C0309"/>
    <w:rsid w:val="009C0C1A"/>
    <w:rsid w:val="009C1090"/>
    <w:rsid w:val="009C2AB0"/>
    <w:rsid w:val="009C2AFA"/>
    <w:rsid w:val="009C4F91"/>
    <w:rsid w:val="009C5587"/>
    <w:rsid w:val="009C5C17"/>
    <w:rsid w:val="009C6656"/>
    <w:rsid w:val="009C7198"/>
    <w:rsid w:val="009C7549"/>
    <w:rsid w:val="009C7712"/>
    <w:rsid w:val="009C7A07"/>
    <w:rsid w:val="009D0303"/>
    <w:rsid w:val="009D03D2"/>
    <w:rsid w:val="009D055B"/>
    <w:rsid w:val="009D0810"/>
    <w:rsid w:val="009D087B"/>
    <w:rsid w:val="009D1B55"/>
    <w:rsid w:val="009D2FF7"/>
    <w:rsid w:val="009D3278"/>
    <w:rsid w:val="009D3AC6"/>
    <w:rsid w:val="009D4064"/>
    <w:rsid w:val="009D48FC"/>
    <w:rsid w:val="009D4C4B"/>
    <w:rsid w:val="009D4DA5"/>
    <w:rsid w:val="009D5015"/>
    <w:rsid w:val="009D5429"/>
    <w:rsid w:val="009D5C61"/>
    <w:rsid w:val="009D6250"/>
    <w:rsid w:val="009D652C"/>
    <w:rsid w:val="009D6A6A"/>
    <w:rsid w:val="009D716F"/>
    <w:rsid w:val="009D77F0"/>
    <w:rsid w:val="009D7F55"/>
    <w:rsid w:val="009E0146"/>
    <w:rsid w:val="009E0999"/>
    <w:rsid w:val="009E14E5"/>
    <w:rsid w:val="009E1CCA"/>
    <w:rsid w:val="009E21BD"/>
    <w:rsid w:val="009E252C"/>
    <w:rsid w:val="009E289F"/>
    <w:rsid w:val="009E3217"/>
    <w:rsid w:val="009E4117"/>
    <w:rsid w:val="009E4B90"/>
    <w:rsid w:val="009E4BD9"/>
    <w:rsid w:val="009E566D"/>
    <w:rsid w:val="009E59F5"/>
    <w:rsid w:val="009E6D07"/>
    <w:rsid w:val="009E6D61"/>
    <w:rsid w:val="009E6DD5"/>
    <w:rsid w:val="009E7912"/>
    <w:rsid w:val="009E7E0D"/>
    <w:rsid w:val="009E7EFB"/>
    <w:rsid w:val="009F015D"/>
    <w:rsid w:val="009F0B71"/>
    <w:rsid w:val="009F219A"/>
    <w:rsid w:val="009F21ED"/>
    <w:rsid w:val="009F2511"/>
    <w:rsid w:val="009F2749"/>
    <w:rsid w:val="009F2C1E"/>
    <w:rsid w:val="009F347C"/>
    <w:rsid w:val="009F3ED9"/>
    <w:rsid w:val="009F40AA"/>
    <w:rsid w:val="009F43D4"/>
    <w:rsid w:val="009F4C35"/>
    <w:rsid w:val="009F4E2E"/>
    <w:rsid w:val="009F56C1"/>
    <w:rsid w:val="009F60B2"/>
    <w:rsid w:val="009F6E7E"/>
    <w:rsid w:val="009F7222"/>
    <w:rsid w:val="009F732D"/>
    <w:rsid w:val="009F7810"/>
    <w:rsid w:val="00A00454"/>
    <w:rsid w:val="00A004AE"/>
    <w:rsid w:val="00A010BD"/>
    <w:rsid w:val="00A0125D"/>
    <w:rsid w:val="00A0156A"/>
    <w:rsid w:val="00A01D22"/>
    <w:rsid w:val="00A021CA"/>
    <w:rsid w:val="00A023CF"/>
    <w:rsid w:val="00A0270C"/>
    <w:rsid w:val="00A03096"/>
    <w:rsid w:val="00A0339D"/>
    <w:rsid w:val="00A03684"/>
    <w:rsid w:val="00A040CE"/>
    <w:rsid w:val="00A041E7"/>
    <w:rsid w:val="00A04576"/>
    <w:rsid w:val="00A04742"/>
    <w:rsid w:val="00A04849"/>
    <w:rsid w:val="00A04E95"/>
    <w:rsid w:val="00A059CA"/>
    <w:rsid w:val="00A07846"/>
    <w:rsid w:val="00A101BC"/>
    <w:rsid w:val="00A1098D"/>
    <w:rsid w:val="00A10E71"/>
    <w:rsid w:val="00A1136D"/>
    <w:rsid w:val="00A11A0A"/>
    <w:rsid w:val="00A12442"/>
    <w:rsid w:val="00A12975"/>
    <w:rsid w:val="00A1297B"/>
    <w:rsid w:val="00A12EA4"/>
    <w:rsid w:val="00A1342E"/>
    <w:rsid w:val="00A140D7"/>
    <w:rsid w:val="00A14561"/>
    <w:rsid w:val="00A14619"/>
    <w:rsid w:val="00A16A99"/>
    <w:rsid w:val="00A16E38"/>
    <w:rsid w:val="00A1726D"/>
    <w:rsid w:val="00A17338"/>
    <w:rsid w:val="00A20205"/>
    <w:rsid w:val="00A20458"/>
    <w:rsid w:val="00A207C1"/>
    <w:rsid w:val="00A209C3"/>
    <w:rsid w:val="00A21152"/>
    <w:rsid w:val="00A2152B"/>
    <w:rsid w:val="00A217FC"/>
    <w:rsid w:val="00A219B1"/>
    <w:rsid w:val="00A21B71"/>
    <w:rsid w:val="00A225DF"/>
    <w:rsid w:val="00A226A3"/>
    <w:rsid w:val="00A23420"/>
    <w:rsid w:val="00A23C75"/>
    <w:rsid w:val="00A250D4"/>
    <w:rsid w:val="00A25522"/>
    <w:rsid w:val="00A25C9B"/>
    <w:rsid w:val="00A25DE2"/>
    <w:rsid w:val="00A26A5C"/>
    <w:rsid w:val="00A26EDC"/>
    <w:rsid w:val="00A276F3"/>
    <w:rsid w:val="00A279A2"/>
    <w:rsid w:val="00A3012E"/>
    <w:rsid w:val="00A3079A"/>
    <w:rsid w:val="00A30A99"/>
    <w:rsid w:val="00A31C2D"/>
    <w:rsid w:val="00A32080"/>
    <w:rsid w:val="00A32C01"/>
    <w:rsid w:val="00A332F4"/>
    <w:rsid w:val="00A33A8A"/>
    <w:rsid w:val="00A350F4"/>
    <w:rsid w:val="00A35414"/>
    <w:rsid w:val="00A35D28"/>
    <w:rsid w:val="00A36A1A"/>
    <w:rsid w:val="00A37A35"/>
    <w:rsid w:val="00A37D6B"/>
    <w:rsid w:val="00A405B9"/>
    <w:rsid w:val="00A405E5"/>
    <w:rsid w:val="00A4060B"/>
    <w:rsid w:val="00A40B90"/>
    <w:rsid w:val="00A40CC5"/>
    <w:rsid w:val="00A41737"/>
    <w:rsid w:val="00A418B3"/>
    <w:rsid w:val="00A41CD6"/>
    <w:rsid w:val="00A42184"/>
    <w:rsid w:val="00A4238A"/>
    <w:rsid w:val="00A42ABA"/>
    <w:rsid w:val="00A42B3D"/>
    <w:rsid w:val="00A42F18"/>
    <w:rsid w:val="00A43BF4"/>
    <w:rsid w:val="00A43E3A"/>
    <w:rsid w:val="00A4465C"/>
    <w:rsid w:val="00A448E7"/>
    <w:rsid w:val="00A44D5D"/>
    <w:rsid w:val="00A44FC3"/>
    <w:rsid w:val="00A454F3"/>
    <w:rsid w:val="00A45694"/>
    <w:rsid w:val="00A462A4"/>
    <w:rsid w:val="00A4637B"/>
    <w:rsid w:val="00A464BE"/>
    <w:rsid w:val="00A46D01"/>
    <w:rsid w:val="00A46FFB"/>
    <w:rsid w:val="00A4722D"/>
    <w:rsid w:val="00A47523"/>
    <w:rsid w:val="00A47921"/>
    <w:rsid w:val="00A4793C"/>
    <w:rsid w:val="00A479B5"/>
    <w:rsid w:val="00A47D29"/>
    <w:rsid w:val="00A50EE0"/>
    <w:rsid w:val="00A51205"/>
    <w:rsid w:val="00A51287"/>
    <w:rsid w:val="00A5144D"/>
    <w:rsid w:val="00A519F2"/>
    <w:rsid w:val="00A51E5C"/>
    <w:rsid w:val="00A5217D"/>
    <w:rsid w:val="00A52842"/>
    <w:rsid w:val="00A52DB3"/>
    <w:rsid w:val="00A5342D"/>
    <w:rsid w:val="00A53BE4"/>
    <w:rsid w:val="00A53EA9"/>
    <w:rsid w:val="00A545AC"/>
    <w:rsid w:val="00A5467D"/>
    <w:rsid w:val="00A5607D"/>
    <w:rsid w:val="00A56321"/>
    <w:rsid w:val="00A56996"/>
    <w:rsid w:val="00A57484"/>
    <w:rsid w:val="00A5769E"/>
    <w:rsid w:val="00A60197"/>
    <w:rsid w:val="00A60346"/>
    <w:rsid w:val="00A603C9"/>
    <w:rsid w:val="00A6150F"/>
    <w:rsid w:val="00A6173F"/>
    <w:rsid w:val="00A617F7"/>
    <w:rsid w:val="00A6190D"/>
    <w:rsid w:val="00A61F11"/>
    <w:rsid w:val="00A627DB"/>
    <w:rsid w:val="00A6287C"/>
    <w:rsid w:val="00A62E58"/>
    <w:rsid w:val="00A62EE4"/>
    <w:rsid w:val="00A63070"/>
    <w:rsid w:val="00A6391E"/>
    <w:rsid w:val="00A63C28"/>
    <w:rsid w:val="00A64245"/>
    <w:rsid w:val="00A64D49"/>
    <w:rsid w:val="00A64E7E"/>
    <w:rsid w:val="00A651D8"/>
    <w:rsid w:val="00A669FD"/>
    <w:rsid w:val="00A679D8"/>
    <w:rsid w:val="00A67B53"/>
    <w:rsid w:val="00A67C30"/>
    <w:rsid w:val="00A67F4C"/>
    <w:rsid w:val="00A706E3"/>
    <w:rsid w:val="00A708F4"/>
    <w:rsid w:val="00A70B17"/>
    <w:rsid w:val="00A711B4"/>
    <w:rsid w:val="00A71509"/>
    <w:rsid w:val="00A71A26"/>
    <w:rsid w:val="00A71D88"/>
    <w:rsid w:val="00A71F72"/>
    <w:rsid w:val="00A721B2"/>
    <w:rsid w:val="00A7277F"/>
    <w:rsid w:val="00A728AC"/>
    <w:rsid w:val="00A72FF2"/>
    <w:rsid w:val="00A7318B"/>
    <w:rsid w:val="00A731B2"/>
    <w:rsid w:val="00A732C9"/>
    <w:rsid w:val="00A7335C"/>
    <w:rsid w:val="00A740ED"/>
    <w:rsid w:val="00A7463C"/>
    <w:rsid w:val="00A756FC"/>
    <w:rsid w:val="00A75A70"/>
    <w:rsid w:val="00A75A73"/>
    <w:rsid w:val="00A76293"/>
    <w:rsid w:val="00A76E48"/>
    <w:rsid w:val="00A77672"/>
    <w:rsid w:val="00A77740"/>
    <w:rsid w:val="00A77933"/>
    <w:rsid w:val="00A80990"/>
    <w:rsid w:val="00A814E4"/>
    <w:rsid w:val="00A81DE6"/>
    <w:rsid w:val="00A82092"/>
    <w:rsid w:val="00A82CE7"/>
    <w:rsid w:val="00A835D5"/>
    <w:rsid w:val="00A83CCC"/>
    <w:rsid w:val="00A85028"/>
    <w:rsid w:val="00A854EB"/>
    <w:rsid w:val="00A855E9"/>
    <w:rsid w:val="00A8562E"/>
    <w:rsid w:val="00A85D6A"/>
    <w:rsid w:val="00A8623C"/>
    <w:rsid w:val="00A864BC"/>
    <w:rsid w:val="00A867F6"/>
    <w:rsid w:val="00A8729D"/>
    <w:rsid w:val="00A87460"/>
    <w:rsid w:val="00A9035D"/>
    <w:rsid w:val="00A906C7"/>
    <w:rsid w:val="00A9127D"/>
    <w:rsid w:val="00A914E4"/>
    <w:rsid w:val="00A91E3A"/>
    <w:rsid w:val="00A922CC"/>
    <w:rsid w:val="00A92A18"/>
    <w:rsid w:val="00A92BDA"/>
    <w:rsid w:val="00A92DDF"/>
    <w:rsid w:val="00A92FE6"/>
    <w:rsid w:val="00A93134"/>
    <w:rsid w:val="00A934ED"/>
    <w:rsid w:val="00A93A56"/>
    <w:rsid w:val="00A93B15"/>
    <w:rsid w:val="00A93BB8"/>
    <w:rsid w:val="00A93D85"/>
    <w:rsid w:val="00A942B0"/>
    <w:rsid w:val="00A96127"/>
    <w:rsid w:val="00A963B9"/>
    <w:rsid w:val="00A96AD1"/>
    <w:rsid w:val="00A96E87"/>
    <w:rsid w:val="00A97049"/>
    <w:rsid w:val="00A978E9"/>
    <w:rsid w:val="00A97DAA"/>
    <w:rsid w:val="00AA014D"/>
    <w:rsid w:val="00AA0D53"/>
    <w:rsid w:val="00AA12B2"/>
    <w:rsid w:val="00AA16B4"/>
    <w:rsid w:val="00AA1D76"/>
    <w:rsid w:val="00AA1DD0"/>
    <w:rsid w:val="00AA1EAF"/>
    <w:rsid w:val="00AA268C"/>
    <w:rsid w:val="00AA2DC3"/>
    <w:rsid w:val="00AA34F7"/>
    <w:rsid w:val="00AA3841"/>
    <w:rsid w:val="00AA3AAF"/>
    <w:rsid w:val="00AA3DFF"/>
    <w:rsid w:val="00AA42C6"/>
    <w:rsid w:val="00AA58A4"/>
    <w:rsid w:val="00AA5ACC"/>
    <w:rsid w:val="00AA6275"/>
    <w:rsid w:val="00AA6878"/>
    <w:rsid w:val="00AA6F8B"/>
    <w:rsid w:val="00AA7202"/>
    <w:rsid w:val="00AA7494"/>
    <w:rsid w:val="00AB1186"/>
    <w:rsid w:val="00AB1B9A"/>
    <w:rsid w:val="00AB2219"/>
    <w:rsid w:val="00AB2B25"/>
    <w:rsid w:val="00AB2DBB"/>
    <w:rsid w:val="00AB362D"/>
    <w:rsid w:val="00AB3D24"/>
    <w:rsid w:val="00AB3F98"/>
    <w:rsid w:val="00AB44C3"/>
    <w:rsid w:val="00AB466C"/>
    <w:rsid w:val="00AB5059"/>
    <w:rsid w:val="00AB7116"/>
    <w:rsid w:val="00AB757A"/>
    <w:rsid w:val="00AC0330"/>
    <w:rsid w:val="00AC0BE5"/>
    <w:rsid w:val="00AC0C3B"/>
    <w:rsid w:val="00AC0CFD"/>
    <w:rsid w:val="00AC192F"/>
    <w:rsid w:val="00AC2483"/>
    <w:rsid w:val="00AC2BFE"/>
    <w:rsid w:val="00AC32BD"/>
    <w:rsid w:val="00AC3904"/>
    <w:rsid w:val="00AC3E3A"/>
    <w:rsid w:val="00AC4CB2"/>
    <w:rsid w:val="00AC50C6"/>
    <w:rsid w:val="00AC5A1A"/>
    <w:rsid w:val="00AC5C7B"/>
    <w:rsid w:val="00AC5CAC"/>
    <w:rsid w:val="00AC5DE2"/>
    <w:rsid w:val="00AC6AB4"/>
    <w:rsid w:val="00AC6C8C"/>
    <w:rsid w:val="00AC773B"/>
    <w:rsid w:val="00AC78C3"/>
    <w:rsid w:val="00AC7AD4"/>
    <w:rsid w:val="00AC7EF3"/>
    <w:rsid w:val="00AD0111"/>
    <w:rsid w:val="00AD025B"/>
    <w:rsid w:val="00AD0872"/>
    <w:rsid w:val="00AD0AEF"/>
    <w:rsid w:val="00AD14CD"/>
    <w:rsid w:val="00AD1FD3"/>
    <w:rsid w:val="00AD2661"/>
    <w:rsid w:val="00AD27B0"/>
    <w:rsid w:val="00AD3028"/>
    <w:rsid w:val="00AD3469"/>
    <w:rsid w:val="00AD41D8"/>
    <w:rsid w:val="00AD4A83"/>
    <w:rsid w:val="00AD55DF"/>
    <w:rsid w:val="00AD570B"/>
    <w:rsid w:val="00AD5F64"/>
    <w:rsid w:val="00AD6459"/>
    <w:rsid w:val="00AD7326"/>
    <w:rsid w:val="00AE0788"/>
    <w:rsid w:val="00AE08D5"/>
    <w:rsid w:val="00AE16C0"/>
    <w:rsid w:val="00AE1E04"/>
    <w:rsid w:val="00AE271B"/>
    <w:rsid w:val="00AE2CF1"/>
    <w:rsid w:val="00AE438C"/>
    <w:rsid w:val="00AE4AB1"/>
    <w:rsid w:val="00AE539B"/>
    <w:rsid w:val="00AE5D3F"/>
    <w:rsid w:val="00AE5D42"/>
    <w:rsid w:val="00AE7528"/>
    <w:rsid w:val="00AE7F9B"/>
    <w:rsid w:val="00AF019E"/>
    <w:rsid w:val="00AF08C8"/>
    <w:rsid w:val="00AF0C0D"/>
    <w:rsid w:val="00AF151C"/>
    <w:rsid w:val="00AF196B"/>
    <w:rsid w:val="00AF2311"/>
    <w:rsid w:val="00AF2CF8"/>
    <w:rsid w:val="00AF3E50"/>
    <w:rsid w:val="00AF440C"/>
    <w:rsid w:val="00AF484D"/>
    <w:rsid w:val="00AF48EA"/>
    <w:rsid w:val="00AF49D2"/>
    <w:rsid w:val="00AF4F18"/>
    <w:rsid w:val="00AF51BE"/>
    <w:rsid w:val="00AF5C61"/>
    <w:rsid w:val="00AF5EDF"/>
    <w:rsid w:val="00AF7465"/>
    <w:rsid w:val="00AF7CC4"/>
    <w:rsid w:val="00B00080"/>
    <w:rsid w:val="00B001DA"/>
    <w:rsid w:val="00B003EE"/>
    <w:rsid w:val="00B00E7A"/>
    <w:rsid w:val="00B00FF0"/>
    <w:rsid w:val="00B01805"/>
    <w:rsid w:val="00B01974"/>
    <w:rsid w:val="00B01F45"/>
    <w:rsid w:val="00B02006"/>
    <w:rsid w:val="00B021C5"/>
    <w:rsid w:val="00B02727"/>
    <w:rsid w:val="00B02EB4"/>
    <w:rsid w:val="00B034EE"/>
    <w:rsid w:val="00B03936"/>
    <w:rsid w:val="00B04D36"/>
    <w:rsid w:val="00B051BB"/>
    <w:rsid w:val="00B063B8"/>
    <w:rsid w:val="00B064B3"/>
    <w:rsid w:val="00B07293"/>
    <w:rsid w:val="00B07F42"/>
    <w:rsid w:val="00B07F53"/>
    <w:rsid w:val="00B100D4"/>
    <w:rsid w:val="00B101FF"/>
    <w:rsid w:val="00B10610"/>
    <w:rsid w:val="00B108B3"/>
    <w:rsid w:val="00B10A24"/>
    <w:rsid w:val="00B10F8D"/>
    <w:rsid w:val="00B11E08"/>
    <w:rsid w:val="00B12956"/>
    <w:rsid w:val="00B12F58"/>
    <w:rsid w:val="00B13EDF"/>
    <w:rsid w:val="00B1454D"/>
    <w:rsid w:val="00B146F3"/>
    <w:rsid w:val="00B1482D"/>
    <w:rsid w:val="00B14C25"/>
    <w:rsid w:val="00B156A7"/>
    <w:rsid w:val="00B15C8E"/>
    <w:rsid w:val="00B15F30"/>
    <w:rsid w:val="00B16018"/>
    <w:rsid w:val="00B1741B"/>
    <w:rsid w:val="00B2001C"/>
    <w:rsid w:val="00B2014E"/>
    <w:rsid w:val="00B204FC"/>
    <w:rsid w:val="00B2072B"/>
    <w:rsid w:val="00B22354"/>
    <w:rsid w:val="00B224FB"/>
    <w:rsid w:val="00B225F5"/>
    <w:rsid w:val="00B2281B"/>
    <w:rsid w:val="00B23B8A"/>
    <w:rsid w:val="00B23D89"/>
    <w:rsid w:val="00B245B3"/>
    <w:rsid w:val="00B24991"/>
    <w:rsid w:val="00B25326"/>
    <w:rsid w:val="00B25643"/>
    <w:rsid w:val="00B25794"/>
    <w:rsid w:val="00B258D9"/>
    <w:rsid w:val="00B26DAB"/>
    <w:rsid w:val="00B26DE5"/>
    <w:rsid w:val="00B270C2"/>
    <w:rsid w:val="00B27799"/>
    <w:rsid w:val="00B30B61"/>
    <w:rsid w:val="00B31F11"/>
    <w:rsid w:val="00B33C02"/>
    <w:rsid w:val="00B3424F"/>
    <w:rsid w:val="00B34982"/>
    <w:rsid w:val="00B34A33"/>
    <w:rsid w:val="00B34CC4"/>
    <w:rsid w:val="00B34EE6"/>
    <w:rsid w:val="00B35EC2"/>
    <w:rsid w:val="00B3684A"/>
    <w:rsid w:val="00B36C36"/>
    <w:rsid w:val="00B37185"/>
    <w:rsid w:val="00B3727A"/>
    <w:rsid w:val="00B37435"/>
    <w:rsid w:val="00B379BB"/>
    <w:rsid w:val="00B40D5F"/>
    <w:rsid w:val="00B40FBA"/>
    <w:rsid w:val="00B412FF"/>
    <w:rsid w:val="00B41403"/>
    <w:rsid w:val="00B4289D"/>
    <w:rsid w:val="00B434E2"/>
    <w:rsid w:val="00B43B75"/>
    <w:rsid w:val="00B43C2E"/>
    <w:rsid w:val="00B43CCB"/>
    <w:rsid w:val="00B43F36"/>
    <w:rsid w:val="00B44642"/>
    <w:rsid w:val="00B4477C"/>
    <w:rsid w:val="00B448E1"/>
    <w:rsid w:val="00B451F2"/>
    <w:rsid w:val="00B45C59"/>
    <w:rsid w:val="00B461E2"/>
    <w:rsid w:val="00B46D36"/>
    <w:rsid w:val="00B472A3"/>
    <w:rsid w:val="00B47824"/>
    <w:rsid w:val="00B479DC"/>
    <w:rsid w:val="00B51151"/>
    <w:rsid w:val="00B515AC"/>
    <w:rsid w:val="00B51755"/>
    <w:rsid w:val="00B519FE"/>
    <w:rsid w:val="00B52293"/>
    <w:rsid w:val="00B52ABA"/>
    <w:rsid w:val="00B52CBC"/>
    <w:rsid w:val="00B52F72"/>
    <w:rsid w:val="00B52FDB"/>
    <w:rsid w:val="00B53308"/>
    <w:rsid w:val="00B53EBC"/>
    <w:rsid w:val="00B55019"/>
    <w:rsid w:val="00B556BD"/>
    <w:rsid w:val="00B5582F"/>
    <w:rsid w:val="00B55B07"/>
    <w:rsid w:val="00B55D25"/>
    <w:rsid w:val="00B56464"/>
    <w:rsid w:val="00B565D5"/>
    <w:rsid w:val="00B56797"/>
    <w:rsid w:val="00B575BF"/>
    <w:rsid w:val="00B57BC5"/>
    <w:rsid w:val="00B60064"/>
    <w:rsid w:val="00B60652"/>
    <w:rsid w:val="00B61035"/>
    <w:rsid w:val="00B614DF"/>
    <w:rsid w:val="00B61C8E"/>
    <w:rsid w:val="00B61ECC"/>
    <w:rsid w:val="00B62327"/>
    <w:rsid w:val="00B62603"/>
    <w:rsid w:val="00B62F6A"/>
    <w:rsid w:val="00B65920"/>
    <w:rsid w:val="00B65C2B"/>
    <w:rsid w:val="00B65E1E"/>
    <w:rsid w:val="00B66A63"/>
    <w:rsid w:val="00B66E9E"/>
    <w:rsid w:val="00B674B0"/>
    <w:rsid w:val="00B6755A"/>
    <w:rsid w:val="00B67608"/>
    <w:rsid w:val="00B71586"/>
    <w:rsid w:val="00B717AE"/>
    <w:rsid w:val="00B71969"/>
    <w:rsid w:val="00B71A9E"/>
    <w:rsid w:val="00B71E73"/>
    <w:rsid w:val="00B72428"/>
    <w:rsid w:val="00B73089"/>
    <w:rsid w:val="00B73A62"/>
    <w:rsid w:val="00B73A86"/>
    <w:rsid w:val="00B74162"/>
    <w:rsid w:val="00B749C6"/>
    <w:rsid w:val="00B75838"/>
    <w:rsid w:val="00B7628A"/>
    <w:rsid w:val="00B76743"/>
    <w:rsid w:val="00B76DCA"/>
    <w:rsid w:val="00B7732E"/>
    <w:rsid w:val="00B77935"/>
    <w:rsid w:val="00B77CB9"/>
    <w:rsid w:val="00B80092"/>
    <w:rsid w:val="00B807B9"/>
    <w:rsid w:val="00B81333"/>
    <w:rsid w:val="00B818BF"/>
    <w:rsid w:val="00B81ADE"/>
    <w:rsid w:val="00B81D35"/>
    <w:rsid w:val="00B82156"/>
    <w:rsid w:val="00B823BC"/>
    <w:rsid w:val="00B82E69"/>
    <w:rsid w:val="00B836B1"/>
    <w:rsid w:val="00B836FA"/>
    <w:rsid w:val="00B83863"/>
    <w:rsid w:val="00B84A6D"/>
    <w:rsid w:val="00B84E8E"/>
    <w:rsid w:val="00B85117"/>
    <w:rsid w:val="00B86099"/>
    <w:rsid w:val="00B866DF"/>
    <w:rsid w:val="00B86FFE"/>
    <w:rsid w:val="00B8793E"/>
    <w:rsid w:val="00B90D43"/>
    <w:rsid w:val="00B91F37"/>
    <w:rsid w:val="00B92963"/>
    <w:rsid w:val="00B937DD"/>
    <w:rsid w:val="00B93B6B"/>
    <w:rsid w:val="00B945E7"/>
    <w:rsid w:val="00B94D00"/>
    <w:rsid w:val="00B95499"/>
    <w:rsid w:val="00B956A7"/>
    <w:rsid w:val="00B95B0D"/>
    <w:rsid w:val="00B95F16"/>
    <w:rsid w:val="00B966D7"/>
    <w:rsid w:val="00B9675A"/>
    <w:rsid w:val="00B96F8E"/>
    <w:rsid w:val="00B972FE"/>
    <w:rsid w:val="00B97429"/>
    <w:rsid w:val="00B97C07"/>
    <w:rsid w:val="00B97E5B"/>
    <w:rsid w:val="00BA0195"/>
    <w:rsid w:val="00BA11C7"/>
    <w:rsid w:val="00BA17C3"/>
    <w:rsid w:val="00BA1923"/>
    <w:rsid w:val="00BA19FE"/>
    <w:rsid w:val="00BA1AC5"/>
    <w:rsid w:val="00BA1C8D"/>
    <w:rsid w:val="00BA1D29"/>
    <w:rsid w:val="00BA232F"/>
    <w:rsid w:val="00BA3770"/>
    <w:rsid w:val="00BA4807"/>
    <w:rsid w:val="00BA4EF8"/>
    <w:rsid w:val="00BA4F0D"/>
    <w:rsid w:val="00BA53B1"/>
    <w:rsid w:val="00BA53FD"/>
    <w:rsid w:val="00BA5A07"/>
    <w:rsid w:val="00BA5AF2"/>
    <w:rsid w:val="00BA6076"/>
    <w:rsid w:val="00BA6C26"/>
    <w:rsid w:val="00BA74C5"/>
    <w:rsid w:val="00BA7750"/>
    <w:rsid w:val="00BA7C5C"/>
    <w:rsid w:val="00BA7D76"/>
    <w:rsid w:val="00BB0C97"/>
    <w:rsid w:val="00BB0E50"/>
    <w:rsid w:val="00BB161C"/>
    <w:rsid w:val="00BB197A"/>
    <w:rsid w:val="00BB1AB2"/>
    <w:rsid w:val="00BB1C90"/>
    <w:rsid w:val="00BB1D2A"/>
    <w:rsid w:val="00BB2427"/>
    <w:rsid w:val="00BB2D12"/>
    <w:rsid w:val="00BB316D"/>
    <w:rsid w:val="00BB340D"/>
    <w:rsid w:val="00BB3659"/>
    <w:rsid w:val="00BB3678"/>
    <w:rsid w:val="00BB3CFF"/>
    <w:rsid w:val="00BB4258"/>
    <w:rsid w:val="00BB443D"/>
    <w:rsid w:val="00BB462A"/>
    <w:rsid w:val="00BB4764"/>
    <w:rsid w:val="00BB4947"/>
    <w:rsid w:val="00BB59FD"/>
    <w:rsid w:val="00BB5A25"/>
    <w:rsid w:val="00BB6439"/>
    <w:rsid w:val="00BB6549"/>
    <w:rsid w:val="00BB683C"/>
    <w:rsid w:val="00BB71AF"/>
    <w:rsid w:val="00BB7904"/>
    <w:rsid w:val="00BB7A98"/>
    <w:rsid w:val="00BB7F43"/>
    <w:rsid w:val="00BB7F8B"/>
    <w:rsid w:val="00BC095F"/>
    <w:rsid w:val="00BC09B2"/>
    <w:rsid w:val="00BC0C55"/>
    <w:rsid w:val="00BC11E0"/>
    <w:rsid w:val="00BC1250"/>
    <w:rsid w:val="00BC16CD"/>
    <w:rsid w:val="00BC19D9"/>
    <w:rsid w:val="00BC2080"/>
    <w:rsid w:val="00BC252B"/>
    <w:rsid w:val="00BC2A52"/>
    <w:rsid w:val="00BC2BC0"/>
    <w:rsid w:val="00BC2F23"/>
    <w:rsid w:val="00BC308E"/>
    <w:rsid w:val="00BC3F93"/>
    <w:rsid w:val="00BC4922"/>
    <w:rsid w:val="00BC498E"/>
    <w:rsid w:val="00BC4D0B"/>
    <w:rsid w:val="00BC4E9A"/>
    <w:rsid w:val="00BC4FDE"/>
    <w:rsid w:val="00BC51C7"/>
    <w:rsid w:val="00BC534F"/>
    <w:rsid w:val="00BC57CB"/>
    <w:rsid w:val="00BC5E25"/>
    <w:rsid w:val="00BC61AB"/>
    <w:rsid w:val="00BC657C"/>
    <w:rsid w:val="00BC66DA"/>
    <w:rsid w:val="00BC6A7B"/>
    <w:rsid w:val="00BC6B81"/>
    <w:rsid w:val="00BC6E70"/>
    <w:rsid w:val="00BC7052"/>
    <w:rsid w:val="00BC70FC"/>
    <w:rsid w:val="00BC7217"/>
    <w:rsid w:val="00BC73B6"/>
    <w:rsid w:val="00BC7677"/>
    <w:rsid w:val="00BC79AD"/>
    <w:rsid w:val="00BC7ED4"/>
    <w:rsid w:val="00BD05A7"/>
    <w:rsid w:val="00BD1034"/>
    <w:rsid w:val="00BD11E0"/>
    <w:rsid w:val="00BD1479"/>
    <w:rsid w:val="00BD15BE"/>
    <w:rsid w:val="00BD1AE5"/>
    <w:rsid w:val="00BD1CF6"/>
    <w:rsid w:val="00BD2626"/>
    <w:rsid w:val="00BD2BF5"/>
    <w:rsid w:val="00BD3F58"/>
    <w:rsid w:val="00BD4B6C"/>
    <w:rsid w:val="00BD6251"/>
    <w:rsid w:val="00BD630D"/>
    <w:rsid w:val="00BD6780"/>
    <w:rsid w:val="00BD7066"/>
    <w:rsid w:val="00BE0254"/>
    <w:rsid w:val="00BE1133"/>
    <w:rsid w:val="00BE1725"/>
    <w:rsid w:val="00BE1FE6"/>
    <w:rsid w:val="00BE3A2B"/>
    <w:rsid w:val="00BE3D5A"/>
    <w:rsid w:val="00BE3D6D"/>
    <w:rsid w:val="00BE3E1E"/>
    <w:rsid w:val="00BE4B24"/>
    <w:rsid w:val="00BE4BFF"/>
    <w:rsid w:val="00BE50AA"/>
    <w:rsid w:val="00BE54AB"/>
    <w:rsid w:val="00BE57E3"/>
    <w:rsid w:val="00BE5BDF"/>
    <w:rsid w:val="00BE649B"/>
    <w:rsid w:val="00BE659D"/>
    <w:rsid w:val="00BE6B3E"/>
    <w:rsid w:val="00BE6F4E"/>
    <w:rsid w:val="00BE7392"/>
    <w:rsid w:val="00BE7704"/>
    <w:rsid w:val="00BF10E2"/>
    <w:rsid w:val="00BF122B"/>
    <w:rsid w:val="00BF1C7B"/>
    <w:rsid w:val="00BF2A5F"/>
    <w:rsid w:val="00BF3153"/>
    <w:rsid w:val="00BF31EA"/>
    <w:rsid w:val="00BF322A"/>
    <w:rsid w:val="00BF4229"/>
    <w:rsid w:val="00BF4719"/>
    <w:rsid w:val="00BF4D5A"/>
    <w:rsid w:val="00BF5016"/>
    <w:rsid w:val="00BF5174"/>
    <w:rsid w:val="00BF6264"/>
    <w:rsid w:val="00BF653B"/>
    <w:rsid w:val="00BF6AEB"/>
    <w:rsid w:val="00BF6B0A"/>
    <w:rsid w:val="00BF6D16"/>
    <w:rsid w:val="00BF6E5A"/>
    <w:rsid w:val="00BF7580"/>
    <w:rsid w:val="00BF767E"/>
    <w:rsid w:val="00C00B44"/>
    <w:rsid w:val="00C00C51"/>
    <w:rsid w:val="00C00D6A"/>
    <w:rsid w:val="00C010A6"/>
    <w:rsid w:val="00C015DF"/>
    <w:rsid w:val="00C029D5"/>
    <w:rsid w:val="00C02ACE"/>
    <w:rsid w:val="00C03167"/>
    <w:rsid w:val="00C035DB"/>
    <w:rsid w:val="00C03741"/>
    <w:rsid w:val="00C046EF"/>
    <w:rsid w:val="00C0477D"/>
    <w:rsid w:val="00C04F86"/>
    <w:rsid w:val="00C05312"/>
    <w:rsid w:val="00C06051"/>
    <w:rsid w:val="00C06628"/>
    <w:rsid w:val="00C06849"/>
    <w:rsid w:val="00C06ABF"/>
    <w:rsid w:val="00C07160"/>
    <w:rsid w:val="00C102F4"/>
    <w:rsid w:val="00C10747"/>
    <w:rsid w:val="00C10C49"/>
    <w:rsid w:val="00C1118B"/>
    <w:rsid w:val="00C111E4"/>
    <w:rsid w:val="00C115DC"/>
    <w:rsid w:val="00C11A2E"/>
    <w:rsid w:val="00C11BC3"/>
    <w:rsid w:val="00C11DB8"/>
    <w:rsid w:val="00C11DD4"/>
    <w:rsid w:val="00C12310"/>
    <w:rsid w:val="00C127C7"/>
    <w:rsid w:val="00C12847"/>
    <w:rsid w:val="00C12D44"/>
    <w:rsid w:val="00C135A6"/>
    <w:rsid w:val="00C140B0"/>
    <w:rsid w:val="00C14BA2"/>
    <w:rsid w:val="00C14D5D"/>
    <w:rsid w:val="00C154CA"/>
    <w:rsid w:val="00C15F5E"/>
    <w:rsid w:val="00C162F3"/>
    <w:rsid w:val="00C16D91"/>
    <w:rsid w:val="00C16F21"/>
    <w:rsid w:val="00C16F90"/>
    <w:rsid w:val="00C17209"/>
    <w:rsid w:val="00C173B8"/>
    <w:rsid w:val="00C176FE"/>
    <w:rsid w:val="00C17E2A"/>
    <w:rsid w:val="00C205EE"/>
    <w:rsid w:val="00C21436"/>
    <w:rsid w:val="00C2241B"/>
    <w:rsid w:val="00C22765"/>
    <w:rsid w:val="00C22FB4"/>
    <w:rsid w:val="00C232DF"/>
    <w:rsid w:val="00C235EA"/>
    <w:rsid w:val="00C236BA"/>
    <w:rsid w:val="00C23CD6"/>
    <w:rsid w:val="00C23D02"/>
    <w:rsid w:val="00C240FE"/>
    <w:rsid w:val="00C24AAA"/>
    <w:rsid w:val="00C24FF3"/>
    <w:rsid w:val="00C26096"/>
    <w:rsid w:val="00C261DC"/>
    <w:rsid w:val="00C26674"/>
    <w:rsid w:val="00C26FB2"/>
    <w:rsid w:val="00C27574"/>
    <w:rsid w:val="00C27EFA"/>
    <w:rsid w:val="00C31B4A"/>
    <w:rsid w:val="00C31DB4"/>
    <w:rsid w:val="00C330A7"/>
    <w:rsid w:val="00C3325F"/>
    <w:rsid w:val="00C33343"/>
    <w:rsid w:val="00C33649"/>
    <w:rsid w:val="00C33DDF"/>
    <w:rsid w:val="00C34D42"/>
    <w:rsid w:val="00C358AD"/>
    <w:rsid w:val="00C3634C"/>
    <w:rsid w:val="00C36B66"/>
    <w:rsid w:val="00C370EF"/>
    <w:rsid w:val="00C37793"/>
    <w:rsid w:val="00C37A04"/>
    <w:rsid w:val="00C40206"/>
    <w:rsid w:val="00C40256"/>
    <w:rsid w:val="00C40D29"/>
    <w:rsid w:val="00C40E57"/>
    <w:rsid w:val="00C4159C"/>
    <w:rsid w:val="00C41807"/>
    <w:rsid w:val="00C41E46"/>
    <w:rsid w:val="00C4227D"/>
    <w:rsid w:val="00C4248F"/>
    <w:rsid w:val="00C4271E"/>
    <w:rsid w:val="00C43AEC"/>
    <w:rsid w:val="00C4417F"/>
    <w:rsid w:val="00C444EC"/>
    <w:rsid w:val="00C447B8"/>
    <w:rsid w:val="00C44B57"/>
    <w:rsid w:val="00C45FD3"/>
    <w:rsid w:val="00C47FFD"/>
    <w:rsid w:val="00C504A5"/>
    <w:rsid w:val="00C50684"/>
    <w:rsid w:val="00C50EF6"/>
    <w:rsid w:val="00C50EFF"/>
    <w:rsid w:val="00C513FA"/>
    <w:rsid w:val="00C51798"/>
    <w:rsid w:val="00C51D8B"/>
    <w:rsid w:val="00C53794"/>
    <w:rsid w:val="00C54464"/>
    <w:rsid w:val="00C54A7A"/>
    <w:rsid w:val="00C5515D"/>
    <w:rsid w:val="00C5592D"/>
    <w:rsid w:val="00C55AF8"/>
    <w:rsid w:val="00C564F9"/>
    <w:rsid w:val="00C5652F"/>
    <w:rsid w:val="00C56650"/>
    <w:rsid w:val="00C57B96"/>
    <w:rsid w:val="00C60633"/>
    <w:rsid w:val="00C60CA8"/>
    <w:rsid w:val="00C6114F"/>
    <w:rsid w:val="00C615B6"/>
    <w:rsid w:val="00C61CCD"/>
    <w:rsid w:val="00C61FB2"/>
    <w:rsid w:val="00C64092"/>
    <w:rsid w:val="00C64520"/>
    <w:rsid w:val="00C657AC"/>
    <w:rsid w:val="00C65A23"/>
    <w:rsid w:val="00C65DD3"/>
    <w:rsid w:val="00C660F5"/>
    <w:rsid w:val="00C6625F"/>
    <w:rsid w:val="00C6663F"/>
    <w:rsid w:val="00C66800"/>
    <w:rsid w:val="00C66A92"/>
    <w:rsid w:val="00C66E6D"/>
    <w:rsid w:val="00C67D53"/>
    <w:rsid w:val="00C702F6"/>
    <w:rsid w:val="00C7063C"/>
    <w:rsid w:val="00C71204"/>
    <w:rsid w:val="00C71468"/>
    <w:rsid w:val="00C714BC"/>
    <w:rsid w:val="00C71560"/>
    <w:rsid w:val="00C71E10"/>
    <w:rsid w:val="00C71FAE"/>
    <w:rsid w:val="00C72EC2"/>
    <w:rsid w:val="00C73038"/>
    <w:rsid w:val="00C732FE"/>
    <w:rsid w:val="00C7521B"/>
    <w:rsid w:val="00C766CB"/>
    <w:rsid w:val="00C76B90"/>
    <w:rsid w:val="00C76C25"/>
    <w:rsid w:val="00C77BA1"/>
    <w:rsid w:val="00C80174"/>
    <w:rsid w:val="00C80455"/>
    <w:rsid w:val="00C80947"/>
    <w:rsid w:val="00C812C5"/>
    <w:rsid w:val="00C81ECF"/>
    <w:rsid w:val="00C821F4"/>
    <w:rsid w:val="00C82A46"/>
    <w:rsid w:val="00C82C38"/>
    <w:rsid w:val="00C82D0B"/>
    <w:rsid w:val="00C83093"/>
    <w:rsid w:val="00C8410F"/>
    <w:rsid w:val="00C845EE"/>
    <w:rsid w:val="00C84E0A"/>
    <w:rsid w:val="00C85829"/>
    <w:rsid w:val="00C85A24"/>
    <w:rsid w:val="00C85D40"/>
    <w:rsid w:val="00C8610A"/>
    <w:rsid w:val="00C862ED"/>
    <w:rsid w:val="00C86D09"/>
    <w:rsid w:val="00C86DC3"/>
    <w:rsid w:val="00C86F65"/>
    <w:rsid w:val="00C87389"/>
    <w:rsid w:val="00C90144"/>
    <w:rsid w:val="00C90C89"/>
    <w:rsid w:val="00C90E42"/>
    <w:rsid w:val="00C91436"/>
    <w:rsid w:val="00C915BB"/>
    <w:rsid w:val="00C916DD"/>
    <w:rsid w:val="00C91AFC"/>
    <w:rsid w:val="00C91BFC"/>
    <w:rsid w:val="00C91C38"/>
    <w:rsid w:val="00C92FAD"/>
    <w:rsid w:val="00C93127"/>
    <w:rsid w:val="00C93E46"/>
    <w:rsid w:val="00C95611"/>
    <w:rsid w:val="00C963C0"/>
    <w:rsid w:val="00C964E2"/>
    <w:rsid w:val="00C96B03"/>
    <w:rsid w:val="00C96FC7"/>
    <w:rsid w:val="00C974B9"/>
    <w:rsid w:val="00C9757C"/>
    <w:rsid w:val="00C97ACA"/>
    <w:rsid w:val="00C97F1F"/>
    <w:rsid w:val="00CA05D1"/>
    <w:rsid w:val="00CA09D3"/>
    <w:rsid w:val="00CA12BA"/>
    <w:rsid w:val="00CA1663"/>
    <w:rsid w:val="00CA1AFF"/>
    <w:rsid w:val="00CA2BA6"/>
    <w:rsid w:val="00CA357B"/>
    <w:rsid w:val="00CA373E"/>
    <w:rsid w:val="00CA3D10"/>
    <w:rsid w:val="00CA4477"/>
    <w:rsid w:val="00CA46AD"/>
    <w:rsid w:val="00CA499B"/>
    <w:rsid w:val="00CA4A40"/>
    <w:rsid w:val="00CA4B0E"/>
    <w:rsid w:val="00CA4CB7"/>
    <w:rsid w:val="00CA5A42"/>
    <w:rsid w:val="00CA5B4E"/>
    <w:rsid w:val="00CA60C4"/>
    <w:rsid w:val="00CA69F5"/>
    <w:rsid w:val="00CA78BA"/>
    <w:rsid w:val="00CA7C3B"/>
    <w:rsid w:val="00CA7E0B"/>
    <w:rsid w:val="00CB02DD"/>
    <w:rsid w:val="00CB0892"/>
    <w:rsid w:val="00CB0C38"/>
    <w:rsid w:val="00CB0DA7"/>
    <w:rsid w:val="00CB1B7D"/>
    <w:rsid w:val="00CB1F42"/>
    <w:rsid w:val="00CB31C6"/>
    <w:rsid w:val="00CB3592"/>
    <w:rsid w:val="00CB3D98"/>
    <w:rsid w:val="00CB3DAA"/>
    <w:rsid w:val="00CB3FE7"/>
    <w:rsid w:val="00CB605F"/>
    <w:rsid w:val="00CB6602"/>
    <w:rsid w:val="00CB7069"/>
    <w:rsid w:val="00CB7368"/>
    <w:rsid w:val="00CB7755"/>
    <w:rsid w:val="00CB79A7"/>
    <w:rsid w:val="00CC02AF"/>
    <w:rsid w:val="00CC02CA"/>
    <w:rsid w:val="00CC0BAA"/>
    <w:rsid w:val="00CC11BA"/>
    <w:rsid w:val="00CC1A5A"/>
    <w:rsid w:val="00CC29B0"/>
    <w:rsid w:val="00CC2AB0"/>
    <w:rsid w:val="00CC2F59"/>
    <w:rsid w:val="00CC371A"/>
    <w:rsid w:val="00CC3D28"/>
    <w:rsid w:val="00CC4015"/>
    <w:rsid w:val="00CC51DA"/>
    <w:rsid w:val="00CC524E"/>
    <w:rsid w:val="00CC5479"/>
    <w:rsid w:val="00CC5698"/>
    <w:rsid w:val="00CC57DC"/>
    <w:rsid w:val="00CC5CC2"/>
    <w:rsid w:val="00CC5D3E"/>
    <w:rsid w:val="00CC616B"/>
    <w:rsid w:val="00CC687C"/>
    <w:rsid w:val="00CC79CB"/>
    <w:rsid w:val="00CC7C57"/>
    <w:rsid w:val="00CC7DE4"/>
    <w:rsid w:val="00CD074D"/>
    <w:rsid w:val="00CD0963"/>
    <w:rsid w:val="00CD09B2"/>
    <w:rsid w:val="00CD1103"/>
    <w:rsid w:val="00CD399E"/>
    <w:rsid w:val="00CD3C6B"/>
    <w:rsid w:val="00CD419F"/>
    <w:rsid w:val="00CD42BD"/>
    <w:rsid w:val="00CD49C4"/>
    <w:rsid w:val="00CD561A"/>
    <w:rsid w:val="00CD59CE"/>
    <w:rsid w:val="00CD6084"/>
    <w:rsid w:val="00CD614C"/>
    <w:rsid w:val="00CD6258"/>
    <w:rsid w:val="00CD6488"/>
    <w:rsid w:val="00CD65DF"/>
    <w:rsid w:val="00CD691D"/>
    <w:rsid w:val="00CD699E"/>
    <w:rsid w:val="00CD6DE1"/>
    <w:rsid w:val="00CD7120"/>
    <w:rsid w:val="00CD73FD"/>
    <w:rsid w:val="00CD7BFB"/>
    <w:rsid w:val="00CD7C4E"/>
    <w:rsid w:val="00CE0329"/>
    <w:rsid w:val="00CE04C6"/>
    <w:rsid w:val="00CE0904"/>
    <w:rsid w:val="00CE09CB"/>
    <w:rsid w:val="00CE0ADA"/>
    <w:rsid w:val="00CE0D75"/>
    <w:rsid w:val="00CE0F36"/>
    <w:rsid w:val="00CE1003"/>
    <w:rsid w:val="00CE13E0"/>
    <w:rsid w:val="00CE15AE"/>
    <w:rsid w:val="00CE1EB8"/>
    <w:rsid w:val="00CE1F49"/>
    <w:rsid w:val="00CE1FBC"/>
    <w:rsid w:val="00CE2C57"/>
    <w:rsid w:val="00CE3107"/>
    <w:rsid w:val="00CE37DF"/>
    <w:rsid w:val="00CE3C51"/>
    <w:rsid w:val="00CE3F02"/>
    <w:rsid w:val="00CE4DFE"/>
    <w:rsid w:val="00CE5317"/>
    <w:rsid w:val="00CE538E"/>
    <w:rsid w:val="00CE552F"/>
    <w:rsid w:val="00CE5CA5"/>
    <w:rsid w:val="00CE5DA0"/>
    <w:rsid w:val="00CE60F5"/>
    <w:rsid w:val="00CE660B"/>
    <w:rsid w:val="00CE6B36"/>
    <w:rsid w:val="00CE7C37"/>
    <w:rsid w:val="00CE7FC7"/>
    <w:rsid w:val="00CF0179"/>
    <w:rsid w:val="00CF050A"/>
    <w:rsid w:val="00CF069C"/>
    <w:rsid w:val="00CF0ACD"/>
    <w:rsid w:val="00CF1D4B"/>
    <w:rsid w:val="00CF1F2A"/>
    <w:rsid w:val="00CF2FF6"/>
    <w:rsid w:val="00CF3576"/>
    <w:rsid w:val="00CF398C"/>
    <w:rsid w:val="00CF3F89"/>
    <w:rsid w:val="00CF4356"/>
    <w:rsid w:val="00CF4965"/>
    <w:rsid w:val="00CF553A"/>
    <w:rsid w:val="00CF5713"/>
    <w:rsid w:val="00CF5C9D"/>
    <w:rsid w:val="00CF69F8"/>
    <w:rsid w:val="00CF7759"/>
    <w:rsid w:val="00CF79AF"/>
    <w:rsid w:val="00CF7C9C"/>
    <w:rsid w:val="00D00085"/>
    <w:rsid w:val="00D00571"/>
    <w:rsid w:val="00D00649"/>
    <w:rsid w:val="00D00B65"/>
    <w:rsid w:val="00D00EA2"/>
    <w:rsid w:val="00D0103B"/>
    <w:rsid w:val="00D016AD"/>
    <w:rsid w:val="00D016DF"/>
    <w:rsid w:val="00D0185F"/>
    <w:rsid w:val="00D01EF7"/>
    <w:rsid w:val="00D01F17"/>
    <w:rsid w:val="00D028AB"/>
    <w:rsid w:val="00D02C33"/>
    <w:rsid w:val="00D035AA"/>
    <w:rsid w:val="00D0362A"/>
    <w:rsid w:val="00D04277"/>
    <w:rsid w:val="00D04A99"/>
    <w:rsid w:val="00D04B9C"/>
    <w:rsid w:val="00D04BF3"/>
    <w:rsid w:val="00D04E7A"/>
    <w:rsid w:val="00D04ECD"/>
    <w:rsid w:val="00D052CC"/>
    <w:rsid w:val="00D05809"/>
    <w:rsid w:val="00D068B6"/>
    <w:rsid w:val="00D06E78"/>
    <w:rsid w:val="00D070C5"/>
    <w:rsid w:val="00D07230"/>
    <w:rsid w:val="00D07D25"/>
    <w:rsid w:val="00D07F36"/>
    <w:rsid w:val="00D10E8B"/>
    <w:rsid w:val="00D11C2A"/>
    <w:rsid w:val="00D11C2B"/>
    <w:rsid w:val="00D13086"/>
    <w:rsid w:val="00D13202"/>
    <w:rsid w:val="00D144A7"/>
    <w:rsid w:val="00D1469E"/>
    <w:rsid w:val="00D14DCF"/>
    <w:rsid w:val="00D14F98"/>
    <w:rsid w:val="00D15067"/>
    <w:rsid w:val="00D15346"/>
    <w:rsid w:val="00D15878"/>
    <w:rsid w:val="00D1597F"/>
    <w:rsid w:val="00D15E75"/>
    <w:rsid w:val="00D161C8"/>
    <w:rsid w:val="00D17059"/>
    <w:rsid w:val="00D17541"/>
    <w:rsid w:val="00D178B6"/>
    <w:rsid w:val="00D179FC"/>
    <w:rsid w:val="00D17AFF"/>
    <w:rsid w:val="00D17EA8"/>
    <w:rsid w:val="00D200B2"/>
    <w:rsid w:val="00D2036D"/>
    <w:rsid w:val="00D20AFF"/>
    <w:rsid w:val="00D20FE2"/>
    <w:rsid w:val="00D210F8"/>
    <w:rsid w:val="00D21CAB"/>
    <w:rsid w:val="00D22382"/>
    <w:rsid w:val="00D22FB2"/>
    <w:rsid w:val="00D23115"/>
    <w:rsid w:val="00D23444"/>
    <w:rsid w:val="00D23CC2"/>
    <w:rsid w:val="00D242BB"/>
    <w:rsid w:val="00D24381"/>
    <w:rsid w:val="00D24CCE"/>
    <w:rsid w:val="00D24DFF"/>
    <w:rsid w:val="00D2564C"/>
    <w:rsid w:val="00D25AB3"/>
    <w:rsid w:val="00D2631C"/>
    <w:rsid w:val="00D26528"/>
    <w:rsid w:val="00D266CD"/>
    <w:rsid w:val="00D26732"/>
    <w:rsid w:val="00D308F8"/>
    <w:rsid w:val="00D30973"/>
    <w:rsid w:val="00D31970"/>
    <w:rsid w:val="00D32343"/>
    <w:rsid w:val="00D32B75"/>
    <w:rsid w:val="00D32DBA"/>
    <w:rsid w:val="00D332D7"/>
    <w:rsid w:val="00D339C6"/>
    <w:rsid w:val="00D33BFC"/>
    <w:rsid w:val="00D349B1"/>
    <w:rsid w:val="00D349C8"/>
    <w:rsid w:val="00D35261"/>
    <w:rsid w:val="00D35924"/>
    <w:rsid w:val="00D36755"/>
    <w:rsid w:val="00D3726E"/>
    <w:rsid w:val="00D376E4"/>
    <w:rsid w:val="00D37B20"/>
    <w:rsid w:val="00D41081"/>
    <w:rsid w:val="00D41200"/>
    <w:rsid w:val="00D41A25"/>
    <w:rsid w:val="00D42207"/>
    <w:rsid w:val="00D42525"/>
    <w:rsid w:val="00D43459"/>
    <w:rsid w:val="00D43CBC"/>
    <w:rsid w:val="00D441ED"/>
    <w:rsid w:val="00D45287"/>
    <w:rsid w:val="00D45361"/>
    <w:rsid w:val="00D45D9E"/>
    <w:rsid w:val="00D45EB2"/>
    <w:rsid w:val="00D473D0"/>
    <w:rsid w:val="00D505A8"/>
    <w:rsid w:val="00D508D7"/>
    <w:rsid w:val="00D50940"/>
    <w:rsid w:val="00D50F94"/>
    <w:rsid w:val="00D51D49"/>
    <w:rsid w:val="00D52782"/>
    <w:rsid w:val="00D52CFC"/>
    <w:rsid w:val="00D52E94"/>
    <w:rsid w:val="00D53305"/>
    <w:rsid w:val="00D5365C"/>
    <w:rsid w:val="00D539E1"/>
    <w:rsid w:val="00D53D9E"/>
    <w:rsid w:val="00D53DA0"/>
    <w:rsid w:val="00D5474B"/>
    <w:rsid w:val="00D54A10"/>
    <w:rsid w:val="00D54B0E"/>
    <w:rsid w:val="00D54F4D"/>
    <w:rsid w:val="00D552E3"/>
    <w:rsid w:val="00D56154"/>
    <w:rsid w:val="00D5663B"/>
    <w:rsid w:val="00D57997"/>
    <w:rsid w:val="00D61A45"/>
    <w:rsid w:val="00D61B23"/>
    <w:rsid w:val="00D61C2C"/>
    <w:rsid w:val="00D62C4A"/>
    <w:rsid w:val="00D62E08"/>
    <w:rsid w:val="00D63673"/>
    <w:rsid w:val="00D6398C"/>
    <w:rsid w:val="00D63D59"/>
    <w:rsid w:val="00D64935"/>
    <w:rsid w:val="00D64F17"/>
    <w:rsid w:val="00D658E4"/>
    <w:rsid w:val="00D65C70"/>
    <w:rsid w:val="00D65DB6"/>
    <w:rsid w:val="00D6603C"/>
    <w:rsid w:val="00D660B7"/>
    <w:rsid w:val="00D66432"/>
    <w:rsid w:val="00D66630"/>
    <w:rsid w:val="00D67553"/>
    <w:rsid w:val="00D7051E"/>
    <w:rsid w:val="00D70A10"/>
    <w:rsid w:val="00D70A9D"/>
    <w:rsid w:val="00D71018"/>
    <w:rsid w:val="00D712B8"/>
    <w:rsid w:val="00D714BC"/>
    <w:rsid w:val="00D71AE8"/>
    <w:rsid w:val="00D71C9D"/>
    <w:rsid w:val="00D71DA3"/>
    <w:rsid w:val="00D72B00"/>
    <w:rsid w:val="00D72E31"/>
    <w:rsid w:val="00D72FC6"/>
    <w:rsid w:val="00D73051"/>
    <w:rsid w:val="00D732E0"/>
    <w:rsid w:val="00D7361A"/>
    <w:rsid w:val="00D73686"/>
    <w:rsid w:val="00D7379C"/>
    <w:rsid w:val="00D7414F"/>
    <w:rsid w:val="00D74433"/>
    <w:rsid w:val="00D7449A"/>
    <w:rsid w:val="00D74BF3"/>
    <w:rsid w:val="00D74F88"/>
    <w:rsid w:val="00D75066"/>
    <w:rsid w:val="00D75234"/>
    <w:rsid w:val="00D75366"/>
    <w:rsid w:val="00D75689"/>
    <w:rsid w:val="00D7669E"/>
    <w:rsid w:val="00D766A4"/>
    <w:rsid w:val="00D771D1"/>
    <w:rsid w:val="00D7728E"/>
    <w:rsid w:val="00D773D8"/>
    <w:rsid w:val="00D7745C"/>
    <w:rsid w:val="00D77EAA"/>
    <w:rsid w:val="00D801F1"/>
    <w:rsid w:val="00D80B79"/>
    <w:rsid w:val="00D80D86"/>
    <w:rsid w:val="00D8174C"/>
    <w:rsid w:val="00D8176E"/>
    <w:rsid w:val="00D81ECC"/>
    <w:rsid w:val="00D8296A"/>
    <w:rsid w:val="00D8300C"/>
    <w:rsid w:val="00D831E0"/>
    <w:rsid w:val="00D83BB7"/>
    <w:rsid w:val="00D84760"/>
    <w:rsid w:val="00D8504F"/>
    <w:rsid w:val="00D854C2"/>
    <w:rsid w:val="00D85C8B"/>
    <w:rsid w:val="00D87771"/>
    <w:rsid w:val="00D9006C"/>
    <w:rsid w:val="00D905B1"/>
    <w:rsid w:val="00D90848"/>
    <w:rsid w:val="00D919B4"/>
    <w:rsid w:val="00D920E8"/>
    <w:rsid w:val="00D92ABE"/>
    <w:rsid w:val="00D92F7D"/>
    <w:rsid w:val="00D933F2"/>
    <w:rsid w:val="00D93402"/>
    <w:rsid w:val="00D93460"/>
    <w:rsid w:val="00D93A7D"/>
    <w:rsid w:val="00D9463E"/>
    <w:rsid w:val="00D94731"/>
    <w:rsid w:val="00D94B2F"/>
    <w:rsid w:val="00D955B3"/>
    <w:rsid w:val="00D955DD"/>
    <w:rsid w:val="00D95881"/>
    <w:rsid w:val="00D95B27"/>
    <w:rsid w:val="00D95C7F"/>
    <w:rsid w:val="00D95DEC"/>
    <w:rsid w:val="00D95F7A"/>
    <w:rsid w:val="00D96374"/>
    <w:rsid w:val="00D97370"/>
    <w:rsid w:val="00D9772A"/>
    <w:rsid w:val="00D97B9F"/>
    <w:rsid w:val="00DA0076"/>
    <w:rsid w:val="00DA00D9"/>
    <w:rsid w:val="00DA04C9"/>
    <w:rsid w:val="00DA1203"/>
    <w:rsid w:val="00DA1395"/>
    <w:rsid w:val="00DA158A"/>
    <w:rsid w:val="00DA1BCC"/>
    <w:rsid w:val="00DA1DE0"/>
    <w:rsid w:val="00DA2BA9"/>
    <w:rsid w:val="00DA2CA6"/>
    <w:rsid w:val="00DA2D9A"/>
    <w:rsid w:val="00DA2F93"/>
    <w:rsid w:val="00DA30E1"/>
    <w:rsid w:val="00DA320A"/>
    <w:rsid w:val="00DA34A1"/>
    <w:rsid w:val="00DA4018"/>
    <w:rsid w:val="00DA448A"/>
    <w:rsid w:val="00DA463F"/>
    <w:rsid w:val="00DA4684"/>
    <w:rsid w:val="00DA4B87"/>
    <w:rsid w:val="00DA4CBB"/>
    <w:rsid w:val="00DA5BF2"/>
    <w:rsid w:val="00DA5E24"/>
    <w:rsid w:val="00DA5E32"/>
    <w:rsid w:val="00DA62A6"/>
    <w:rsid w:val="00DA6992"/>
    <w:rsid w:val="00DA6A8F"/>
    <w:rsid w:val="00DA6C91"/>
    <w:rsid w:val="00DA7A18"/>
    <w:rsid w:val="00DB05EF"/>
    <w:rsid w:val="00DB0795"/>
    <w:rsid w:val="00DB099E"/>
    <w:rsid w:val="00DB0D04"/>
    <w:rsid w:val="00DB1654"/>
    <w:rsid w:val="00DB1AD4"/>
    <w:rsid w:val="00DB1BA0"/>
    <w:rsid w:val="00DB2281"/>
    <w:rsid w:val="00DB290B"/>
    <w:rsid w:val="00DB3136"/>
    <w:rsid w:val="00DB5678"/>
    <w:rsid w:val="00DB58D8"/>
    <w:rsid w:val="00DB5F84"/>
    <w:rsid w:val="00DB6BE8"/>
    <w:rsid w:val="00DB6C0E"/>
    <w:rsid w:val="00DB7145"/>
    <w:rsid w:val="00DB7694"/>
    <w:rsid w:val="00DC08ED"/>
    <w:rsid w:val="00DC09B7"/>
    <w:rsid w:val="00DC0A08"/>
    <w:rsid w:val="00DC0BF3"/>
    <w:rsid w:val="00DC0D46"/>
    <w:rsid w:val="00DC10A6"/>
    <w:rsid w:val="00DC14F8"/>
    <w:rsid w:val="00DC1730"/>
    <w:rsid w:val="00DC246B"/>
    <w:rsid w:val="00DC285E"/>
    <w:rsid w:val="00DC28E0"/>
    <w:rsid w:val="00DC2CBF"/>
    <w:rsid w:val="00DC31E2"/>
    <w:rsid w:val="00DC320B"/>
    <w:rsid w:val="00DC37F0"/>
    <w:rsid w:val="00DC3B18"/>
    <w:rsid w:val="00DC47BA"/>
    <w:rsid w:val="00DC4F62"/>
    <w:rsid w:val="00DC6F43"/>
    <w:rsid w:val="00DC711C"/>
    <w:rsid w:val="00DC7322"/>
    <w:rsid w:val="00DD03E9"/>
    <w:rsid w:val="00DD158C"/>
    <w:rsid w:val="00DD1D76"/>
    <w:rsid w:val="00DD1E88"/>
    <w:rsid w:val="00DD204C"/>
    <w:rsid w:val="00DD2265"/>
    <w:rsid w:val="00DD23E2"/>
    <w:rsid w:val="00DD279B"/>
    <w:rsid w:val="00DD2D22"/>
    <w:rsid w:val="00DD3BD0"/>
    <w:rsid w:val="00DD3EF6"/>
    <w:rsid w:val="00DD433B"/>
    <w:rsid w:val="00DD4533"/>
    <w:rsid w:val="00DD4E68"/>
    <w:rsid w:val="00DD4EE0"/>
    <w:rsid w:val="00DD5347"/>
    <w:rsid w:val="00DD607B"/>
    <w:rsid w:val="00DD7120"/>
    <w:rsid w:val="00DD7B77"/>
    <w:rsid w:val="00DE0DE3"/>
    <w:rsid w:val="00DE1A2A"/>
    <w:rsid w:val="00DE1DC4"/>
    <w:rsid w:val="00DE25EF"/>
    <w:rsid w:val="00DE2CAD"/>
    <w:rsid w:val="00DE2D5B"/>
    <w:rsid w:val="00DE3374"/>
    <w:rsid w:val="00DE38C3"/>
    <w:rsid w:val="00DE3BA0"/>
    <w:rsid w:val="00DE3BB6"/>
    <w:rsid w:val="00DE467A"/>
    <w:rsid w:val="00DE5413"/>
    <w:rsid w:val="00DE5778"/>
    <w:rsid w:val="00DE6218"/>
    <w:rsid w:val="00DE647E"/>
    <w:rsid w:val="00DE67B4"/>
    <w:rsid w:val="00DE68C4"/>
    <w:rsid w:val="00DE6DEE"/>
    <w:rsid w:val="00DE6E72"/>
    <w:rsid w:val="00DE6EFF"/>
    <w:rsid w:val="00DE709A"/>
    <w:rsid w:val="00DE773D"/>
    <w:rsid w:val="00DE79E9"/>
    <w:rsid w:val="00DE7E98"/>
    <w:rsid w:val="00DF03F2"/>
    <w:rsid w:val="00DF0436"/>
    <w:rsid w:val="00DF083C"/>
    <w:rsid w:val="00DF0D5F"/>
    <w:rsid w:val="00DF0EFE"/>
    <w:rsid w:val="00DF132D"/>
    <w:rsid w:val="00DF1365"/>
    <w:rsid w:val="00DF1444"/>
    <w:rsid w:val="00DF161C"/>
    <w:rsid w:val="00DF1BD3"/>
    <w:rsid w:val="00DF1BF3"/>
    <w:rsid w:val="00DF2256"/>
    <w:rsid w:val="00DF2377"/>
    <w:rsid w:val="00DF3476"/>
    <w:rsid w:val="00DF34E8"/>
    <w:rsid w:val="00DF37FE"/>
    <w:rsid w:val="00DF3FC9"/>
    <w:rsid w:val="00DF4155"/>
    <w:rsid w:val="00DF4D72"/>
    <w:rsid w:val="00DF5808"/>
    <w:rsid w:val="00DF5D7A"/>
    <w:rsid w:val="00DF62B2"/>
    <w:rsid w:val="00DF6321"/>
    <w:rsid w:val="00DF6E00"/>
    <w:rsid w:val="00DF76E1"/>
    <w:rsid w:val="00DF78E1"/>
    <w:rsid w:val="00DF7BA6"/>
    <w:rsid w:val="00E0046F"/>
    <w:rsid w:val="00E00F89"/>
    <w:rsid w:val="00E0136E"/>
    <w:rsid w:val="00E015DF"/>
    <w:rsid w:val="00E0174A"/>
    <w:rsid w:val="00E01C7B"/>
    <w:rsid w:val="00E01D9C"/>
    <w:rsid w:val="00E0252B"/>
    <w:rsid w:val="00E02D75"/>
    <w:rsid w:val="00E03B56"/>
    <w:rsid w:val="00E0423C"/>
    <w:rsid w:val="00E04346"/>
    <w:rsid w:val="00E04595"/>
    <w:rsid w:val="00E04D41"/>
    <w:rsid w:val="00E06155"/>
    <w:rsid w:val="00E075AA"/>
    <w:rsid w:val="00E075B7"/>
    <w:rsid w:val="00E079BA"/>
    <w:rsid w:val="00E07B2F"/>
    <w:rsid w:val="00E10891"/>
    <w:rsid w:val="00E11148"/>
    <w:rsid w:val="00E11934"/>
    <w:rsid w:val="00E12071"/>
    <w:rsid w:val="00E141D1"/>
    <w:rsid w:val="00E1452F"/>
    <w:rsid w:val="00E14931"/>
    <w:rsid w:val="00E15140"/>
    <w:rsid w:val="00E15856"/>
    <w:rsid w:val="00E15DB8"/>
    <w:rsid w:val="00E15F64"/>
    <w:rsid w:val="00E16093"/>
    <w:rsid w:val="00E16B4F"/>
    <w:rsid w:val="00E175EF"/>
    <w:rsid w:val="00E17C19"/>
    <w:rsid w:val="00E17CEF"/>
    <w:rsid w:val="00E204B2"/>
    <w:rsid w:val="00E20624"/>
    <w:rsid w:val="00E2097A"/>
    <w:rsid w:val="00E20CA2"/>
    <w:rsid w:val="00E210EB"/>
    <w:rsid w:val="00E217E4"/>
    <w:rsid w:val="00E227E1"/>
    <w:rsid w:val="00E22E81"/>
    <w:rsid w:val="00E232F4"/>
    <w:rsid w:val="00E235FC"/>
    <w:rsid w:val="00E243F2"/>
    <w:rsid w:val="00E25441"/>
    <w:rsid w:val="00E25CAC"/>
    <w:rsid w:val="00E25E76"/>
    <w:rsid w:val="00E265F3"/>
    <w:rsid w:val="00E276FD"/>
    <w:rsid w:val="00E27E34"/>
    <w:rsid w:val="00E30B50"/>
    <w:rsid w:val="00E3137E"/>
    <w:rsid w:val="00E3198F"/>
    <w:rsid w:val="00E32087"/>
    <w:rsid w:val="00E3269C"/>
    <w:rsid w:val="00E32A0E"/>
    <w:rsid w:val="00E341BA"/>
    <w:rsid w:val="00E3432C"/>
    <w:rsid w:val="00E354C2"/>
    <w:rsid w:val="00E35DBE"/>
    <w:rsid w:val="00E35EA6"/>
    <w:rsid w:val="00E36411"/>
    <w:rsid w:val="00E365B6"/>
    <w:rsid w:val="00E367D5"/>
    <w:rsid w:val="00E37582"/>
    <w:rsid w:val="00E37613"/>
    <w:rsid w:val="00E3791B"/>
    <w:rsid w:val="00E401EF"/>
    <w:rsid w:val="00E40347"/>
    <w:rsid w:val="00E403CC"/>
    <w:rsid w:val="00E4140D"/>
    <w:rsid w:val="00E415A8"/>
    <w:rsid w:val="00E419EF"/>
    <w:rsid w:val="00E41BAD"/>
    <w:rsid w:val="00E41D0E"/>
    <w:rsid w:val="00E4257E"/>
    <w:rsid w:val="00E4286B"/>
    <w:rsid w:val="00E4313D"/>
    <w:rsid w:val="00E43282"/>
    <w:rsid w:val="00E4330C"/>
    <w:rsid w:val="00E43E3D"/>
    <w:rsid w:val="00E440AC"/>
    <w:rsid w:val="00E44272"/>
    <w:rsid w:val="00E45590"/>
    <w:rsid w:val="00E457AA"/>
    <w:rsid w:val="00E45E8D"/>
    <w:rsid w:val="00E46B52"/>
    <w:rsid w:val="00E46CFA"/>
    <w:rsid w:val="00E46F1C"/>
    <w:rsid w:val="00E47007"/>
    <w:rsid w:val="00E47B25"/>
    <w:rsid w:val="00E52743"/>
    <w:rsid w:val="00E55299"/>
    <w:rsid w:val="00E5535F"/>
    <w:rsid w:val="00E5583A"/>
    <w:rsid w:val="00E56448"/>
    <w:rsid w:val="00E56890"/>
    <w:rsid w:val="00E57991"/>
    <w:rsid w:val="00E57E78"/>
    <w:rsid w:val="00E601FE"/>
    <w:rsid w:val="00E603A1"/>
    <w:rsid w:val="00E604E8"/>
    <w:rsid w:val="00E60975"/>
    <w:rsid w:val="00E60EAB"/>
    <w:rsid w:val="00E60EE2"/>
    <w:rsid w:val="00E61816"/>
    <w:rsid w:val="00E61993"/>
    <w:rsid w:val="00E62472"/>
    <w:rsid w:val="00E62755"/>
    <w:rsid w:val="00E62835"/>
    <w:rsid w:val="00E63266"/>
    <w:rsid w:val="00E639DB"/>
    <w:rsid w:val="00E640F0"/>
    <w:rsid w:val="00E642A9"/>
    <w:rsid w:val="00E64720"/>
    <w:rsid w:val="00E652DC"/>
    <w:rsid w:val="00E6572D"/>
    <w:rsid w:val="00E659B0"/>
    <w:rsid w:val="00E6661B"/>
    <w:rsid w:val="00E675B2"/>
    <w:rsid w:val="00E676F3"/>
    <w:rsid w:val="00E678AE"/>
    <w:rsid w:val="00E70C56"/>
    <w:rsid w:val="00E71A44"/>
    <w:rsid w:val="00E71F9D"/>
    <w:rsid w:val="00E72DD0"/>
    <w:rsid w:val="00E7344B"/>
    <w:rsid w:val="00E73A23"/>
    <w:rsid w:val="00E73DEA"/>
    <w:rsid w:val="00E744F4"/>
    <w:rsid w:val="00E74534"/>
    <w:rsid w:val="00E74555"/>
    <w:rsid w:val="00E74DA2"/>
    <w:rsid w:val="00E75617"/>
    <w:rsid w:val="00E75BB3"/>
    <w:rsid w:val="00E760A1"/>
    <w:rsid w:val="00E76433"/>
    <w:rsid w:val="00E76901"/>
    <w:rsid w:val="00E76B87"/>
    <w:rsid w:val="00E76EEF"/>
    <w:rsid w:val="00E777BE"/>
    <w:rsid w:val="00E80032"/>
    <w:rsid w:val="00E803F6"/>
    <w:rsid w:val="00E80855"/>
    <w:rsid w:val="00E80F47"/>
    <w:rsid w:val="00E8129D"/>
    <w:rsid w:val="00E819B5"/>
    <w:rsid w:val="00E81C8A"/>
    <w:rsid w:val="00E828F6"/>
    <w:rsid w:val="00E82B78"/>
    <w:rsid w:val="00E82FFC"/>
    <w:rsid w:val="00E8455B"/>
    <w:rsid w:val="00E84B64"/>
    <w:rsid w:val="00E84DFF"/>
    <w:rsid w:val="00E859A2"/>
    <w:rsid w:val="00E86805"/>
    <w:rsid w:val="00E870C1"/>
    <w:rsid w:val="00E87B1D"/>
    <w:rsid w:val="00E87DCA"/>
    <w:rsid w:val="00E9120C"/>
    <w:rsid w:val="00E913EE"/>
    <w:rsid w:val="00E91CF1"/>
    <w:rsid w:val="00E9201E"/>
    <w:rsid w:val="00E92604"/>
    <w:rsid w:val="00E92830"/>
    <w:rsid w:val="00E93713"/>
    <w:rsid w:val="00E93BA0"/>
    <w:rsid w:val="00E944B4"/>
    <w:rsid w:val="00E9550B"/>
    <w:rsid w:val="00E955CE"/>
    <w:rsid w:val="00E95EC7"/>
    <w:rsid w:val="00E96695"/>
    <w:rsid w:val="00E9763C"/>
    <w:rsid w:val="00E97B97"/>
    <w:rsid w:val="00EA1BE7"/>
    <w:rsid w:val="00EA3239"/>
    <w:rsid w:val="00EA3B2D"/>
    <w:rsid w:val="00EA4875"/>
    <w:rsid w:val="00EA5E69"/>
    <w:rsid w:val="00EA6777"/>
    <w:rsid w:val="00EA68CB"/>
    <w:rsid w:val="00EA698F"/>
    <w:rsid w:val="00EA738B"/>
    <w:rsid w:val="00EB14D0"/>
    <w:rsid w:val="00EB1AA6"/>
    <w:rsid w:val="00EB2BDC"/>
    <w:rsid w:val="00EB397E"/>
    <w:rsid w:val="00EB3A26"/>
    <w:rsid w:val="00EB4C31"/>
    <w:rsid w:val="00EB4DFA"/>
    <w:rsid w:val="00EB56F2"/>
    <w:rsid w:val="00EB596E"/>
    <w:rsid w:val="00EB5C96"/>
    <w:rsid w:val="00EB5F01"/>
    <w:rsid w:val="00EB6520"/>
    <w:rsid w:val="00EB6607"/>
    <w:rsid w:val="00EB74C0"/>
    <w:rsid w:val="00EC00E0"/>
    <w:rsid w:val="00EC0175"/>
    <w:rsid w:val="00EC140D"/>
    <w:rsid w:val="00EC1586"/>
    <w:rsid w:val="00EC15B4"/>
    <w:rsid w:val="00EC15CA"/>
    <w:rsid w:val="00EC1C30"/>
    <w:rsid w:val="00EC1DC7"/>
    <w:rsid w:val="00EC1E3B"/>
    <w:rsid w:val="00EC2626"/>
    <w:rsid w:val="00EC2E7D"/>
    <w:rsid w:val="00EC314B"/>
    <w:rsid w:val="00EC3181"/>
    <w:rsid w:val="00EC369E"/>
    <w:rsid w:val="00EC3B24"/>
    <w:rsid w:val="00EC4868"/>
    <w:rsid w:val="00EC49C6"/>
    <w:rsid w:val="00EC50D0"/>
    <w:rsid w:val="00EC524E"/>
    <w:rsid w:val="00EC68C0"/>
    <w:rsid w:val="00EC709F"/>
    <w:rsid w:val="00EC7574"/>
    <w:rsid w:val="00EC7F74"/>
    <w:rsid w:val="00ED0531"/>
    <w:rsid w:val="00ED05F4"/>
    <w:rsid w:val="00ED063A"/>
    <w:rsid w:val="00ED064E"/>
    <w:rsid w:val="00ED0AD3"/>
    <w:rsid w:val="00ED0B67"/>
    <w:rsid w:val="00ED183C"/>
    <w:rsid w:val="00ED1937"/>
    <w:rsid w:val="00ED1B20"/>
    <w:rsid w:val="00ED1E97"/>
    <w:rsid w:val="00ED271C"/>
    <w:rsid w:val="00ED2C51"/>
    <w:rsid w:val="00ED35B1"/>
    <w:rsid w:val="00ED3FC5"/>
    <w:rsid w:val="00ED4F32"/>
    <w:rsid w:val="00ED5B19"/>
    <w:rsid w:val="00ED5D2F"/>
    <w:rsid w:val="00ED5DC6"/>
    <w:rsid w:val="00ED668D"/>
    <w:rsid w:val="00ED6821"/>
    <w:rsid w:val="00ED69B0"/>
    <w:rsid w:val="00ED7862"/>
    <w:rsid w:val="00EE03CE"/>
    <w:rsid w:val="00EE0E4D"/>
    <w:rsid w:val="00EE1649"/>
    <w:rsid w:val="00EE19D4"/>
    <w:rsid w:val="00EE1BB7"/>
    <w:rsid w:val="00EE2609"/>
    <w:rsid w:val="00EE2DF4"/>
    <w:rsid w:val="00EE306F"/>
    <w:rsid w:val="00EE3129"/>
    <w:rsid w:val="00EE3D13"/>
    <w:rsid w:val="00EE401D"/>
    <w:rsid w:val="00EE4670"/>
    <w:rsid w:val="00EE4824"/>
    <w:rsid w:val="00EE4A32"/>
    <w:rsid w:val="00EE5061"/>
    <w:rsid w:val="00EE525F"/>
    <w:rsid w:val="00EE52DD"/>
    <w:rsid w:val="00EE5968"/>
    <w:rsid w:val="00EE63C5"/>
    <w:rsid w:val="00EE69F4"/>
    <w:rsid w:val="00EE6A7F"/>
    <w:rsid w:val="00EE72F0"/>
    <w:rsid w:val="00EE7608"/>
    <w:rsid w:val="00EF0579"/>
    <w:rsid w:val="00EF0AE7"/>
    <w:rsid w:val="00EF0ECB"/>
    <w:rsid w:val="00EF2066"/>
    <w:rsid w:val="00EF22B9"/>
    <w:rsid w:val="00EF2311"/>
    <w:rsid w:val="00EF3071"/>
    <w:rsid w:val="00EF307D"/>
    <w:rsid w:val="00EF31BD"/>
    <w:rsid w:val="00EF31F7"/>
    <w:rsid w:val="00EF3388"/>
    <w:rsid w:val="00EF3438"/>
    <w:rsid w:val="00EF4366"/>
    <w:rsid w:val="00EF497D"/>
    <w:rsid w:val="00EF49A5"/>
    <w:rsid w:val="00EF49CD"/>
    <w:rsid w:val="00EF4EA0"/>
    <w:rsid w:val="00EF52A8"/>
    <w:rsid w:val="00EF56DE"/>
    <w:rsid w:val="00EF5CF8"/>
    <w:rsid w:val="00EF6600"/>
    <w:rsid w:val="00EF6843"/>
    <w:rsid w:val="00EF70C4"/>
    <w:rsid w:val="00EF7340"/>
    <w:rsid w:val="00F00460"/>
    <w:rsid w:val="00F00636"/>
    <w:rsid w:val="00F006BE"/>
    <w:rsid w:val="00F00B60"/>
    <w:rsid w:val="00F0122F"/>
    <w:rsid w:val="00F01A7A"/>
    <w:rsid w:val="00F01B86"/>
    <w:rsid w:val="00F02525"/>
    <w:rsid w:val="00F02996"/>
    <w:rsid w:val="00F02A23"/>
    <w:rsid w:val="00F02CB0"/>
    <w:rsid w:val="00F0314D"/>
    <w:rsid w:val="00F03E6A"/>
    <w:rsid w:val="00F04225"/>
    <w:rsid w:val="00F0477F"/>
    <w:rsid w:val="00F04B85"/>
    <w:rsid w:val="00F04C1F"/>
    <w:rsid w:val="00F0503C"/>
    <w:rsid w:val="00F05CEE"/>
    <w:rsid w:val="00F06554"/>
    <w:rsid w:val="00F06588"/>
    <w:rsid w:val="00F06C0B"/>
    <w:rsid w:val="00F06E9C"/>
    <w:rsid w:val="00F07FCD"/>
    <w:rsid w:val="00F1063E"/>
    <w:rsid w:val="00F11141"/>
    <w:rsid w:val="00F125B7"/>
    <w:rsid w:val="00F126A1"/>
    <w:rsid w:val="00F12D0A"/>
    <w:rsid w:val="00F12FE1"/>
    <w:rsid w:val="00F13DAA"/>
    <w:rsid w:val="00F13ED3"/>
    <w:rsid w:val="00F13FEC"/>
    <w:rsid w:val="00F1529C"/>
    <w:rsid w:val="00F15493"/>
    <w:rsid w:val="00F157A5"/>
    <w:rsid w:val="00F15BA0"/>
    <w:rsid w:val="00F162AF"/>
    <w:rsid w:val="00F16B73"/>
    <w:rsid w:val="00F1713C"/>
    <w:rsid w:val="00F17A14"/>
    <w:rsid w:val="00F17AD9"/>
    <w:rsid w:val="00F17E56"/>
    <w:rsid w:val="00F20624"/>
    <w:rsid w:val="00F216C5"/>
    <w:rsid w:val="00F21A54"/>
    <w:rsid w:val="00F2201A"/>
    <w:rsid w:val="00F220F4"/>
    <w:rsid w:val="00F2222E"/>
    <w:rsid w:val="00F22932"/>
    <w:rsid w:val="00F22CDD"/>
    <w:rsid w:val="00F22D97"/>
    <w:rsid w:val="00F2342E"/>
    <w:rsid w:val="00F236E0"/>
    <w:rsid w:val="00F2375E"/>
    <w:rsid w:val="00F238DE"/>
    <w:rsid w:val="00F244B4"/>
    <w:rsid w:val="00F24566"/>
    <w:rsid w:val="00F24696"/>
    <w:rsid w:val="00F25023"/>
    <w:rsid w:val="00F25440"/>
    <w:rsid w:val="00F25B9B"/>
    <w:rsid w:val="00F25BDA"/>
    <w:rsid w:val="00F264BC"/>
    <w:rsid w:val="00F26654"/>
    <w:rsid w:val="00F26A41"/>
    <w:rsid w:val="00F26FF4"/>
    <w:rsid w:val="00F27983"/>
    <w:rsid w:val="00F31350"/>
    <w:rsid w:val="00F31535"/>
    <w:rsid w:val="00F31940"/>
    <w:rsid w:val="00F31A44"/>
    <w:rsid w:val="00F321A0"/>
    <w:rsid w:val="00F3229D"/>
    <w:rsid w:val="00F32A94"/>
    <w:rsid w:val="00F33D49"/>
    <w:rsid w:val="00F34071"/>
    <w:rsid w:val="00F34AC1"/>
    <w:rsid w:val="00F35467"/>
    <w:rsid w:val="00F361B9"/>
    <w:rsid w:val="00F37131"/>
    <w:rsid w:val="00F4003E"/>
    <w:rsid w:val="00F405E4"/>
    <w:rsid w:val="00F41AAE"/>
    <w:rsid w:val="00F42535"/>
    <w:rsid w:val="00F43198"/>
    <w:rsid w:val="00F43523"/>
    <w:rsid w:val="00F437E8"/>
    <w:rsid w:val="00F43A44"/>
    <w:rsid w:val="00F43D28"/>
    <w:rsid w:val="00F442A8"/>
    <w:rsid w:val="00F44A1F"/>
    <w:rsid w:val="00F44CA6"/>
    <w:rsid w:val="00F46553"/>
    <w:rsid w:val="00F46D14"/>
    <w:rsid w:val="00F471D9"/>
    <w:rsid w:val="00F47519"/>
    <w:rsid w:val="00F47CCF"/>
    <w:rsid w:val="00F50587"/>
    <w:rsid w:val="00F50AAF"/>
    <w:rsid w:val="00F51337"/>
    <w:rsid w:val="00F51595"/>
    <w:rsid w:val="00F51689"/>
    <w:rsid w:val="00F51C57"/>
    <w:rsid w:val="00F51D3E"/>
    <w:rsid w:val="00F524AA"/>
    <w:rsid w:val="00F525BF"/>
    <w:rsid w:val="00F528F7"/>
    <w:rsid w:val="00F53F55"/>
    <w:rsid w:val="00F54061"/>
    <w:rsid w:val="00F54898"/>
    <w:rsid w:val="00F54C47"/>
    <w:rsid w:val="00F54D31"/>
    <w:rsid w:val="00F557F6"/>
    <w:rsid w:val="00F55943"/>
    <w:rsid w:val="00F55DCA"/>
    <w:rsid w:val="00F55EE6"/>
    <w:rsid w:val="00F5650A"/>
    <w:rsid w:val="00F5704D"/>
    <w:rsid w:val="00F571F8"/>
    <w:rsid w:val="00F57C7A"/>
    <w:rsid w:val="00F60C1E"/>
    <w:rsid w:val="00F60C3E"/>
    <w:rsid w:val="00F60C82"/>
    <w:rsid w:val="00F60FD8"/>
    <w:rsid w:val="00F611CB"/>
    <w:rsid w:val="00F614C8"/>
    <w:rsid w:val="00F62A45"/>
    <w:rsid w:val="00F62A4C"/>
    <w:rsid w:val="00F63380"/>
    <w:rsid w:val="00F6356A"/>
    <w:rsid w:val="00F63C52"/>
    <w:rsid w:val="00F63CA4"/>
    <w:rsid w:val="00F64113"/>
    <w:rsid w:val="00F64184"/>
    <w:rsid w:val="00F64F60"/>
    <w:rsid w:val="00F6532D"/>
    <w:rsid w:val="00F65375"/>
    <w:rsid w:val="00F65806"/>
    <w:rsid w:val="00F65B53"/>
    <w:rsid w:val="00F66008"/>
    <w:rsid w:val="00F666A0"/>
    <w:rsid w:val="00F66C8E"/>
    <w:rsid w:val="00F67691"/>
    <w:rsid w:val="00F67704"/>
    <w:rsid w:val="00F67984"/>
    <w:rsid w:val="00F67DB1"/>
    <w:rsid w:val="00F701E5"/>
    <w:rsid w:val="00F70644"/>
    <w:rsid w:val="00F71698"/>
    <w:rsid w:val="00F7234B"/>
    <w:rsid w:val="00F723F2"/>
    <w:rsid w:val="00F7293D"/>
    <w:rsid w:val="00F72A81"/>
    <w:rsid w:val="00F72CEA"/>
    <w:rsid w:val="00F73CA9"/>
    <w:rsid w:val="00F75246"/>
    <w:rsid w:val="00F75962"/>
    <w:rsid w:val="00F7694C"/>
    <w:rsid w:val="00F76A96"/>
    <w:rsid w:val="00F76C2C"/>
    <w:rsid w:val="00F76D15"/>
    <w:rsid w:val="00F772DC"/>
    <w:rsid w:val="00F77BA9"/>
    <w:rsid w:val="00F804F0"/>
    <w:rsid w:val="00F804FF"/>
    <w:rsid w:val="00F805F4"/>
    <w:rsid w:val="00F8093D"/>
    <w:rsid w:val="00F80FE9"/>
    <w:rsid w:val="00F81ABD"/>
    <w:rsid w:val="00F81D70"/>
    <w:rsid w:val="00F8295E"/>
    <w:rsid w:val="00F82F42"/>
    <w:rsid w:val="00F82FEA"/>
    <w:rsid w:val="00F83A62"/>
    <w:rsid w:val="00F84127"/>
    <w:rsid w:val="00F84C43"/>
    <w:rsid w:val="00F84EE2"/>
    <w:rsid w:val="00F85754"/>
    <w:rsid w:val="00F85CE0"/>
    <w:rsid w:val="00F85DB9"/>
    <w:rsid w:val="00F85E0C"/>
    <w:rsid w:val="00F85F10"/>
    <w:rsid w:val="00F8600D"/>
    <w:rsid w:val="00F86218"/>
    <w:rsid w:val="00F865AA"/>
    <w:rsid w:val="00F86626"/>
    <w:rsid w:val="00F86852"/>
    <w:rsid w:val="00F901FC"/>
    <w:rsid w:val="00F90B93"/>
    <w:rsid w:val="00F9128F"/>
    <w:rsid w:val="00F91C77"/>
    <w:rsid w:val="00F922E6"/>
    <w:rsid w:val="00F9235C"/>
    <w:rsid w:val="00F92420"/>
    <w:rsid w:val="00F92448"/>
    <w:rsid w:val="00F92997"/>
    <w:rsid w:val="00F92CE3"/>
    <w:rsid w:val="00F938AA"/>
    <w:rsid w:val="00F93D66"/>
    <w:rsid w:val="00F94F1F"/>
    <w:rsid w:val="00F95050"/>
    <w:rsid w:val="00F95287"/>
    <w:rsid w:val="00F9550E"/>
    <w:rsid w:val="00F95732"/>
    <w:rsid w:val="00F959A3"/>
    <w:rsid w:val="00F95B25"/>
    <w:rsid w:val="00F95C0C"/>
    <w:rsid w:val="00F95CE7"/>
    <w:rsid w:val="00F964D8"/>
    <w:rsid w:val="00F96693"/>
    <w:rsid w:val="00F96D57"/>
    <w:rsid w:val="00F9761E"/>
    <w:rsid w:val="00F97BEF"/>
    <w:rsid w:val="00FA04EB"/>
    <w:rsid w:val="00FA08BD"/>
    <w:rsid w:val="00FA2C15"/>
    <w:rsid w:val="00FA2C67"/>
    <w:rsid w:val="00FA39E5"/>
    <w:rsid w:val="00FA3ECD"/>
    <w:rsid w:val="00FA44E9"/>
    <w:rsid w:val="00FA4851"/>
    <w:rsid w:val="00FA4956"/>
    <w:rsid w:val="00FA5F49"/>
    <w:rsid w:val="00FA6367"/>
    <w:rsid w:val="00FA6D3B"/>
    <w:rsid w:val="00FA71B4"/>
    <w:rsid w:val="00FA7B06"/>
    <w:rsid w:val="00FA7B22"/>
    <w:rsid w:val="00FA7DD6"/>
    <w:rsid w:val="00FB09A6"/>
    <w:rsid w:val="00FB0C0D"/>
    <w:rsid w:val="00FB1417"/>
    <w:rsid w:val="00FB16CD"/>
    <w:rsid w:val="00FB174A"/>
    <w:rsid w:val="00FB1800"/>
    <w:rsid w:val="00FB198C"/>
    <w:rsid w:val="00FB295D"/>
    <w:rsid w:val="00FB3B25"/>
    <w:rsid w:val="00FB3EAF"/>
    <w:rsid w:val="00FB49F7"/>
    <w:rsid w:val="00FB4A9E"/>
    <w:rsid w:val="00FB58F7"/>
    <w:rsid w:val="00FB5E59"/>
    <w:rsid w:val="00FB642B"/>
    <w:rsid w:val="00FB6686"/>
    <w:rsid w:val="00FB6B35"/>
    <w:rsid w:val="00FC003D"/>
    <w:rsid w:val="00FC0931"/>
    <w:rsid w:val="00FC0A0E"/>
    <w:rsid w:val="00FC0FE4"/>
    <w:rsid w:val="00FC13AD"/>
    <w:rsid w:val="00FC145B"/>
    <w:rsid w:val="00FC148D"/>
    <w:rsid w:val="00FC15FA"/>
    <w:rsid w:val="00FC170A"/>
    <w:rsid w:val="00FC26E1"/>
    <w:rsid w:val="00FC36E3"/>
    <w:rsid w:val="00FC396D"/>
    <w:rsid w:val="00FC3C3C"/>
    <w:rsid w:val="00FC4D84"/>
    <w:rsid w:val="00FC5B14"/>
    <w:rsid w:val="00FC5FB9"/>
    <w:rsid w:val="00FC60D3"/>
    <w:rsid w:val="00FC6F14"/>
    <w:rsid w:val="00FC6FFC"/>
    <w:rsid w:val="00FC72D8"/>
    <w:rsid w:val="00FC7C1D"/>
    <w:rsid w:val="00FD02D4"/>
    <w:rsid w:val="00FD03D7"/>
    <w:rsid w:val="00FD07B4"/>
    <w:rsid w:val="00FD0E31"/>
    <w:rsid w:val="00FD185F"/>
    <w:rsid w:val="00FD19DE"/>
    <w:rsid w:val="00FD1C07"/>
    <w:rsid w:val="00FD1CDC"/>
    <w:rsid w:val="00FD21D6"/>
    <w:rsid w:val="00FD2370"/>
    <w:rsid w:val="00FD31FA"/>
    <w:rsid w:val="00FD3576"/>
    <w:rsid w:val="00FD419D"/>
    <w:rsid w:val="00FD42B5"/>
    <w:rsid w:val="00FD4358"/>
    <w:rsid w:val="00FD4C3A"/>
    <w:rsid w:val="00FD5361"/>
    <w:rsid w:val="00FD537E"/>
    <w:rsid w:val="00FD5506"/>
    <w:rsid w:val="00FD5A7B"/>
    <w:rsid w:val="00FD61DF"/>
    <w:rsid w:val="00FD650B"/>
    <w:rsid w:val="00FD65D2"/>
    <w:rsid w:val="00FD6814"/>
    <w:rsid w:val="00FD6CEE"/>
    <w:rsid w:val="00FD7100"/>
    <w:rsid w:val="00FD76B3"/>
    <w:rsid w:val="00FE0161"/>
    <w:rsid w:val="00FE01E3"/>
    <w:rsid w:val="00FE0456"/>
    <w:rsid w:val="00FE0766"/>
    <w:rsid w:val="00FE1D62"/>
    <w:rsid w:val="00FE2AAD"/>
    <w:rsid w:val="00FE31B7"/>
    <w:rsid w:val="00FE36B8"/>
    <w:rsid w:val="00FE4B60"/>
    <w:rsid w:val="00FE4D92"/>
    <w:rsid w:val="00FE50DF"/>
    <w:rsid w:val="00FE5461"/>
    <w:rsid w:val="00FE63D8"/>
    <w:rsid w:val="00FE6690"/>
    <w:rsid w:val="00FE6E2C"/>
    <w:rsid w:val="00FE7E81"/>
    <w:rsid w:val="00FF035D"/>
    <w:rsid w:val="00FF0C50"/>
    <w:rsid w:val="00FF0C87"/>
    <w:rsid w:val="00FF106D"/>
    <w:rsid w:val="00FF1A28"/>
    <w:rsid w:val="00FF38F2"/>
    <w:rsid w:val="00FF3B69"/>
    <w:rsid w:val="00FF4888"/>
    <w:rsid w:val="00FF4C7D"/>
    <w:rsid w:val="00FF525E"/>
    <w:rsid w:val="00FF5916"/>
    <w:rsid w:val="00FF6037"/>
    <w:rsid w:val="00FF6C21"/>
    <w:rsid w:val="00FF7002"/>
    <w:rsid w:val="00FF722F"/>
    <w:rsid w:val="00FF73B7"/>
    <w:rsid w:val="00FF79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53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C53E3"/>
    <w:pPr>
      <w:keepNext/>
      <w:numPr>
        <w:numId w:val="4"/>
      </w:numPr>
      <w:jc w:val="center"/>
      <w:outlineLvl w:val="0"/>
    </w:pPr>
    <w:rPr>
      <w:rFonts w:ascii="Arial" w:hAnsi="Arial" w:cs="Arial"/>
      <w:b/>
      <w:bCs/>
      <w:i/>
      <w:iCs/>
      <w:sz w:val="144"/>
      <w:szCs w:val="20"/>
    </w:rPr>
  </w:style>
  <w:style w:type="paragraph" w:styleId="Nadpis2">
    <w:name w:val="heading 2"/>
    <w:basedOn w:val="Normln"/>
    <w:next w:val="Normln"/>
    <w:link w:val="Nadpis2Char"/>
    <w:qFormat/>
    <w:rsid w:val="000C53E3"/>
    <w:pPr>
      <w:keepNext/>
      <w:numPr>
        <w:ilvl w:val="1"/>
        <w:numId w:val="4"/>
      </w:numPr>
      <w:jc w:val="center"/>
      <w:outlineLvl w:val="1"/>
    </w:pPr>
    <w:rPr>
      <w:rFonts w:ascii="Arial" w:hAnsi="Arial" w:cs="Arial"/>
      <w:b/>
      <w:bCs/>
      <w:szCs w:val="20"/>
    </w:rPr>
  </w:style>
  <w:style w:type="paragraph" w:styleId="Nadpis3">
    <w:name w:val="heading 3"/>
    <w:basedOn w:val="Normln"/>
    <w:next w:val="Normln"/>
    <w:link w:val="Nadpis3Char"/>
    <w:qFormat/>
    <w:rsid w:val="000C53E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C53E3"/>
    <w:pPr>
      <w:keepNext/>
      <w:numPr>
        <w:ilvl w:val="3"/>
        <w:numId w:val="4"/>
      </w:numPr>
      <w:jc w:val="center"/>
      <w:outlineLvl w:val="3"/>
    </w:pPr>
    <w:rPr>
      <w:rFonts w:ascii="Arial" w:hAnsi="Arial" w:cs="Arial"/>
      <w:b/>
      <w:bCs/>
      <w:i/>
      <w:iCs/>
      <w:sz w:val="28"/>
      <w:szCs w:val="20"/>
    </w:rPr>
  </w:style>
  <w:style w:type="paragraph" w:styleId="Nadpis5">
    <w:name w:val="heading 5"/>
    <w:basedOn w:val="Normln"/>
    <w:next w:val="Normln"/>
    <w:link w:val="Nadpis5Char"/>
    <w:qFormat/>
    <w:rsid w:val="000C53E3"/>
    <w:pPr>
      <w:keepNext/>
      <w:numPr>
        <w:ilvl w:val="4"/>
        <w:numId w:val="4"/>
      </w:numPr>
      <w:jc w:val="center"/>
      <w:outlineLvl w:val="4"/>
    </w:pPr>
    <w:rPr>
      <w:rFonts w:ascii="Arial" w:hAnsi="Arial" w:cs="Arial"/>
      <w:b/>
      <w:bCs/>
      <w:sz w:val="40"/>
      <w:szCs w:val="20"/>
    </w:rPr>
  </w:style>
  <w:style w:type="paragraph" w:styleId="Nadpis6">
    <w:name w:val="heading 6"/>
    <w:basedOn w:val="Normln"/>
    <w:next w:val="Normln"/>
    <w:link w:val="Nadpis6Char"/>
    <w:qFormat/>
    <w:rsid w:val="000C53E3"/>
    <w:pPr>
      <w:keepNext/>
      <w:numPr>
        <w:ilvl w:val="5"/>
        <w:numId w:val="4"/>
      </w:numPr>
      <w:jc w:val="center"/>
      <w:outlineLvl w:val="5"/>
    </w:pPr>
    <w:rPr>
      <w:rFonts w:ascii="Arial" w:hAnsi="Arial" w:cs="Arial"/>
      <w:b/>
      <w:bCs/>
      <w:szCs w:val="20"/>
      <w:u w:val="single"/>
    </w:rPr>
  </w:style>
  <w:style w:type="paragraph" w:styleId="Nadpis7">
    <w:name w:val="heading 7"/>
    <w:basedOn w:val="Normln"/>
    <w:next w:val="Normln"/>
    <w:link w:val="Nadpis7Char"/>
    <w:uiPriority w:val="9"/>
    <w:semiHidden/>
    <w:unhideWhenUsed/>
    <w:qFormat/>
    <w:rsid w:val="00CF775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F775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F775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53E3"/>
    <w:rPr>
      <w:rFonts w:ascii="Arial" w:eastAsia="Times New Roman" w:hAnsi="Arial" w:cs="Arial"/>
      <w:b/>
      <w:bCs/>
      <w:i/>
      <w:iCs/>
      <w:sz w:val="144"/>
      <w:szCs w:val="20"/>
      <w:lang w:eastAsia="cs-CZ"/>
    </w:rPr>
  </w:style>
  <w:style w:type="character" w:customStyle="1" w:styleId="Nadpis2Char">
    <w:name w:val="Nadpis 2 Char"/>
    <w:basedOn w:val="Standardnpsmoodstavce"/>
    <w:link w:val="Nadpis2"/>
    <w:rsid w:val="000C53E3"/>
    <w:rPr>
      <w:rFonts w:ascii="Arial" w:eastAsia="Times New Roman" w:hAnsi="Arial" w:cs="Arial"/>
      <w:b/>
      <w:bCs/>
      <w:sz w:val="24"/>
      <w:szCs w:val="20"/>
      <w:lang w:eastAsia="cs-CZ"/>
    </w:rPr>
  </w:style>
  <w:style w:type="character" w:customStyle="1" w:styleId="Nadpis3Char">
    <w:name w:val="Nadpis 3 Char"/>
    <w:basedOn w:val="Standardnpsmoodstavce"/>
    <w:link w:val="Nadpis3"/>
    <w:rsid w:val="000C53E3"/>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C53E3"/>
    <w:rPr>
      <w:rFonts w:ascii="Arial" w:eastAsia="Times New Roman" w:hAnsi="Arial" w:cs="Arial"/>
      <w:b/>
      <w:bCs/>
      <w:i/>
      <w:iCs/>
      <w:sz w:val="28"/>
      <w:szCs w:val="20"/>
      <w:lang w:eastAsia="cs-CZ"/>
    </w:rPr>
  </w:style>
  <w:style w:type="character" w:customStyle="1" w:styleId="Nadpis5Char">
    <w:name w:val="Nadpis 5 Char"/>
    <w:basedOn w:val="Standardnpsmoodstavce"/>
    <w:link w:val="Nadpis5"/>
    <w:rsid w:val="000C53E3"/>
    <w:rPr>
      <w:rFonts w:ascii="Arial" w:eastAsia="Times New Roman" w:hAnsi="Arial" w:cs="Arial"/>
      <w:b/>
      <w:bCs/>
      <w:sz w:val="40"/>
      <w:szCs w:val="20"/>
      <w:lang w:eastAsia="cs-CZ"/>
    </w:rPr>
  </w:style>
  <w:style w:type="character" w:customStyle="1" w:styleId="Nadpis6Char">
    <w:name w:val="Nadpis 6 Char"/>
    <w:basedOn w:val="Standardnpsmoodstavce"/>
    <w:link w:val="Nadpis6"/>
    <w:rsid w:val="000C53E3"/>
    <w:rPr>
      <w:rFonts w:ascii="Arial" w:eastAsia="Times New Roman" w:hAnsi="Arial" w:cs="Arial"/>
      <w:b/>
      <w:bCs/>
      <w:sz w:val="24"/>
      <w:szCs w:val="20"/>
      <w:u w:val="single"/>
      <w:lang w:eastAsia="cs-CZ"/>
    </w:rPr>
  </w:style>
  <w:style w:type="paragraph" w:styleId="Zkladntext">
    <w:name w:val="Body Text"/>
    <w:basedOn w:val="Normln"/>
    <w:link w:val="ZkladntextChar"/>
    <w:rsid w:val="000C53E3"/>
    <w:pPr>
      <w:jc w:val="both"/>
    </w:pPr>
    <w:rPr>
      <w:rFonts w:ascii="Arial" w:hAnsi="Arial" w:cs="Arial"/>
      <w:sz w:val="22"/>
      <w:szCs w:val="20"/>
    </w:rPr>
  </w:style>
  <w:style w:type="character" w:customStyle="1" w:styleId="ZkladntextChar">
    <w:name w:val="Základní text Char"/>
    <w:basedOn w:val="Standardnpsmoodstavce"/>
    <w:link w:val="Zkladntext"/>
    <w:rsid w:val="000C53E3"/>
    <w:rPr>
      <w:rFonts w:ascii="Arial" w:eastAsia="Times New Roman" w:hAnsi="Arial" w:cs="Arial"/>
      <w:szCs w:val="20"/>
      <w:lang w:eastAsia="cs-CZ"/>
    </w:rPr>
  </w:style>
  <w:style w:type="character" w:styleId="Hypertextovodkaz">
    <w:name w:val="Hyperlink"/>
    <w:basedOn w:val="Standardnpsmoodstavce"/>
    <w:uiPriority w:val="99"/>
    <w:rsid w:val="000C53E3"/>
    <w:rPr>
      <w:color w:val="0000FF"/>
      <w:u w:val="single"/>
    </w:rPr>
  </w:style>
  <w:style w:type="table" w:styleId="Mkatabulky">
    <w:name w:val="Table Grid"/>
    <w:basedOn w:val="Normlntabulka"/>
    <w:rsid w:val="000C53E3"/>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0C53E3"/>
    <w:rPr>
      <w:b/>
      <w:bCs/>
    </w:rPr>
  </w:style>
  <w:style w:type="paragraph" w:customStyle="1" w:styleId="Standard">
    <w:name w:val="Standard"/>
    <w:rsid w:val="000C53E3"/>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z-Zatekformule">
    <w:name w:val="HTML Top of Form"/>
    <w:basedOn w:val="Normln"/>
    <w:next w:val="Normln"/>
    <w:link w:val="z-ZatekformuleChar"/>
    <w:hidden/>
    <w:rsid w:val="000C53E3"/>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rsid w:val="000C53E3"/>
    <w:rPr>
      <w:rFonts w:ascii="Arial" w:eastAsia="Times New Roman" w:hAnsi="Arial" w:cs="Arial"/>
      <w:vanish/>
      <w:sz w:val="16"/>
      <w:szCs w:val="16"/>
      <w:lang w:eastAsia="cs-CZ"/>
    </w:rPr>
  </w:style>
  <w:style w:type="character" w:customStyle="1" w:styleId="sipka">
    <w:name w:val="sipka"/>
    <w:basedOn w:val="Standardnpsmoodstavce"/>
    <w:rsid w:val="000C53E3"/>
  </w:style>
  <w:style w:type="paragraph" w:styleId="z-Konecformule">
    <w:name w:val="HTML Bottom of Form"/>
    <w:basedOn w:val="Normln"/>
    <w:next w:val="Normln"/>
    <w:link w:val="z-KonecformuleChar"/>
    <w:hidden/>
    <w:rsid w:val="000C53E3"/>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rsid w:val="000C53E3"/>
    <w:rPr>
      <w:rFonts w:ascii="Arial" w:eastAsia="Times New Roman" w:hAnsi="Arial" w:cs="Arial"/>
      <w:vanish/>
      <w:sz w:val="16"/>
      <w:szCs w:val="16"/>
      <w:lang w:eastAsia="cs-CZ"/>
    </w:rPr>
  </w:style>
  <w:style w:type="paragraph" w:styleId="Normlnweb">
    <w:name w:val="Normal (Web)"/>
    <w:basedOn w:val="Normln"/>
    <w:uiPriority w:val="99"/>
    <w:rsid w:val="000C53E3"/>
    <w:pPr>
      <w:spacing w:before="100" w:beforeAutospacing="1" w:after="100" w:afterAutospacing="1"/>
    </w:pPr>
  </w:style>
  <w:style w:type="character" w:customStyle="1" w:styleId="typspouboru">
    <w:name w:val="typspouboru"/>
    <w:basedOn w:val="Standardnpsmoodstavce"/>
    <w:rsid w:val="000C53E3"/>
  </w:style>
  <w:style w:type="paragraph" w:styleId="Zpat">
    <w:name w:val="footer"/>
    <w:basedOn w:val="Normln"/>
    <w:link w:val="ZpatChar"/>
    <w:rsid w:val="000C53E3"/>
    <w:pPr>
      <w:tabs>
        <w:tab w:val="center" w:pos="4536"/>
        <w:tab w:val="right" w:pos="9072"/>
      </w:tabs>
    </w:pPr>
  </w:style>
  <w:style w:type="character" w:customStyle="1" w:styleId="ZpatChar">
    <w:name w:val="Zápatí Char"/>
    <w:basedOn w:val="Standardnpsmoodstavce"/>
    <w:link w:val="Zpat"/>
    <w:rsid w:val="000C53E3"/>
    <w:rPr>
      <w:rFonts w:ascii="Times New Roman" w:eastAsia="Times New Roman" w:hAnsi="Times New Roman" w:cs="Times New Roman"/>
      <w:sz w:val="24"/>
      <w:szCs w:val="24"/>
      <w:lang w:eastAsia="cs-CZ"/>
    </w:rPr>
  </w:style>
  <w:style w:type="character" w:styleId="slostrnky">
    <w:name w:val="page number"/>
    <w:basedOn w:val="Standardnpsmoodstavce"/>
    <w:rsid w:val="000C53E3"/>
  </w:style>
  <w:style w:type="character" w:styleId="Zvraznn">
    <w:name w:val="Emphasis"/>
    <w:basedOn w:val="Standardnpsmoodstavce"/>
    <w:uiPriority w:val="20"/>
    <w:qFormat/>
    <w:rsid w:val="000C53E3"/>
    <w:rPr>
      <w:i/>
      <w:iCs/>
    </w:rPr>
  </w:style>
  <w:style w:type="paragraph" w:styleId="Rozvrendokumentu">
    <w:name w:val="Document Map"/>
    <w:basedOn w:val="Normln"/>
    <w:link w:val="RozvrendokumentuChar"/>
    <w:semiHidden/>
    <w:rsid w:val="000C53E3"/>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semiHidden/>
    <w:rsid w:val="000C53E3"/>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semiHidden/>
    <w:rsid w:val="000C53E3"/>
    <w:rPr>
      <w:rFonts w:ascii="Tahoma" w:hAnsi="Tahoma" w:cs="Tahoma"/>
      <w:sz w:val="16"/>
      <w:szCs w:val="16"/>
    </w:rPr>
  </w:style>
  <w:style w:type="character" w:customStyle="1" w:styleId="TextbublinyChar">
    <w:name w:val="Text bubliny Char"/>
    <w:basedOn w:val="Standardnpsmoodstavce"/>
    <w:link w:val="Textbubliny"/>
    <w:semiHidden/>
    <w:rsid w:val="000C53E3"/>
    <w:rPr>
      <w:rFonts w:ascii="Tahoma" w:eastAsia="Times New Roman" w:hAnsi="Tahoma" w:cs="Tahoma"/>
      <w:sz w:val="16"/>
      <w:szCs w:val="16"/>
      <w:lang w:eastAsia="cs-CZ"/>
    </w:rPr>
  </w:style>
  <w:style w:type="paragraph" w:customStyle="1" w:styleId="Default">
    <w:name w:val="Default"/>
    <w:rsid w:val="000C53E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dolindex">
    <w:name w:val="dolindex"/>
    <w:basedOn w:val="Standardnpsmoodstavce"/>
    <w:rsid w:val="000C53E3"/>
    <w:rPr>
      <w:vertAlign w:val="baseline"/>
    </w:rPr>
  </w:style>
  <w:style w:type="paragraph" w:customStyle="1" w:styleId="Odstavecseseznamem1">
    <w:name w:val="Odstavec se seznamem1"/>
    <w:basedOn w:val="Normln"/>
    <w:rsid w:val="000C53E3"/>
    <w:pPr>
      <w:ind w:left="720"/>
      <w:contextualSpacing/>
    </w:pPr>
  </w:style>
  <w:style w:type="paragraph" w:customStyle="1" w:styleId="para">
    <w:name w:val="para"/>
    <w:basedOn w:val="Normln"/>
    <w:rsid w:val="000C53E3"/>
    <w:pPr>
      <w:jc w:val="center"/>
    </w:pPr>
    <w:rPr>
      <w:b/>
      <w:bCs/>
    </w:rPr>
  </w:style>
  <w:style w:type="paragraph" w:styleId="Odstavecseseznamem">
    <w:name w:val="List Paragraph"/>
    <w:basedOn w:val="Normln"/>
    <w:uiPriority w:val="99"/>
    <w:qFormat/>
    <w:rsid w:val="00A44D5D"/>
    <w:pPr>
      <w:ind w:left="720"/>
      <w:contextualSpacing/>
    </w:pPr>
  </w:style>
  <w:style w:type="character" w:customStyle="1" w:styleId="Nadpis7Char">
    <w:name w:val="Nadpis 7 Char"/>
    <w:basedOn w:val="Standardnpsmoodstavce"/>
    <w:link w:val="Nadpis7"/>
    <w:uiPriority w:val="9"/>
    <w:semiHidden/>
    <w:rsid w:val="00CF7759"/>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CF775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F7759"/>
    <w:rPr>
      <w:rFonts w:asciiTheme="majorHAnsi" w:eastAsiaTheme="majorEastAsia" w:hAnsiTheme="majorHAnsi" w:cstheme="majorBidi"/>
      <w:i/>
      <w:iCs/>
      <w:color w:val="404040" w:themeColor="text1" w:themeTint="BF"/>
      <w:sz w:val="20"/>
      <w:szCs w:val="20"/>
      <w:lang w:eastAsia="cs-CZ"/>
    </w:rPr>
  </w:style>
  <w:style w:type="paragraph" w:styleId="Prosttext">
    <w:name w:val="Plain Text"/>
    <w:basedOn w:val="Normln"/>
    <w:link w:val="ProsttextChar"/>
    <w:unhideWhenUsed/>
    <w:rsid w:val="00A0484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rsid w:val="00A04849"/>
    <w:rPr>
      <w:rFonts w:ascii="Consolas" w:hAnsi="Consolas"/>
      <w:sz w:val="21"/>
      <w:szCs w:val="21"/>
    </w:rPr>
  </w:style>
  <w:style w:type="paragraph" w:customStyle="1" w:styleId="Odstavecseseznamem2">
    <w:name w:val="Odstavec se seznamem2"/>
    <w:basedOn w:val="Normln"/>
    <w:rsid w:val="008B119C"/>
    <w:pPr>
      <w:ind w:left="720"/>
      <w:contextualSpacing/>
    </w:pPr>
  </w:style>
  <w:style w:type="paragraph" w:styleId="Zkladntextodsazen2">
    <w:name w:val="Body Text Indent 2"/>
    <w:basedOn w:val="Normln"/>
    <w:link w:val="Zkladntextodsazen2Char"/>
    <w:rsid w:val="00B937DD"/>
    <w:pPr>
      <w:spacing w:after="120" w:line="480" w:lineRule="auto"/>
      <w:ind w:left="283"/>
    </w:pPr>
  </w:style>
  <w:style w:type="character" w:customStyle="1" w:styleId="Zkladntextodsazen2Char">
    <w:name w:val="Základní text odsazený 2 Char"/>
    <w:basedOn w:val="Standardnpsmoodstavce"/>
    <w:link w:val="Zkladntextodsazen2"/>
    <w:rsid w:val="00B937D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F9128F"/>
    <w:pPr>
      <w:spacing w:after="120"/>
      <w:ind w:left="283"/>
    </w:pPr>
  </w:style>
  <w:style w:type="character" w:customStyle="1" w:styleId="ZkladntextodsazenChar">
    <w:name w:val="Základní text odsazený Char"/>
    <w:basedOn w:val="Standardnpsmoodstavce"/>
    <w:link w:val="Zkladntextodsazen"/>
    <w:uiPriority w:val="99"/>
    <w:rsid w:val="00F9128F"/>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F9128F"/>
    <w:rPr>
      <w:noProof/>
      <w:sz w:val="20"/>
      <w:szCs w:val="20"/>
    </w:rPr>
  </w:style>
  <w:style w:type="character" w:customStyle="1" w:styleId="TextpoznpodarouChar">
    <w:name w:val="Text pozn. pod čarou Char"/>
    <w:basedOn w:val="Standardnpsmoodstavce"/>
    <w:link w:val="Textpoznpodarou"/>
    <w:uiPriority w:val="99"/>
    <w:rsid w:val="00F9128F"/>
    <w:rPr>
      <w:rFonts w:ascii="Times New Roman" w:eastAsia="Times New Roman" w:hAnsi="Times New Roman" w:cs="Times New Roman"/>
      <w:noProof/>
      <w:sz w:val="20"/>
      <w:szCs w:val="20"/>
      <w:lang w:eastAsia="cs-CZ"/>
    </w:rPr>
  </w:style>
  <w:style w:type="character" w:styleId="Znakapoznpodarou">
    <w:name w:val="footnote reference"/>
    <w:uiPriority w:val="99"/>
    <w:rsid w:val="00F9128F"/>
    <w:rPr>
      <w:vertAlign w:val="superscript"/>
    </w:rPr>
  </w:style>
  <w:style w:type="paragraph" w:customStyle="1" w:styleId="NormlnIMP">
    <w:name w:val="Normální_IMP"/>
    <w:basedOn w:val="Normln"/>
    <w:rsid w:val="00F9128F"/>
    <w:pPr>
      <w:suppressAutoHyphens/>
      <w:overflowPunct w:val="0"/>
      <w:autoSpaceDE w:val="0"/>
      <w:autoSpaceDN w:val="0"/>
      <w:adjustRightInd w:val="0"/>
      <w:spacing w:line="230" w:lineRule="auto"/>
      <w:jc w:val="both"/>
      <w:textAlignment w:val="baseline"/>
    </w:pPr>
    <w:rPr>
      <w:szCs w:val="20"/>
    </w:rPr>
  </w:style>
  <w:style w:type="paragraph" w:customStyle="1" w:styleId="nzevzkona">
    <w:name w:val="název zákona"/>
    <w:basedOn w:val="Nzev"/>
    <w:rsid w:val="00FD650B"/>
    <w:pPr>
      <w:pBdr>
        <w:bottom w:val="none" w:sz="0" w:space="0" w:color="auto"/>
      </w:pBdr>
      <w:spacing w:before="240" w:after="60"/>
      <w:contextualSpacing w:val="0"/>
      <w:jc w:val="center"/>
      <w:outlineLvl w:val="0"/>
    </w:pPr>
    <w:rPr>
      <w:rFonts w:ascii="Cambria" w:eastAsia="Times New Roman" w:hAnsi="Cambria" w:cs="Cambria"/>
      <w:b/>
      <w:bCs/>
      <w:color w:val="auto"/>
      <w:spacing w:val="0"/>
      <w:sz w:val="32"/>
      <w:szCs w:val="32"/>
    </w:rPr>
  </w:style>
  <w:style w:type="paragraph" w:customStyle="1" w:styleId="slalnk">
    <w:name w:val="Čísla článků"/>
    <w:basedOn w:val="Normln"/>
    <w:rsid w:val="00FD650B"/>
    <w:pPr>
      <w:keepNext/>
      <w:keepLines/>
      <w:spacing w:before="360" w:after="60"/>
      <w:jc w:val="center"/>
    </w:pPr>
    <w:rPr>
      <w:b/>
      <w:bCs/>
      <w:szCs w:val="20"/>
    </w:rPr>
  </w:style>
  <w:style w:type="paragraph" w:customStyle="1" w:styleId="Nzvylnk">
    <w:name w:val="Názvy článků"/>
    <w:basedOn w:val="slalnk"/>
    <w:rsid w:val="00FD650B"/>
    <w:pPr>
      <w:spacing w:before="60" w:after="160"/>
    </w:pPr>
  </w:style>
  <w:style w:type="paragraph" w:customStyle="1" w:styleId="Oddstavcevlncch">
    <w:name w:val="Oddstavce v článcích"/>
    <w:basedOn w:val="Normln"/>
    <w:next w:val="Normln"/>
    <w:rsid w:val="00FD650B"/>
    <w:pPr>
      <w:keepLines/>
      <w:numPr>
        <w:numId w:val="1"/>
      </w:numPr>
      <w:spacing w:after="60"/>
      <w:jc w:val="both"/>
    </w:pPr>
  </w:style>
  <w:style w:type="paragraph" w:styleId="Nzev">
    <w:name w:val="Title"/>
    <w:basedOn w:val="Normln"/>
    <w:next w:val="Normln"/>
    <w:link w:val="NzevChar"/>
    <w:qFormat/>
    <w:rsid w:val="00FD65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D650B"/>
    <w:rPr>
      <w:rFonts w:asciiTheme="majorHAnsi" w:eastAsiaTheme="majorEastAsia" w:hAnsiTheme="majorHAnsi" w:cstheme="majorBidi"/>
      <w:color w:val="17365D" w:themeColor="text2" w:themeShade="BF"/>
      <w:spacing w:val="5"/>
      <w:kern w:val="28"/>
      <w:sz w:val="52"/>
      <w:szCs w:val="52"/>
      <w:lang w:eastAsia="cs-CZ"/>
    </w:rPr>
  </w:style>
  <w:style w:type="paragraph" w:styleId="Bezmezer">
    <w:name w:val="No Spacing"/>
    <w:link w:val="BezmezerChar"/>
    <w:uiPriority w:val="1"/>
    <w:qFormat/>
    <w:rsid w:val="00FD650B"/>
    <w:pPr>
      <w:spacing w:after="0" w:line="240" w:lineRule="auto"/>
    </w:pPr>
    <w:rPr>
      <w:rFonts w:ascii="Times New Roman" w:eastAsia="Times New Roman" w:hAnsi="Times New Roman" w:cs="Times New Roman"/>
      <w:sz w:val="24"/>
      <w:szCs w:val="24"/>
      <w:lang w:eastAsia="cs-CZ"/>
    </w:rPr>
  </w:style>
  <w:style w:type="paragraph" w:customStyle="1" w:styleId="Hlava">
    <w:name w:val="Hlava"/>
    <w:basedOn w:val="Normln"/>
    <w:uiPriority w:val="99"/>
    <w:rsid w:val="004D4E7F"/>
    <w:pPr>
      <w:spacing w:before="240"/>
      <w:jc w:val="center"/>
    </w:pPr>
  </w:style>
  <w:style w:type="paragraph" w:styleId="Zhlav">
    <w:name w:val="header"/>
    <w:basedOn w:val="Normln"/>
    <w:link w:val="ZhlavChar"/>
    <w:unhideWhenUsed/>
    <w:rsid w:val="00122358"/>
    <w:pPr>
      <w:tabs>
        <w:tab w:val="center" w:pos="4536"/>
        <w:tab w:val="right" w:pos="9072"/>
      </w:tabs>
    </w:pPr>
  </w:style>
  <w:style w:type="character" w:customStyle="1" w:styleId="ZhlavChar">
    <w:name w:val="Záhlaví Char"/>
    <w:basedOn w:val="Standardnpsmoodstavce"/>
    <w:link w:val="Zhlav"/>
    <w:uiPriority w:val="99"/>
    <w:semiHidden/>
    <w:rsid w:val="00122358"/>
    <w:rPr>
      <w:rFonts w:ascii="Times New Roman" w:eastAsia="Times New Roman" w:hAnsi="Times New Roman" w:cs="Times New Roman"/>
      <w:sz w:val="24"/>
      <w:szCs w:val="24"/>
      <w:lang w:eastAsia="cs-CZ"/>
    </w:rPr>
  </w:style>
  <w:style w:type="paragraph" w:customStyle="1" w:styleId="Odstavecseseznamem3">
    <w:name w:val="Odstavec se seznamem3"/>
    <w:basedOn w:val="Normln"/>
    <w:rsid w:val="007B0B65"/>
    <w:pPr>
      <w:ind w:left="720"/>
      <w:contextualSpacing/>
    </w:pPr>
  </w:style>
  <w:style w:type="paragraph" w:customStyle="1" w:styleId="msonormalcxspmiddle">
    <w:name w:val="msonormalcxspmiddle"/>
    <w:basedOn w:val="Normln"/>
    <w:rsid w:val="007B0B65"/>
    <w:pPr>
      <w:spacing w:before="100" w:beforeAutospacing="1" w:after="100" w:afterAutospacing="1"/>
    </w:pPr>
  </w:style>
  <w:style w:type="paragraph" w:customStyle="1" w:styleId="Odstavecseseznamem4">
    <w:name w:val="Odstavec se seznamem4"/>
    <w:basedOn w:val="Normln"/>
    <w:rsid w:val="00823D52"/>
    <w:pPr>
      <w:ind w:left="720"/>
      <w:contextualSpacing/>
    </w:pPr>
  </w:style>
  <w:style w:type="character" w:customStyle="1" w:styleId="date-display-single">
    <w:name w:val="date-display-single"/>
    <w:basedOn w:val="Standardnpsmoodstavce"/>
    <w:rsid w:val="001800E9"/>
  </w:style>
  <w:style w:type="character" w:customStyle="1" w:styleId="date-display-start">
    <w:name w:val="date-display-start"/>
    <w:basedOn w:val="Standardnpsmoodstavce"/>
    <w:rsid w:val="001800E9"/>
  </w:style>
  <w:style w:type="character" w:customStyle="1" w:styleId="date-display-separator">
    <w:name w:val="date-display-separator"/>
    <w:basedOn w:val="Standardnpsmoodstavce"/>
    <w:rsid w:val="001800E9"/>
  </w:style>
  <w:style w:type="character" w:customStyle="1" w:styleId="date-display-end">
    <w:name w:val="date-display-end"/>
    <w:basedOn w:val="Standardnpsmoodstavce"/>
    <w:rsid w:val="001800E9"/>
  </w:style>
  <w:style w:type="paragraph" w:customStyle="1" w:styleId="Odstavecseseznamem5">
    <w:name w:val="Odstavec se seznamem5"/>
    <w:basedOn w:val="Normln"/>
    <w:rsid w:val="005F05A3"/>
    <w:pPr>
      <w:ind w:left="720"/>
      <w:contextualSpacing/>
    </w:pPr>
  </w:style>
  <w:style w:type="character" w:customStyle="1" w:styleId="med1">
    <w:name w:val="med1"/>
    <w:basedOn w:val="Standardnpsmoodstavce"/>
    <w:rsid w:val="003B086E"/>
  </w:style>
  <w:style w:type="paragraph" w:customStyle="1" w:styleId="tucne">
    <w:name w:val="tucne"/>
    <w:basedOn w:val="Normln"/>
    <w:rsid w:val="00F01A7A"/>
    <w:pPr>
      <w:spacing w:before="100" w:beforeAutospacing="1" w:after="100" w:afterAutospacing="1"/>
    </w:pPr>
  </w:style>
  <w:style w:type="paragraph" w:customStyle="1" w:styleId="CleodrkyRVPZVTun">
    <w:name w:val="Cíle odrážky_RVPZVTučné"/>
    <w:basedOn w:val="Normln"/>
    <w:rsid w:val="001C55D6"/>
    <w:pPr>
      <w:numPr>
        <w:numId w:val="2"/>
      </w:numPr>
    </w:pPr>
  </w:style>
  <w:style w:type="character" w:customStyle="1" w:styleId="datumclanek">
    <w:name w:val="datumclanek"/>
    <w:basedOn w:val="Standardnpsmoodstavce"/>
    <w:rsid w:val="009554CF"/>
  </w:style>
  <w:style w:type="paragraph" w:styleId="Zkladntext2">
    <w:name w:val="Body Text 2"/>
    <w:basedOn w:val="Normln"/>
    <w:link w:val="Zkladntext2Char"/>
    <w:uiPriority w:val="99"/>
    <w:semiHidden/>
    <w:unhideWhenUsed/>
    <w:rsid w:val="00EE19D4"/>
    <w:pPr>
      <w:spacing w:after="120" w:line="480" w:lineRule="auto"/>
    </w:pPr>
  </w:style>
  <w:style w:type="character" w:customStyle="1" w:styleId="Zkladntext2Char">
    <w:name w:val="Základní text 2 Char"/>
    <w:basedOn w:val="Standardnpsmoodstavce"/>
    <w:link w:val="Zkladntext2"/>
    <w:uiPriority w:val="99"/>
    <w:semiHidden/>
    <w:rsid w:val="00EE19D4"/>
    <w:rPr>
      <w:rFonts w:ascii="Times New Roman" w:eastAsia="Times New Roman" w:hAnsi="Times New Roman" w:cs="Times New Roman"/>
      <w:sz w:val="24"/>
      <w:szCs w:val="24"/>
      <w:lang w:eastAsia="cs-CZ"/>
    </w:rPr>
  </w:style>
  <w:style w:type="character" w:customStyle="1" w:styleId="highlightedsearchterm">
    <w:name w:val="highlightedsearchterm"/>
    <w:basedOn w:val="Standardnpsmoodstavce"/>
    <w:rsid w:val="00A85028"/>
  </w:style>
  <w:style w:type="paragraph" w:styleId="Citace">
    <w:name w:val="Quote"/>
    <w:basedOn w:val="Normln"/>
    <w:next w:val="Normln"/>
    <w:link w:val="CitaceChar"/>
    <w:uiPriority w:val="29"/>
    <w:qFormat/>
    <w:rsid w:val="004D24FE"/>
    <w:rPr>
      <w:rFonts w:asciiTheme="minorHAnsi" w:eastAsiaTheme="minorHAnsi" w:hAnsiTheme="minorHAnsi"/>
      <w:i/>
      <w:lang w:val="en-US" w:eastAsia="en-US" w:bidi="en-US"/>
    </w:rPr>
  </w:style>
  <w:style w:type="character" w:customStyle="1" w:styleId="CitaceChar">
    <w:name w:val="Citace Char"/>
    <w:basedOn w:val="Standardnpsmoodstavce"/>
    <w:link w:val="Citace"/>
    <w:uiPriority w:val="29"/>
    <w:rsid w:val="004D24FE"/>
    <w:rPr>
      <w:rFonts w:cs="Times New Roman"/>
      <w:i/>
      <w:sz w:val="24"/>
      <w:szCs w:val="24"/>
      <w:lang w:val="en-US" w:bidi="en-US"/>
    </w:rPr>
  </w:style>
  <w:style w:type="character" w:customStyle="1" w:styleId="oralink">
    <w:name w:val="oralink"/>
    <w:basedOn w:val="Standardnpsmoodstavce"/>
    <w:rsid w:val="00042156"/>
  </w:style>
  <w:style w:type="character" w:customStyle="1" w:styleId="BezmezerChar">
    <w:name w:val="Bez mezer Char"/>
    <w:basedOn w:val="Standardnpsmoodstavce"/>
    <w:link w:val="Bezmezer"/>
    <w:uiPriority w:val="1"/>
    <w:rsid w:val="00E56890"/>
    <w:rPr>
      <w:rFonts w:ascii="Times New Roman" w:eastAsia="Times New Roman" w:hAnsi="Times New Roman" w:cs="Times New Roman"/>
      <w:sz w:val="24"/>
      <w:szCs w:val="24"/>
      <w:lang w:eastAsia="cs-CZ"/>
    </w:rPr>
  </w:style>
  <w:style w:type="paragraph" w:customStyle="1" w:styleId="nospacing">
    <w:name w:val="nospacing"/>
    <w:basedOn w:val="Normln"/>
    <w:rsid w:val="000E109C"/>
    <w:pPr>
      <w:spacing w:before="100" w:beforeAutospacing="1" w:after="100" w:afterAutospacing="1"/>
    </w:pPr>
  </w:style>
  <w:style w:type="paragraph" w:customStyle="1" w:styleId="wp-caption-text">
    <w:name w:val="wp-caption-text"/>
    <w:basedOn w:val="Normln"/>
    <w:rsid w:val="00420C50"/>
    <w:pPr>
      <w:spacing w:before="100" w:beforeAutospacing="1" w:after="100" w:afterAutospacing="1"/>
    </w:pPr>
  </w:style>
  <w:style w:type="character" w:customStyle="1" w:styleId="Znakypropoznmkupodarou">
    <w:name w:val="Znaky pro poznámku pod čarou"/>
    <w:rsid w:val="002A1410"/>
    <w:rPr>
      <w:vertAlign w:val="superscript"/>
    </w:rPr>
  </w:style>
  <w:style w:type="paragraph" w:customStyle="1" w:styleId="Zkladntextodsazen21">
    <w:name w:val="Základní text odsazený 21"/>
    <w:basedOn w:val="Normln"/>
    <w:rsid w:val="002A1410"/>
    <w:pPr>
      <w:suppressAutoHyphens/>
      <w:ind w:left="708" w:firstLine="360"/>
      <w:jc w:val="both"/>
    </w:pPr>
    <w:rPr>
      <w:bCs/>
      <w:szCs w:val="20"/>
      <w:lang w:eastAsia="ar-SA"/>
    </w:rPr>
  </w:style>
  <w:style w:type="paragraph" w:customStyle="1" w:styleId="Obsahtabulky">
    <w:name w:val="Obsah tabulky"/>
    <w:basedOn w:val="Normln"/>
    <w:rsid w:val="002A1410"/>
    <w:pPr>
      <w:suppressLineNumbers/>
      <w:suppressAutoHyphens/>
    </w:pPr>
    <w:rPr>
      <w:lang w:eastAsia="ar-SA"/>
    </w:rPr>
  </w:style>
  <w:style w:type="paragraph" w:customStyle="1" w:styleId="bodytext">
    <w:name w:val="bodytext"/>
    <w:basedOn w:val="Normln"/>
    <w:rsid w:val="000D35D7"/>
    <w:pPr>
      <w:spacing w:before="100" w:beforeAutospacing="1" w:after="100" w:afterAutospacing="1"/>
    </w:pPr>
  </w:style>
  <w:style w:type="paragraph" w:customStyle="1" w:styleId="mini2">
    <w:name w:val="mini2"/>
    <w:basedOn w:val="Normln"/>
    <w:rsid w:val="000A598D"/>
    <w:pPr>
      <w:spacing w:before="100" w:beforeAutospacing="1" w:after="100" w:afterAutospacing="1"/>
    </w:pPr>
  </w:style>
  <w:style w:type="character" w:customStyle="1" w:styleId="prvniradek">
    <w:name w:val="prvniradek"/>
    <w:basedOn w:val="Standardnpsmoodstavce"/>
    <w:rsid w:val="000A598D"/>
  </w:style>
  <w:style w:type="character" w:customStyle="1" w:styleId="komudostupne">
    <w:name w:val="komudostupne"/>
    <w:basedOn w:val="Standardnpsmoodstavce"/>
    <w:rsid w:val="000A598D"/>
  </w:style>
  <w:style w:type="character" w:customStyle="1" w:styleId="ponepo">
    <w:name w:val="ponepo"/>
    <w:basedOn w:val="Standardnpsmoodstavce"/>
    <w:rsid w:val="000A598D"/>
  </w:style>
  <w:style w:type="paragraph" w:customStyle="1" w:styleId="mini">
    <w:name w:val="mini"/>
    <w:basedOn w:val="Normln"/>
    <w:rsid w:val="000A598D"/>
    <w:pPr>
      <w:spacing w:before="100" w:beforeAutospacing="1" w:after="100" w:afterAutospacing="1"/>
    </w:pPr>
  </w:style>
  <w:style w:type="paragraph" w:customStyle="1" w:styleId="western">
    <w:name w:val="western"/>
    <w:basedOn w:val="Normln"/>
    <w:rsid w:val="00E16B4F"/>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4018847">
      <w:bodyDiv w:val="1"/>
      <w:marLeft w:val="0"/>
      <w:marRight w:val="0"/>
      <w:marTop w:val="0"/>
      <w:marBottom w:val="0"/>
      <w:divBdr>
        <w:top w:val="none" w:sz="0" w:space="0" w:color="auto"/>
        <w:left w:val="none" w:sz="0" w:space="0" w:color="auto"/>
        <w:bottom w:val="none" w:sz="0" w:space="0" w:color="auto"/>
        <w:right w:val="none" w:sz="0" w:space="0" w:color="auto"/>
      </w:divBdr>
      <w:divsChild>
        <w:div w:id="1896695740">
          <w:marLeft w:val="0"/>
          <w:marRight w:val="0"/>
          <w:marTop w:val="0"/>
          <w:marBottom w:val="0"/>
          <w:divBdr>
            <w:top w:val="none" w:sz="0" w:space="0" w:color="auto"/>
            <w:left w:val="none" w:sz="0" w:space="0" w:color="auto"/>
            <w:bottom w:val="none" w:sz="0" w:space="0" w:color="auto"/>
            <w:right w:val="none" w:sz="0" w:space="0" w:color="auto"/>
          </w:divBdr>
        </w:div>
        <w:div w:id="1057699984">
          <w:marLeft w:val="0"/>
          <w:marRight w:val="0"/>
          <w:marTop w:val="0"/>
          <w:marBottom w:val="0"/>
          <w:divBdr>
            <w:top w:val="none" w:sz="0" w:space="0" w:color="auto"/>
            <w:left w:val="none" w:sz="0" w:space="0" w:color="auto"/>
            <w:bottom w:val="none" w:sz="0" w:space="0" w:color="auto"/>
            <w:right w:val="none" w:sz="0" w:space="0" w:color="auto"/>
          </w:divBdr>
          <w:divsChild>
            <w:div w:id="1241141342">
              <w:marLeft w:val="0"/>
              <w:marRight w:val="0"/>
              <w:marTop w:val="0"/>
              <w:marBottom w:val="0"/>
              <w:divBdr>
                <w:top w:val="none" w:sz="0" w:space="0" w:color="auto"/>
                <w:left w:val="none" w:sz="0" w:space="0" w:color="auto"/>
                <w:bottom w:val="none" w:sz="0" w:space="0" w:color="auto"/>
                <w:right w:val="none" w:sz="0" w:space="0" w:color="auto"/>
              </w:divBdr>
              <w:divsChild>
                <w:div w:id="797842142">
                  <w:marLeft w:val="0"/>
                  <w:marRight w:val="0"/>
                  <w:marTop w:val="0"/>
                  <w:marBottom w:val="0"/>
                  <w:divBdr>
                    <w:top w:val="none" w:sz="0" w:space="0" w:color="auto"/>
                    <w:left w:val="none" w:sz="0" w:space="0" w:color="auto"/>
                    <w:bottom w:val="none" w:sz="0" w:space="0" w:color="auto"/>
                    <w:right w:val="none" w:sz="0" w:space="0" w:color="auto"/>
                  </w:divBdr>
                  <w:divsChild>
                    <w:div w:id="523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122">
      <w:bodyDiv w:val="1"/>
      <w:marLeft w:val="0"/>
      <w:marRight w:val="0"/>
      <w:marTop w:val="0"/>
      <w:marBottom w:val="0"/>
      <w:divBdr>
        <w:top w:val="none" w:sz="0" w:space="0" w:color="auto"/>
        <w:left w:val="none" w:sz="0" w:space="0" w:color="auto"/>
        <w:bottom w:val="none" w:sz="0" w:space="0" w:color="auto"/>
        <w:right w:val="none" w:sz="0" w:space="0" w:color="auto"/>
      </w:divBdr>
      <w:divsChild>
        <w:div w:id="1877043327">
          <w:marLeft w:val="0"/>
          <w:marRight w:val="0"/>
          <w:marTop w:val="0"/>
          <w:marBottom w:val="0"/>
          <w:divBdr>
            <w:top w:val="none" w:sz="0" w:space="0" w:color="auto"/>
            <w:left w:val="none" w:sz="0" w:space="0" w:color="auto"/>
            <w:bottom w:val="none" w:sz="0" w:space="0" w:color="auto"/>
            <w:right w:val="none" w:sz="0" w:space="0" w:color="auto"/>
          </w:divBdr>
        </w:div>
      </w:divsChild>
    </w:div>
    <w:div w:id="10689121">
      <w:bodyDiv w:val="1"/>
      <w:marLeft w:val="0"/>
      <w:marRight w:val="0"/>
      <w:marTop w:val="0"/>
      <w:marBottom w:val="0"/>
      <w:divBdr>
        <w:top w:val="none" w:sz="0" w:space="0" w:color="auto"/>
        <w:left w:val="none" w:sz="0" w:space="0" w:color="auto"/>
        <w:bottom w:val="none" w:sz="0" w:space="0" w:color="auto"/>
        <w:right w:val="none" w:sz="0" w:space="0" w:color="auto"/>
      </w:divBdr>
    </w:div>
    <w:div w:id="47924924">
      <w:bodyDiv w:val="1"/>
      <w:marLeft w:val="0"/>
      <w:marRight w:val="0"/>
      <w:marTop w:val="0"/>
      <w:marBottom w:val="0"/>
      <w:divBdr>
        <w:top w:val="none" w:sz="0" w:space="0" w:color="auto"/>
        <w:left w:val="none" w:sz="0" w:space="0" w:color="auto"/>
        <w:bottom w:val="none" w:sz="0" w:space="0" w:color="auto"/>
        <w:right w:val="none" w:sz="0" w:space="0" w:color="auto"/>
      </w:divBdr>
      <w:divsChild>
        <w:div w:id="1415978406">
          <w:marLeft w:val="0"/>
          <w:marRight w:val="0"/>
          <w:marTop w:val="0"/>
          <w:marBottom w:val="0"/>
          <w:divBdr>
            <w:top w:val="none" w:sz="0" w:space="0" w:color="auto"/>
            <w:left w:val="none" w:sz="0" w:space="0" w:color="auto"/>
            <w:bottom w:val="none" w:sz="0" w:space="0" w:color="auto"/>
            <w:right w:val="none" w:sz="0" w:space="0" w:color="auto"/>
          </w:divBdr>
          <w:divsChild>
            <w:div w:id="21833004">
              <w:marLeft w:val="0"/>
              <w:marRight w:val="0"/>
              <w:marTop w:val="0"/>
              <w:marBottom w:val="0"/>
              <w:divBdr>
                <w:top w:val="none" w:sz="0" w:space="0" w:color="auto"/>
                <w:left w:val="none" w:sz="0" w:space="0" w:color="auto"/>
                <w:bottom w:val="none" w:sz="0" w:space="0" w:color="auto"/>
                <w:right w:val="none" w:sz="0" w:space="0" w:color="auto"/>
              </w:divBdr>
            </w:div>
            <w:div w:id="91318088">
              <w:marLeft w:val="0"/>
              <w:marRight w:val="0"/>
              <w:marTop w:val="0"/>
              <w:marBottom w:val="0"/>
              <w:divBdr>
                <w:top w:val="none" w:sz="0" w:space="0" w:color="auto"/>
                <w:left w:val="none" w:sz="0" w:space="0" w:color="auto"/>
                <w:bottom w:val="none" w:sz="0" w:space="0" w:color="auto"/>
                <w:right w:val="none" w:sz="0" w:space="0" w:color="auto"/>
              </w:divBdr>
            </w:div>
            <w:div w:id="335109064">
              <w:marLeft w:val="0"/>
              <w:marRight w:val="0"/>
              <w:marTop w:val="0"/>
              <w:marBottom w:val="0"/>
              <w:divBdr>
                <w:top w:val="none" w:sz="0" w:space="0" w:color="auto"/>
                <w:left w:val="none" w:sz="0" w:space="0" w:color="auto"/>
                <w:bottom w:val="none" w:sz="0" w:space="0" w:color="auto"/>
                <w:right w:val="none" w:sz="0" w:space="0" w:color="auto"/>
              </w:divBdr>
            </w:div>
            <w:div w:id="344744297">
              <w:marLeft w:val="0"/>
              <w:marRight w:val="0"/>
              <w:marTop w:val="0"/>
              <w:marBottom w:val="0"/>
              <w:divBdr>
                <w:top w:val="none" w:sz="0" w:space="0" w:color="auto"/>
                <w:left w:val="none" w:sz="0" w:space="0" w:color="auto"/>
                <w:bottom w:val="none" w:sz="0" w:space="0" w:color="auto"/>
                <w:right w:val="none" w:sz="0" w:space="0" w:color="auto"/>
              </w:divBdr>
            </w:div>
            <w:div w:id="371807365">
              <w:marLeft w:val="0"/>
              <w:marRight w:val="0"/>
              <w:marTop w:val="0"/>
              <w:marBottom w:val="0"/>
              <w:divBdr>
                <w:top w:val="none" w:sz="0" w:space="0" w:color="auto"/>
                <w:left w:val="none" w:sz="0" w:space="0" w:color="auto"/>
                <w:bottom w:val="none" w:sz="0" w:space="0" w:color="auto"/>
                <w:right w:val="none" w:sz="0" w:space="0" w:color="auto"/>
              </w:divBdr>
            </w:div>
            <w:div w:id="372848443">
              <w:marLeft w:val="0"/>
              <w:marRight w:val="0"/>
              <w:marTop w:val="0"/>
              <w:marBottom w:val="0"/>
              <w:divBdr>
                <w:top w:val="none" w:sz="0" w:space="0" w:color="auto"/>
                <w:left w:val="none" w:sz="0" w:space="0" w:color="auto"/>
                <w:bottom w:val="none" w:sz="0" w:space="0" w:color="auto"/>
                <w:right w:val="none" w:sz="0" w:space="0" w:color="auto"/>
              </w:divBdr>
            </w:div>
            <w:div w:id="397093258">
              <w:marLeft w:val="0"/>
              <w:marRight w:val="0"/>
              <w:marTop w:val="0"/>
              <w:marBottom w:val="0"/>
              <w:divBdr>
                <w:top w:val="none" w:sz="0" w:space="0" w:color="auto"/>
                <w:left w:val="none" w:sz="0" w:space="0" w:color="auto"/>
                <w:bottom w:val="none" w:sz="0" w:space="0" w:color="auto"/>
                <w:right w:val="none" w:sz="0" w:space="0" w:color="auto"/>
              </w:divBdr>
            </w:div>
            <w:div w:id="436952587">
              <w:marLeft w:val="0"/>
              <w:marRight w:val="0"/>
              <w:marTop w:val="0"/>
              <w:marBottom w:val="0"/>
              <w:divBdr>
                <w:top w:val="none" w:sz="0" w:space="0" w:color="auto"/>
                <w:left w:val="none" w:sz="0" w:space="0" w:color="auto"/>
                <w:bottom w:val="none" w:sz="0" w:space="0" w:color="auto"/>
                <w:right w:val="none" w:sz="0" w:space="0" w:color="auto"/>
              </w:divBdr>
            </w:div>
            <w:div w:id="542181032">
              <w:marLeft w:val="0"/>
              <w:marRight w:val="0"/>
              <w:marTop w:val="0"/>
              <w:marBottom w:val="0"/>
              <w:divBdr>
                <w:top w:val="none" w:sz="0" w:space="0" w:color="auto"/>
                <w:left w:val="none" w:sz="0" w:space="0" w:color="auto"/>
                <w:bottom w:val="none" w:sz="0" w:space="0" w:color="auto"/>
                <w:right w:val="none" w:sz="0" w:space="0" w:color="auto"/>
              </w:divBdr>
            </w:div>
            <w:div w:id="633679743">
              <w:marLeft w:val="0"/>
              <w:marRight w:val="0"/>
              <w:marTop w:val="0"/>
              <w:marBottom w:val="0"/>
              <w:divBdr>
                <w:top w:val="none" w:sz="0" w:space="0" w:color="auto"/>
                <w:left w:val="none" w:sz="0" w:space="0" w:color="auto"/>
                <w:bottom w:val="none" w:sz="0" w:space="0" w:color="auto"/>
                <w:right w:val="none" w:sz="0" w:space="0" w:color="auto"/>
              </w:divBdr>
            </w:div>
            <w:div w:id="663508498">
              <w:marLeft w:val="0"/>
              <w:marRight w:val="0"/>
              <w:marTop w:val="0"/>
              <w:marBottom w:val="0"/>
              <w:divBdr>
                <w:top w:val="none" w:sz="0" w:space="0" w:color="auto"/>
                <w:left w:val="none" w:sz="0" w:space="0" w:color="auto"/>
                <w:bottom w:val="none" w:sz="0" w:space="0" w:color="auto"/>
                <w:right w:val="none" w:sz="0" w:space="0" w:color="auto"/>
              </w:divBdr>
            </w:div>
            <w:div w:id="687146309">
              <w:marLeft w:val="0"/>
              <w:marRight w:val="0"/>
              <w:marTop w:val="0"/>
              <w:marBottom w:val="0"/>
              <w:divBdr>
                <w:top w:val="none" w:sz="0" w:space="0" w:color="auto"/>
                <w:left w:val="none" w:sz="0" w:space="0" w:color="auto"/>
                <w:bottom w:val="none" w:sz="0" w:space="0" w:color="auto"/>
                <w:right w:val="none" w:sz="0" w:space="0" w:color="auto"/>
              </w:divBdr>
            </w:div>
            <w:div w:id="734744968">
              <w:marLeft w:val="0"/>
              <w:marRight w:val="0"/>
              <w:marTop w:val="0"/>
              <w:marBottom w:val="0"/>
              <w:divBdr>
                <w:top w:val="none" w:sz="0" w:space="0" w:color="auto"/>
                <w:left w:val="none" w:sz="0" w:space="0" w:color="auto"/>
                <w:bottom w:val="none" w:sz="0" w:space="0" w:color="auto"/>
                <w:right w:val="none" w:sz="0" w:space="0" w:color="auto"/>
              </w:divBdr>
            </w:div>
            <w:div w:id="755128396">
              <w:marLeft w:val="0"/>
              <w:marRight w:val="0"/>
              <w:marTop w:val="0"/>
              <w:marBottom w:val="0"/>
              <w:divBdr>
                <w:top w:val="none" w:sz="0" w:space="0" w:color="auto"/>
                <w:left w:val="none" w:sz="0" w:space="0" w:color="auto"/>
                <w:bottom w:val="none" w:sz="0" w:space="0" w:color="auto"/>
                <w:right w:val="none" w:sz="0" w:space="0" w:color="auto"/>
              </w:divBdr>
            </w:div>
            <w:div w:id="872687738">
              <w:marLeft w:val="0"/>
              <w:marRight w:val="0"/>
              <w:marTop w:val="0"/>
              <w:marBottom w:val="0"/>
              <w:divBdr>
                <w:top w:val="none" w:sz="0" w:space="0" w:color="auto"/>
                <w:left w:val="none" w:sz="0" w:space="0" w:color="auto"/>
                <w:bottom w:val="none" w:sz="0" w:space="0" w:color="auto"/>
                <w:right w:val="none" w:sz="0" w:space="0" w:color="auto"/>
              </w:divBdr>
            </w:div>
            <w:div w:id="926351702">
              <w:marLeft w:val="0"/>
              <w:marRight w:val="0"/>
              <w:marTop w:val="0"/>
              <w:marBottom w:val="0"/>
              <w:divBdr>
                <w:top w:val="none" w:sz="0" w:space="0" w:color="auto"/>
                <w:left w:val="none" w:sz="0" w:space="0" w:color="auto"/>
                <w:bottom w:val="none" w:sz="0" w:space="0" w:color="auto"/>
                <w:right w:val="none" w:sz="0" w:space="0" w:color="auto"/>
              </w:divBdr>
            </w:div>
            <w:div w:id="961888604">
              <w:marLeft w:val="0"/>
              <w:marRight w:val="0"/>
              <w:marTop w:val="0"/>
              <w:marBottom w:val="0"/>
              <w:divBdr>
                <w:top w:val="none" w:sz="0" w:space="0" w:color="auto"/>
                <w:left w:val="none" w:sz="0" w:space="0" w:color="auto"/>
                <w:bottom w:val="none" w:sz="0" w:space="0" w:color="auto"/>
                <w:right w:val="none" w:sz="0" w:space="0" w:color="auto"/>
              </w:divBdr>
            </w:div>
            <w:div w:id="971207893">
              <w:marLeft w:val="0"/>
              <w:marRight w:val="0"/>
              <w:marTop w:val="0"/>
              <w:marBottom w:val="0"/>
              <w:divBdr>
                <w:top w:val="none" w:sz="0" w:space="0" w:color="auto"/>
                <w:left w:val="none" w:sz="0" w:space="0" w:color="auto"/>
                <w:bottom w:val="none" w:sz="0" w:space="0" w:color="auto"/>
                <w:right w:val="none" w:sz="0" w:space="0" w:color="auto"/>
              </w:divBdr>
            </w:div>
            <w:div w:id="1032651576">
              <w:marLeft w:val="0"/>
              <w:marRight w:val="0"/>
              <w:marTop w:val="0"/>
              <w:marBottom w:val="0"/>
              <w:divBdr>
                <w:top w:val="none" w:sz="0" w:space="0" w:color="auto"/>
                <w:left w:val="none" w:sz="0" w:space="0" w:color="auto"/>
                <w:bottom w:val="none" w:sz="0" w:space="0" w:color="auto"/>
                <w:right w:val="none" w:sz="0" w:space="0" w:color="auto"/>
              </w:divBdr>
            </w:div>
            <w:div w:id="1058435413">
              <w:marLeft w:val="0"/>
              <w:marRight w:val="0"/>
              <w:marTop w:val="0"/>
              <w:marBottom w:val="0"/>
              <w:divBdr>
                <w:top w:val="none" w:sz="0" w:space="0" w:color="auto"/>
                <w:left w:val="none" w:sz="0" w:space="0" w:color="auto"/>
                <w:bottom w:val="none" w:sz="0" w:space="0" w:color="auto"/>
                <w:right w:val="none" w:sz="0" w:space="0" w:color="auto"/>
              </w:divBdr>
            </w:div>
            <w:div w:id="1093552980">
              <w:marLeft w:val="0"/>
              <w:marRight w:val="0"/>
              <w:marTop w:val="0"/>
              <w:marBottom w:val="0"/>
              <w:divBdr>
                <w:top w:val="none" w:sz="0" w:space="0" w:color="auto"/>
                <w:left w:val="none" w:sz="0" w:space="0" w:color="auto"/>
                <w:bottom w:val="none" w:sz="0" w:space="0" w:color="auto"/>
                <w:right w:val="none" w:sz="0" w:space="0" w:color="auto"/>
              </w:divBdr>
            </w:div>
            <w:div w:id="1132165931">
              <w:marLeft w:val="0"/>
              <w:marRight w:val="0"/>
              <w:marTop w:val="0"/>
              <w:marBottom w:val="0"/>
              <w:divBdr>
                <w:top w:val="none" w:sz="0" w:space="0" w:color="auto"/>
                <w:left w:val="none" w:sz="0" w:space="0" w:color="auto"/>
                <w:bottom w:val="none" w:sz="0" w:space="0" w:color="auto"/>
                <w:right w:val="none" w:sz="0" w:space="0" w:color="auto"/>
              </w:divBdr>
            </w:div>
            <w:div w:id="1190683474">
              <w:marLeft w:val="0"/>
              <w:marRight w:val="0"/>
              <w:marTop w:val="0"/>
              <w:marBottom w:val="0"/>
              <w:divBdr>
                <w:top w:val="none" w:sz="0" w:space="0" w:color="auto"/>
                <w:left w:val="none" w:sz="0" w:space="0" w:color="auto"/>
                <w:bottom w:val="none" w:sz="0" w:space="0" w:color="auto"/>
                <w:right w:val="none" w:sz="0" w:space="0" w:color="auto"/>
              </w:divBdr>
            </w:div>
            <w:div w:id="1214198217">
              <w:marLeft w:val="0"/>
              <w:marRight w:val="0"/>
              <w:marTop w:val="0"/>
              <w:marBottom w:val="0"/>
              <w:divBdr>
                <w:top w:val="none" w:sz="0" w:space="0" w:color="auto"/>
                <w:left w:val="none" w:sz="0" w:space="0" w:color="auto"/>
                <w:bottom w:val="none" w:sz="0" w:space="0" w:color="auto"/>
                <w:right w:val="none" w:sz="0" w:space="0" w:color="auto"/>
              </w:divBdr>
            </w:div>
            <w:div w:id="1309095141">
              <w:marLeft w:val="0"/>
              <w:marRight w:val="0"/>
              <w:marTop w:val="0"/>
              <w:marBottom w:val="0"/>
              <w:divBdr>
                <w:top w:val="none" w:sz="0" w:space="0" w:color="auto"/>
                <w:left w:val="none" w:sz="0" w:space="0" w:color="auto"/>
                <w:bottom w:val="none" w:sz="0" w:space="0" w:color="auto"/>
                <w:right w:val="none" w:sz="0" w:space="0" w:color="auto"/>
              </w:divBdr>
            </w:div>
            <w:div w:id="1375545629">
              <w:marLeft w:val="0"/>
              <w:marRight w:val="0"/>
              <w:marTop w:val="0"/>
              <w:marBottom w:val="0"/>
              <w:divBdr>
                <w:top w:val="none" w:sz="0" w:space="0" w:color="auto"/>
                <w:left w:val="none" w:sz="0" w:space="0" w:color="auto"/>
                <w:bottom w:val="none" w:sz="0" w:space="0" w:color="auto"/>
                <w:right w:val="none" w:sz="0" w:space="0" w:color="auto"/>
              </w:divBdr>
            </w:div>
            <w:div w:id="1411078162">
              <w:marLeft w:val="0"/>
              <w:marRight w:val="0"/>
              <w:marTop w:val="0"/>
              <w:marBottom w:val="0"/>
              <w:divBdr>
                <w:top w:val="none" w:sz="0" w:space="0" w:color="auto"/>
                <w:left w:val="none" w:sz="0" w:space="0" w:color="auto"/>
                <w:bottom w:val="none" w:sz="0" w:space="0" w:color="auto"/>
                <w:right w:val="none" w:sz="0" w:space="0" w:color="auto"/>
              </w:divBdr>
            </w:div>
            <w:div w:id="1442609248">
              <w:marLeft w:val="0"/>
              <w:marRight w:val="0"/>
              <w:marTop w:val="0"/>
              <w:marBottom w:val="0"/>
              <w:divBdr>
                <w:top w:val="none" w:sz="0" w:space="0" w:color="auto"/>
                <w:left w:val="none" w:sz="0" w:space="0" w:color="auto"/>
                <w:bottom w:val="none" w:sz="0" w:space="0" w:color="auto"/>
                <w:right w:val="none" w:sz="0" w:space="0" w:color="auto"/>
              </w:divBdr>
            </w:div>
            <w:div w:id="1473911492">
              <w:marLeft w:val="0"/>
              <w:marRight w:val="0"/>
              <w:marTop w:val="0"/>
              <w:marBottom w:val="0"/>
              <w:divBdr>
                <w:top w:val="none" w:sz="0" w:space="0" w:color="auto"/>
                <w:left w:val="none" w:sz="0" w:space="0" w:color="auto"/>
                <w:bottom w:val="none" w:sz="0" w:space="0" w:color="auto"/>
                <w:right w:val="none" w:sz="0" w:space="0" w:color="auto"/>
              </w:divBdr>
            </w:div>
            <w:div w:id="1477407143">
              <w:marLeft w:val="0"/>
              <w:marRight w:val="0"/>
              <w:marTop w:val="0"/>
              <w:marBottom w:val="0"/>
              <w:divBdr>
                <w:top w:val="none" w:sz="0" w:space="0" w:color="auto"/>
                <w:left w:val="none" w:sz="0" w:space="0" w:color="auto"/>
                <w:bottom w:val="none" w:sz="0" w:space="0" w:color="auto"/>
                <w:right w:val="none" w:sz="0" w:space="0" w:color="auto"/>
              </w:divBdr>
            </w:div>
            <w:div w:id="1508128806">
              <w:marLeft w:val="0"/>
              <w:marRight w:val="0"/>
              <w:marTop w:val="0"/>
              <w:marBottom w:val="0"/>
              <w:divBdr>
                <w:top w:val="none" w:sz="0" w:space="0" w:color="auto"/>
                <w:left w:val="none" w:sz="0" w:space="0" w:color="auto"/>
                <w:bottom w:val="none" w:sz="0" w:space="0" w:color="auto"/>
                <w:right w:val="none" w:sz="0" w:space="0" w:color="auto"/>
              </w:divBdr>
            </w:div>
            <w:div w:id="1539657194">
              <w:marLeft w:val="0"/>
              <w:marRight w:val="0"/>
              <w:marTop w:val="0"/>
              <w:marBottom w:val="0"/>
              <w:divBdr>
                <w:top w:val="none" w:sz="0" w:space="0" w:color="auto"/>
                <w:left w:val="none" w:sz="0" w:space="0" w:color="auto"/>
                <w:bottom w:val="none" w:sz="0" w:space="0" w:color="auto"/>
                <w:right w:val="none" w:sz="0" w:space="0" w:color="auto"/>
              </w:divBdr>
            </w:div>
            <w:div w:id="1541555794">
              <w:marLeft w:val="0"/>
              <w:marRight w:val="0"/>
              <w:marTop w:val="0"/>
              <w:marBottom w:val="0"/>
              <w:divBdr>
                <w:top w:val="none" w:sz="0" w:space="0" w:color="auto"/>
                <w:left w:val="none" w:sz="0" w:space="0" w:color="auto"/>
                <w:bottom w:val="none" w:sz="0" w:space="0" w:color="auto"/>
                <w:right w:val="none" w:sz="0" w:space="0" w:color="auto"/>
              </w:divBdr>
            </w:div>
            <w:div w:id="1550454554">
              <w:marLeft w:val="0"/>
              <w:marRight w:val="0"/>
              <w:marTop w:val="0"/>
              <w:marBottom w:val="0"/>
              <w:divBdr>
                <w:top w:val="none" w:sz="0" w:space="0" w:color="auto"/>
                <w:left w:val="none" w:sz="0" w:space="0" w:color="auto"/>
                <w:bottom w:val="none" w:sz="0" w:space="0" w:color="auto"/>
                <w:right w:val="none" w:sz="0" w:space="0" w:color="auto"/>
              </w:divBdr>
            </w:div>
            <w:div w:id="1618411729">
              <w:marLeft w:val="0"/>
              <w:marRight w:val="0"/>
              <w:marTop w:val="0"/>
              <w:marBottom w:val="0"/>
              <w:divBdr>
                <w:top w:val="none" w:sz="0" w:space="0" w:color="auto"/>
                <w:left w:val="none" w:sz="0" w:space="0" w:color="auto"/>
                <w:bottom w:val="none" w:sz="0" w:space="0" w:color="auto"/>
                <w:right w:val="none" w:sz="0" w:space="0" w:color="auto"/>
              </w:divBdr>
            </w:div>
            <w:div w:id="1633755890">
              <w:marLeft w:val="0"/>
              <w:marRight w:val="0"/>
              <w:marTop w:val="0"/>
              <w:marBottom w:val="0"/>
              <w:divBdr>
                <w:top w:val="none" w:sz="0" w:space="0" w:color="auto"/>
                <w:left w:val="none" w:sz="0" w:space="0" w:color="auto"/>
                <w:bottom w:val="none" w:sz="0" w:space="0" w:color="auto"/>
                <w:right w:val="none" w:sz="0" w:space="0" w:color="auto"/>
              </w:divBdr>
            </w:div>
            <w:div w:id="1653678817">
              <w:marLeft w:val="0"/>
              <w:marRight w:val="0"/>
              <w:marTop w:val="0"/>
              <w:marBottom w:val="0"/>
              <w:divBdr>
                <w:top w:val="none" w:sz="0" w:space="0" w:color="auto"/>
                <w:left w:val="none" w:sz="0" w:space="0" w:color="auto"/>
                <w:bottom w:val="none" w:sz="0" w:space="0" w:color="auto"/>
                <w:right w:val="none" w:sz="0" w:space="0" w:color="auto"/>
              </w:divBdr>
            </w:div>
            <w:div w:id="1663921818">
              <w:marLeft w:val="0"/>
              <w:marRight w:val="0"/>
              <w:marTop w:val="0"/>
              <w:marBottom w:val="0"/>
              <w:divBdr>
                <w:top w:val="none" w:sz="0" w:space="0" w:color="auto"/>
                <w:left w:val="none" w:sz="0" w:space="0" w:color="auto"/>
                <w:bottom w:val="none" w:sz="0" w:space="0" w:color="auto"/>
                <w:right w:val="none" w:sz="0" w:space="0" w:color="auto"/>
              </w:divBdr>
            </w:div>
            <w:div w:id="1790127116">
              <w:marLeft w:val="0"/>
              <w:marRight w:val="0"/>
              <w:marTop w:val="0"/>
              <w:marBottom w:val="0"/>
              <w:divBdr>
                <w:top w:val="none" w:sz="0" w:space="0" w:color="auto"/>
                <w:left w:val="none" w:sz="0" w:space="0" w:color="auto"/>
                <w:bottom w:val="none" w:sz="0" w:space="0" w:color="auto"/>
                <w:right w:val="none" w:sz="0" w:space="0" w:color="auto"/>
              </w:divBdr>
            </w:div>
            <w:div w:id="1807818570">
              <w:marLeft w:val="0"/>
              <w:marRight w:val="0"/>
              <w:marTop w:val="0"/>
              <w:marBottom w:val="0"/>
              <w:divBdr>
                <w:top w:val="none" w:sz="0" w:space="0" w:color="auto"/>
                <w:left w:val="none" w:sz="0" w:space="0" w:color="auto"/>
                <w:bottom w:val="none" w:sz="0" w:space="0" w:color="auto"/>
                <w:right w:val="none" w:sz="0" w:space="0" w:color="auto"/>
              </w:divBdr>
            </w:div>
            <w:div w:id="1971285101">
              <w:marLeft w:val="0"/>
              <w:marRight w:val="0"/>
              <w:marTop w:val="0"/>
              <w:marBottom w:val="0"/>
              <w:divBdr>
                <w:top w:val="none" w:sz="0" w:space="0" w:color="auto"/>
                <w:left w:val="none" w:sz="0" w:space="0" w:color="auto"/>
                <w:bottom w:val="none" w:sz="0" w:space="0" w:color="auto"/>
                <w:right w:val="none" w:sz="0" w:space="0" w:color="auto"/>
              </w:divBdr>
            </w:div>
            <w:div w:id="2047828060">
              <w:marLeft w:val="0"/>
              <w:marRight w:val="0"/>
              <w:marTop w:val="0"/>
              <w:marBottom w:val="0"/>
              <w:divBdr>
                <w:top w:val="none" w:sz="0" w:space="0" w:color="auto"/>
                <w:left w:val="none" w:sz="0" w:space="0" w:color="auto"/>
                <w:bottom w:val="none" w:sz="0" w:space="0" w:color="auto"/>
                <w:right w:val="none" w:sz="0" w:space="0" w:color="auto"/>
              </w:divBdr>
            </w:div>
            <w:div w:id="2079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3243">
      <w:bodyDiv w:val="1"/>
      <w:marLeft w:val="0"/>
      <w:marRight w:val="0"/>
      <w:marTop w:val="0"/>
      <w:marBottom w:val="0"/>
      <w:divBdr>
        <w:top w:val="none" w:sz="0" w:space="0" w:color="auto"/>
        <w:left w:val="none" w:sz="0" w:space="0" w:color="auto"/>
        <w:bottom w:val="none" w:sz="0" w:space="0" w:color="auto"/>
        <w:right w:val="none" w:sz="0" w:space="0" w:color="auto"/>
      </w:divBdr>
    </w:div>
    <w:div w:id="61569125">
      <w:bodyDiv w:val="1"/>
      <w:marLeft w:val="0"/>
      <w:marRight w:val="0"/>
      <w:marTop w:val="0"/>
      <w:marBottom w:val="0"/>
      <w:divBdr>
        <w:top w:val="none" w:sz="0" w:space="0" w:color="auto"/>
        <w:left w:val="none" w:sz="0" w:space="0" w:color="auto"/>
        <w:bottom w:val="none" w:sz="0" w:space="0" w:color="auto"/>
        <w:right w:val="none" w:sz="0" w:space="0" w:color="auto"/>
      </w:divBdr>
      <w:divsChild>
        <w:div w:id="1839927737">
          <w:marLeft w:val="0"/>
          <w:marRight w:val="0"/>
          <w:marTop w:val="0"/>
          <w:marBottom w:val="0"/>
          <w:divBdr>
            <w:top w:val="none" w:sz="0" w:space="0" w:color="auto"/>
            <w:left w:val="none" w:sz="0" w:space="0" w:color="auto"/>
            <w:bottom w:val="none" w:sz="0" w:space="0" w:color="auto"/>
            <w:right w:val="none" w:sz="0" w:space="0" w:color="auto"/>
          </w:divBdr>
        </w:div>
      </w:divsChild>
    </w:div>
    <w:div w:id="74137191">
      <w:bodyDiv w:val="1"/>
      <w:marLeft w:val="0"/>
      <w:marRight w:val="0"/>
      <w:marTop w:val="0"/>
      <w:marBottom w:val="0"/>
      <w:divBdr>
        <w:top w:val="none" w:sz="0" w:space="0" w:color="auto"/>
        <w:left w:val="none" w:sz="0" w:space="0" w:color="auto"/>
        <w:bottom w:val="none" w:sz="0" w:space="0" w:color="auto"/>
        <w:right w:val="none" w:sz="0" w:space="0" w:color="auto"/>
      </w:divBdr>
    </w:div>
    <w:div w:id="76752210">
      <w:bodyDiv w:val="1"/>
      <w:marLeft w:val="0"/>
      <w:marRight w:val="0"/>
      <w:marTop w:val="0"/>
      <w:marBottom w:val="0"/>
      <w:divBdr>
        <w:top w:val="none" w:sz="0" w:space="0" w:color="auto"/>
        <w:left w:val="none" w:sz="0" w:space="0" w:color="auto"/>
        <w:bottom w:val="none" w:sz="0" w:space="0" w:color="auto"/>
        <w:right w:val="none" w:sz="0" w:space="0" w:color="auto"/>
      </w:divBdr>
      <w:divsChild>
        <w:div w:id="502165762">
          <w:marLeft w:val="0"/>
          <w:marRight w:val="0"/>
          <w:marTop w:val="0"/>
          <w:marBottom w:val="0"/>
          <w:divBdr>
            <w:top w:val="none" w:sz="0" w:space="0" w:color="auto"/>
            <w:left w:val="none" w:sz="0" w:space="0" w:color="auto"/>
            <w:bottom w:val="none" w:sz="0" w:space="0" w:color="auto"/>
            <w:right w:val="none" w:sz="0" w:space="0" w:color="auto"/>
          </w:divBdr>
          <w:divsChild>
            <w:div w:id="226306612">
              <w:marLeft w:val="0"/>
              <w:marRight w:val="0"/>
              <w:marTop w:val="0"/>
              <w:marBottom w:val="0"/>
              <w:divBdr>
                <w:top w:val="none" w:sz="0" w:space="0" w:color="auto"/>
                <w:left w:val="none" w:sz="0" w:space="0" w:color="auto"/>
                <w:bottom w:val="none" w:sz="0" w:space="0" w:color="auto"/>
                <w:right w:val="none" w:sz="0" w:space="0" w:color="auto"/>
              </w:divBdr>
              <w:divsChild>
                <w:div w:id="190413239">
                  <w:marLeft w:val="0"/>
                  <w:marRight w:val="0"/>
                  <w:marTop w:val="0"/>
                  <w:marBottom w:val="0"/>
                  <w:divBdr>
                    <w:top w:val="none" w:sz="0" w:space="0" w:color="auto"/>
                    <w:left w:val="none" w:sz="0" w:space="0" w:color="auto"/>
                    <w:bottom w:val="none" w:sz="0" w:space="0" w:color="auto"/>
                    <w:right w:val="none" w:sz="0" w:space="0" w:color="auto"/>
                  </w:divBdr>
                  <w:divsChild>
                    <w:div w:id="1409158108">
                      <w:marLeft w:val="0"/>
                      <w:marRight w:val="0"/>
                      <w:marTop w:val="0"/>
                      <w:marBottom w:val="0"/>
                      <w:divBdr>
                        <w:top w:val="none" w:sz="0" w:space="0" w:color="auto"/>
                        <w:left w:val="none" w:sz="0" w:space="0" w:color="auto"/>
                        <w:bottom w:val="none" w:sz="0" w:space="0" w:color="auto"/>
                        <w:right w:val="none" w:sz="0" w:space="0" w:color="auto"/>
                      </w:divBdr>
                      <w:divsChild>
                        <w:div w:id="2015523850">
                          <w:marLeft w:val="0"/>
                          <w:marRight w:val="0"/>
                          <w:marTop w:val="0"/>
                          <w:marBottom w:val="0"/>
                          <w:divBdr>
                            <w:top w:val="none" w:sz="0" w:space="0" w:color="auto"/>
                            <w:left w:val="none" w:sz="0" w:space="0" w:color="auto"/>
                            <w:bottom w:val="none" w:sz="0" w:space="0" w:color="auto"/>
                            <w:right w:val="none" w:sz="0" w:space="0" w:color="auto"/>
                          </w:divBdr>
                        </w:div>
                      </w:divsChild>
                    </w:div>
                    <w:div w:id="460465470">
                      <w:marLeft w:val="0"/>
                      <w:marRight w:val="0"/>
                      <w:marTop w:val="0"/>
                      <w:marBottom w:val="0"/>
                      <w:divBdr>
                        <w:top w:val="none" w:sz="0" w:space="0" w:color="auto"/>
                        <w:left w:val="none" w:sz="0" w:space="0" w:color="auto"/>
                        <w:bottom w:val="none" w:sz="0" w:space="0" w:color="auto"/>
                        <w:right w:val="none" w:sz="0" w:space="0" w:color="auto"/>
                      </w:divBdr>
                      <w:divsChild>
                        <w:div w:id="1947081774">
                          <w:marLeft w:val="0"/>
                          <w:marRight w:val="0"/>
                          <w:marTop w:val="0"/>
                          <w:marBottom w:val="0"/>
                          <w:divBdr>
                            <w:top w:val="none" w:sz="0" w:space="0" w:color="auto"/>
                            <w:left w:val="none" w:sz="0" w:space="0" w:color="auto"/>
                            <w:bottom w:val="none" w:sz="0" w:space="0" w:color="auto"/>
                            <w:right w:val="none" w:sz="0" w:space="0" w:color="auto"/>
                          </w:divBdr>
                        </w:div>
                      </w:divsChild>
                    </w:div>
                    <w:div w:id="722871411">
                      <w:marLeft w:val="0"/>
                      <w:marRight w:val="0"/>
                      <w:marTop w:val="0"/>
                      <w:marBottom w:val="0"/>
                      <w:divBdr>
                        <w:top w:val="none" w:sz="0" w:space="0" w:color="auto"/>
                        <w:left w:val="none" w:sz="0" w:space="0" w:color="auto"/>
                        <w:bottom w:val="none" w:sz="0" w:space="0" w:color="auto"/>
                        <w:right w:val="none" w:sz="0" w:space="0" w:color="auto"/>
                      </w:divBdr>
                      <w:divsChild>
                        <w:div w:id="1224410764">
                          <w:marLeft w:val="0"/>
                          <w:marRight w:val="0"/>
                          <w:marTop w:val="0"/>
                          <w:marBottom w:val="0"/>
                          <w:divBdr>
                            <w:top w:val="none" w:sz="0" w:space="0" w:color="auto"/>
                            <w:left w:val="none" w:sz="0" w:space="0" w:color="auto"/>
                            <w:bottom w:val="none" w:sz="0" w:space="0" w:color="auto"/>
                            <w:right w:val="none" w:sz="0" w:space="0" w:color="auto"/>
                          </w:divBdr>
                        </w:div>
                      </w:divsChild>
                    </w:div>
                    <w:div w:id="36053335">
                      <w:marLeft w:val="0"/>
                      <w:marRight w:val="0"/>
                      <w:marTop w:val="0"/>
                      <w:marBottom w:val="0"/>
                      <w:divBdr>
                        <w:top w:val="none" w:sz="0" w:space="0" w:color="auto"/>
                        <w:left w:val="none" w:sz="0" w:space="0" w:color="auto"/>
                        <w:bottom w:val="none" w:sz="0" w:space="0" w:color="auto"/>
                        <w:right w:val="none" w:sz="0" w:space="0" w:color="auto"/>
                      </w:divBdr>
                      <w:divsChild>
                        <w:div w:id="1596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0332">
      <w:bodyDiv w:val="1"/>
      <w:marLeft w:val="0"/>
      <w:marRight w:val="0"/>
      <w:marTop w:val="0"/>
      <w:marBottom w:val="0"/>
      <w:divBdr>
        <w:top w:val="none" w:sz="0" w:space="0" w:color="auto"/>
        <w:left w:val="none" w:sz="0" w:space="0" w:color="auto"/>
        <w:bottom w:val="none" w:sz="0" w:space="0" w:color="auto"/>
        <w:right w:val="none" w:sz="0" w:space="0" w:color="auto"/>
      </w:divBdr>
    </w:div>
    <w:div w:id="132522526">
      <w:bodyDiv w:val="1"/>
      <w:marLeft w:val="0"/>
      <w:marRight w:val="0"/>
      <w:marTop w:val="0"/>
      <w:marBottom w:val="0"/>
      <w:divBdr>
        <w:top w:val="none" w:sz="0" w:space="0" w:color="auto"/>
        <w:left w:val="none" w:sz="0" w:space="0" w:color="auto"/>
        <w:bottom w:val="none" w:sz="0" w:space="0" w:color="auto"/>
        <w:right w:val="none" w:sz="0" w:space="0" w:color="auto"/>
      </w:divBdr>
    </w:div>
    <w:div w:id="139883885">
      <w:bodyDiv w:val="1"/>
      <w:marLeft w:val="0"/>
      <w:marRight w:val="0"/>
      <w:marTop w:val="0"/>
      <w:marBottom w:val="0"/>
      <w:divBdr>
        <w:top w:val="none" w:sz="0" w:space="0" w:color="auto"/>
        <w:left w:val="none" w:sz="0" w:space="0" w:color="auto"/>
        <w:bottom w:val="none" w:sz="0" w:space="0" w:color="auto"/>
        <w:right w:val="none" w:sz="0" w:space="0" w:color="auto"/>
      </w:divBdr>
    </w:div>
    <w:div w:id="151407666">
      <w:bodyDiv w:val="1"/>
      <w:marLeft w:val="0"/>
      <w:marRight w:val="0"/>
      <w:marTop w:val="0"/>
      <w:marBottom w:val="0"/>
      <w:divBdr>
        <w:top w:val="none" w:sz="0" w:space="0" w:color="auto"/>
        <w:left w:val="none" w:sz="0" w:space="0" w:color="auto"/>
        <w:bottom w:val="none" w:sz="0" w:space="0" w:color="auto"/>
        <w:right w:val="none" w:sz="0" w:space="0" w:color="auto"/>
      </w:divBdr>
    </w:div>
    <w:div w:id="159005014">
      <w:bodyDiv w:val="1"/>
      <w:marLeft w:val="0"/>
      <w:marRight w:val="0"/>
      <w:marTop w:val="0"/>
      <w:marBottom w:val="0"/>
      <w:divBdr>
        <w:top w:val="none" w:sz="0" w:space="0" w:color="auto"/>
        <w:left w:val="none" w:sz="0" w:space="0" w:color="auto"/>
        <w:bottom w:val="none" w:sz="0" w:space="0" w:color="auto"/>
        <w:right w:val="none" w:sz="0" w:space="0" w:color="auto"/>
      </w:divBdr>
      <w:divsChild>
        <w:div w:id="1174153658">
          <w:marLeft w:val="0"/>
          <w:marRight w:val="0"/>
          <w:marTop w:val="0"/>
          <w:marBottom w:val="0"/>
          <w:divBdr>
            <w:top w:val="none" w:sz="0" w:space="0" w:color="auto"/>
            <w:left w:val="none" w:sz="0" w:space="0" w:color="auto"/>
            <w:bottom w:val="none" w:sz="0" w:space="0" w:color="auto"/>
            <w:right w:val="none" w:sz="0" w:space="0" w:color="auto"/>
          </w:divBdr>
        </w:div>
        <w:div w:id="1221208367">
          <w:marLeft w:val="0"/>
          <w:marRight w:val="0"/>
          <w:marTop w:val="0"/>
          <w:marBottom w:val="0"/>
          <w:divBdr>
            <w:top w:val="none" w:sz="0" w:space="0" w:color="auto"/>
            <w:left w:val="none" w:sz="0" w:space="0" w:color="auto"/>
            <w:bottom w:val="none" w:sz="0" w:space="0" w:color="auto"/>
            <w:right w:val="none" w:sz="0" w:space="0" w:color="auto"/>
          </w:divBdr>
        </w:div>
      </w:divsChild>
    </w:div>
    <w:div w:id="229970936">
      <w:bodyDiv w:val="1"/>
      <w:marLeft w:val="0"/>
      <w:marRight w:val="0"/>
      <w:marTop w:val="0"/>
      <w:marBottom w:val="0"/>
      <w:divBdr>
        <w:top w:val="none" w:sz="0" w:space="0" w:color="auto"/>
        <w:left w:val="none" w:sz="0" w:space="0" w:color="auto"/>
        <w:bottom w:val="none" w:sz="0" w:space="0" w:color="auto"/>
        <w:right w:val="none" w:sz="0" w:space="0" w:color="auto"/>
      </w:divBdr>
    </w:div>
    <w:div w:id="238099674">
      <w:bodyDiv w:val="1"/>
      <w:marLeft w:val="0"/>
      <w:marRight w:val="0"/>
      <w:marTop w:val="0"/>
      <w:marBottom w:val="0"/>
      <w:divBdr>
        <w:top w:val="none" w:sz="0" w:space="0" w:color="auto"/>
        <w:left w:val="none" w:sz="0" w:space="0" w:color="auto"/>
        <w:bottom w:val="none" w:sz="0" w:space="0" w:color="auto"/>
        <w:right w:val="none" w:sz="0" w:space="0" w:color="auto"/>
      </w:divBdr>
    </w:div>
    <w:div w:id="255292146">
      <w:bodyDiv w:val="1"/>
      <w:marLeft w:val="0"/>
      <w:marRight w:val="0"/>
      <w:marTop w:val="0"/>
      <w:marBottom w:val="0"/>
      <w:divBdr>
        <w:top w:val="none" w:sz="0" w:space="0" w:color="auto"/>
        <w:left w:val="none" w:sz="0" w:space="0" w:color="auto"/>
        <w:bottom w:val="none" w:sz="0" w:space="0" w:color="auto"/>
        <w:right w:val="none" w:sz="0" w:space="0" w:color="auto"/>
      </w:divBdr>
    </w:div>
    <w:div w:id="342166625">
      <w:bodyDiv w:val="1"/>
      <w:marLeft w:val="0"/>
      <w:marRight w:val="0"/>
      <w:marTop w:val="0"/>
      <w:marBottom w:val="0"/>
      <w:divBdr>
        <w:top w:val="none" w:sz="0" w:space="0" w:color="auto"/>
        <w:left w:val="none" w:sz="0" w:space="0" w:color="auto"/>
        <w:bottom w:val="none" w:sz="0" w:space="0" w:color="auto"/>
        <w:right w:val="none" w:sz="0" w:space="0" w:color="auto"/>
      </w:divBdr>
    </w:div>
    <w:div w:id="370032084">
      <w:bodyDiv w:val="1"/>
      <w:marLeft w:val="0"/>
      <w:marRight w:val="0"/>
      <w:marTop w:val="0"/>
      <w:marBottom w:val="0"/>
      <w:divBdr>
        <w:top w:val="none" w:sz="0" w:space="0" w:color="auto"/>
        <w:left w:val="none" w:sz="0" w:space="0" w:color="auto"/>
        <w:bottom w:val="none" w:sz="0" w:space="0" w:color="auto"/>
        <w:right w:val="none" w:sz="0" w:space="0" w:color="auto"/>
      </w:divBdr>
    </w:div>
    <w:div w:id="388192223">
      <w:bodyDiv w:val="1"/>
      <w:marLeft w:val="0"/>
      <w:marRight w:val="0"/>
      <w:marTop w:val="0"/>
      <w:marBottom w:val="0"/>
      <w:divBdr>
        <w:top w:val="none" w:sz="0" w:space="0" w:color="auto"/>
        <w:left w:val="none" w:sz="0" w:space="0" w:color="auto"/>
        <w:bottom w:val="none" w:sz="0" w:space="0" w:color="auto"/>
        <w:right w:val="none" w:sz="0" w:space="0" w:color="auto"/>
      </w:divBdr>
    </w:div>
    <w:div w:id="395318345">
      <w:bodyDiv w:val="1"/>
      <w:marLeft w:val="0"/>
      <w:marRight w:val="0"/>
      <w:marTop w:val="0"/>
      <w:marBottom w:val="0"/>
      <w:divBdr>
        <w:top w:val="none" w:sz="0" w:space="0" w:color="auto"/>
        <w:left w:val="none" w:sz="0" w:space="0" w:color="auto"/>
        <w:bottom w:val="none" w:sz="0" w:space="0" w:color="auto"/>
        <w:right w:val="none" w:sz="0" w:space="0" w:color="auto"/>
      </w:divBdr>
      <w:divsChild>
        <w:div w:id="2139953388">
          <w:marLeft w:val="0"/>
          <w:marRight w:val="0"/>
          <w:marTop w:val="0"/>
          <w:marBottom w:val="0"/>
          <w:divBdr>
            <w:top w:val="none" w:sz="0" w:space="0" w:color="auto"/>
            <w:left w:val="none" w:sz="0" w:space="0" w:color="auto"/>
            <w:bottom w:val="none" w:sz="0" w:space="0" w:color="auto"/>
            <w:right w:val="none" w:sz="0" w:space="0" w:color="auto"/>
          </w:divBdr>
          <w:divsChild>
            <w:div w:id="191303614">
              <w:marLeft w:val="0"/>
              <w:marRight w:val="0"/>
              <w:marTop w:val="0"/>
              <w:marBottom w:val="0"/>
              <w:divBdr>
                <w:top w:val="none" w:sz="0" w:space="0" w:color="auto"/>
                <w:left w:val="none" w:sz="0" w:space="0" w:color="auto"/>
                <w:bottom w:val="none" w:sz="0" w:space="0" w:color="auto"/>
                <w:right w:val="none" w:sz="0" w:space="0" w:color="auto"/>
              </w:divBdr>
            </w:div>
          </w:divsChild>
        </w:div>
        <w:div w:id="118376811">
          <w:marLeft w:val="0"/>
          <w:marRight w:val="0"/>
          <w:marTop w:val="0"/>
          <w:marBottom w:val="0"/>
          <w:divBdr>
            <w:top w:val="none" w:sz="0" w:space="0" w:color="auto"/>
            <w:left w:val="none" w:sz="0" w:space="0" w:color="auto"/>
            <w:bottom w:val="none" w:sz="0" w:space="0" w:color="auto"/>
            <w:right w:val="none" w:sz="0" w:space="0" w:color="auto"/>
          </w:divBdr>
          <w:divsChild>
            <w:div w:id="439568933">
              <w:marLeft w:val="0"/>
              <w:marRight w:val="0"/>
              <w:marTop w:val="0"/>
              <w:marBottom w:val="0"/>
              <w:divBdr>
                <w:top w:val="none" w:sz="0" w:space="0" w:color="auto"/>
                <w:left w:val="none" w:sz="0" w:space="0" w:color="auto"/>
                <w:bottom w:val="none" w:sz="0" w:space="0" w:color="auto"/>
                <w:right w:val="none" w:sz="0" w:space="0" w:color="auto"/>
              </w:divBdr>
            </w:div>
          </w:divsChild>
        </w:div>
        <w:div w:id="2037072781">
          <w:marLeft w:val="0"/>
          <w:marRight w:val="0"/>
          <w:marTop w:val="0"/>
          <w:marBottom w:val="0"/>
          <w:divBdr>
            <w:top w:val="none" w:sz="0" w:space="0" w:color="auto"/>
            <w:left w:val="none" w:sz="0" w:space="0" w:color="auto"/>
            <w:bottom w:val="none" w:sz="0" w:space="0" w:color="auto"/>
            <w:right w:val="none" w:sz="0" w:space="0" w:color="auto"/>
          </w:divBdr>
          <w:divsChild>
            <w:div w:id="5684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93">
      <w:bodyDiv w:val="1"/>
      <w:marLeft w:val="0"/>
      <w:marRight w:val="0"/>
      <w:marTop w:val="0"/>
      <w:marBottom w:val="0"/>
      <w:divBdr>
        <w:top w:val="none" w:sz="0" w:space="0" w:color="auto"/>
        <w:left w:val="none" w:sz="0" w:space="0" w:color="auto"/>
        <w:bottom w:val="none" w:sz="0" w:space="0" w:color="auto"/>
        <w:right w:val="none" w:sz="0" w:space="0" w:color="auto"/>
      </w:divBdr>
    </w:div>
    <w:div w:id="415909182">
      <w:bodyDiv w:val="1"/>
      <w:marLeft w:val="0"/>
      <w:marRight w:val="0"/>
      <w:marTop w:val="0"/>
      <w:marBottom w:val="0"/>
      <w:divBdr>
        <w:top w:val="none" w:sz="0" w:space="0" w:color="auto"/>
        <w:left w:val="none" w:sz="0" w:space="0" w:color="auto"/>
        <w:bottom w:val="none" w:sz="0" w:space="0" w:color="auto"/>
        <w:right w:val="none" w:sz="0" w:space="0" w:color="auto"/>
      </w:divBdr>
    </w:div>
    <w:div w:id="420610772">
      <w:bodyDiv w:val="1"/>
      <w:marLeft w:val="0"/>
      <w:marRight w:val="0"/>
      <w:marTop w:val="0"/>
      <w:marBottom w:val="0"/>
      <w:divBdr>
        <w:top w:val="none" w:sz="0" w:space="0" w:color="auto"/>
        <w:left w:val="none" w:sz="0" w:space="0" w:color="auto"/>
        <w:bottom w:val="none" w:sz="0" w:space="0" w:color="auto"/>
        <w:right w:val="none" w:sz="0" w:space="0" w:color="auto"/>
      </w:divBdr>
    </w:div>
    <w:div w:id="428550747">
      <w:bodyDiv w:val="1"/>
      <w:marLeft w:val="0"/>
      <w:marRight w:val="0"/>
      <w:marTop w:val="0"/>
      <w:marBottom w:val="0"/>
      <w:divBdr>
        <w:top w:val="none" w:sz="0" w:space="0" w:color="auto"/>
        <w:left w:val="none" w:sz="0" w:space="0" w:color="auto"/>
        <w:bottom w:val="none" w:sz="0" w:space="0" w:color="auto"/>
        <w:right w:val="none" w:sz="0" w:space="0" w:color="auto"/>
      </w:divBdr>
      <w:divsChild>
        <w:div w:id="4671032">
          <w:marLeft w:val="0"/>
          <w:marRight w:val="0"/>
          <w:marTop w:val="0"/>
          <w:marBottom w:val="0"/>
          <w:divBdr>
            <w:top w:val="none" w:sz="0" w:space="0" w:color="auto"/>
            <w:left w:val="none" w:sz="0" w:space="0" w:color="auto"/>
            <w:bottom w:val="none" w:sz="0" w:space="0" w:color="auto"/>
            <w:right w:val="none" w:sz="0" w:space="0" w:color="auto"/>
          </w:divBdr>
        </w:div>
        <w:div w:id="292831711">
          <w:marLeft w:val="0"/>
          <w:marRight w:val="0"/>
          <w:marTop w:val="0"/>
          <w:marBottom w:val="0"/>
          <w:divBdr>
            <w:top w:val="none" w:sz="0" w:space="0" w:color="auto"/>
            <w:left w:val="none" w:sz="0" w:space="0" w:color="auto"/>
            <w:bottom w:val="none" w:sz="0" w:space="0" w:color="auto"/>
            <w:right w:val="none" w:sz="0" w:space="0" w:color="auto"/>
          </w:divBdr>
        </w:div>
        <w:div w:id="304939189">
          <w:marLeft w:val="0"/>
          <w:marRight w:val="0"/>
          <w:marTop w:val="0"/>
          <w:marBottom w:val="0"/>
          <w:divBdr>
            <w:top w:val="none" w:sz="0" w:space="0" w:color="auto"/>
            <w:left w:val="none" w:sz="0" w:space="0" w:color="auto"/>
            <w:bottom w:val="none" w:sz="0" w:space="0" w:color="auto"/>
            <w:right w:val="none" w:sz="0" w:space="0" w:color="auto"/>
          </w:divBdr>
        </w:div>
        <w:div w:id="389424090">
          <w:marLeft w:val="0"/>
          <w:marRight w:val="0"/>
          <w:marTop w:val="0"/>
          <w:marBottom w:val="0"/>
          <w:divBdr>
            <w:top w:val="none" w:sz="0" w:space="0" w:color="auto"/>
            <w:left w:val="none" w:sz="0" w:space="0" w:color="auto"/>
            <w:bottom w:val="none" w:sz="0" w:space="0" w:color="auto"/>
            <w:right w:val="none" w:sz="0" w:space="0" w:color="auto"/>
          </w:divBdr>
        </w:div>
        <w:div w:id="435440594">
          <w:marLeft w:val="0"/>
          <w:marRight w:val="0"/>
          <w:marTop w:val="0"/>
          <w:marBottom w:val="0"/>
          <w:divBdr>
            <w:top w:val="none" w:sz="0" w:space="0" w:color="auto"/>
            <w:left w:val="none" w:sz="0" w:space="0" w:color="auto"/>
            <w:bottom w:val="none" w:sz="0" w:space="0" w:color="auto"/>
            <w:right w:val="none" w:sz="0" w:space="0" w:color="auto"/>
          </w:divBdr>
        </w:div>
        <w:div w:id="518084978">
          <w:marLeft w:val="0"/>
          <w:marRight w:val="0"/>
          <w:marTop w:val="0"/>
          <w:marBottom w:val="0"/>
          <w:divBdr>
            <w:top w:val="none" w:sz="0" w:space="0" w:color="auto"/>
            <w:left w:val="none" w:sz="0" w:space="0" w:color="auto"/>
            <w:bottom w:val="none" w:sz="0" w:space="0" w:color="auto"/>
            <w:right w:val="none" w:sz="0" w:space="0" w:color="auto"/>
          </w:divBdr>
        </w:div>
        <w:div w:id="603924660">
          <w:marLeft w:val="0"/>
          <w:marRight w:val="0"/>
          <w:marTop w:val="0"/>
          <w:marBottom w:val="0"/>
          <w:divBdr>
            <w:top w:val="none" w:sz="0" w:space="0" w:color="auto"/>
            <w:left w:val="none" w:sz="0" w:space="0" w:color="auto"/>
            <w:bottom w:val="none" w:sz="0" w:space="0" w:color="auto"/>
            <w:right w:val="none" w:sz="0" w:space="0" w:color="auto"/>
          </w:divBdr>
        </w:div>
        <w:div w:id="622154878">
          <w:marLeft w:val="0"/>
          <w:marRight w:val="0"/>
          <w:marTop w:val="0"/>
          <w:marBottom w:val="0"/>
          <w:divBdr>
            <w:top w:val="none" w:sz="0" w:space="0" w:color="auto"/>
            <w:left w:val="none" w:sz="0" w:space="0" w:color="auto"/>
            <w:bottom w:val="none" w:sz="0" w:space="0" w:color="auto"/>
            <w:right w:val="none" w:sz="0" w:space="0" w:color="auto"/>
          </w:divBdr>
        </w:div>
        <w:div w:id="881938014">
          <w:marLeft w:val="0"/>
          <w:marRight w:val="0"/>
          <w:marTop w:val="0"/>
          <w:marBottom w:val="0"/>
          <w:divBdr>
            <w:top w:val="none" w:sz="0" w:space="0" w:color="auto"/>
            <w:left w:val="none" w:sz="0" w:space="0" w:color="auto"/>
            <w:bottom w:val="none" w:sz="0" w:space="0" w:color="auto"/>
            <w:right w:val="none" w:sz="0" w:space="0" w:color="auto"/>
          </w:divBdr>
        </w:div>
        <w:div w:id="1623220854">
          <w:marLeft w:val="0"/>
          <w:marRight w:val="0"/>
          <w:marTop w:val="0"/>
          <w:marBottom w:val="0"/>
          <w:divBdr>
            <w:top w:val="none" w:sz="0" w:space="0" w:color="auto"/>
            <w:left w:val="none" w:sz="0" w:space="0" w:color="auto"/>
            <w:bottom w:val="none" w:sz="0" w:space="0" w:color="auto"/>
            <w:right w:val="none" w:sz="0" w:space="0" w:color="auto"/>
          </w:divBdr>
        </w:div>
        <w:div w:id="1754203607">
          <w:marLeft w:val="0"/>
          <w:marRight w:val="0"/>
          <w:marTop w:val="0"/>
          <w:marBottom w:val="0"/>
          <w:divBdr>
            <w:top w:val="none" w:sz="0" w:space="0" w:color="auto"/>
            <w:left w:val="none" w:sz="0" w:space="0" w:color="auto"/>
            <w:bottom w:val="none" w:sz="0" w:space="0" w:color="auto"/>
            <w:right w:val="none" w:sz="0" w:space="0" w:color="auto"/>
          </w:divBdr>
        </w:div>
        <w:div w:id="1850681908">
          <w:marLeft w:val="0"/>
          <w:marRight w:val="0"/>
          <w:marTop w:val="0"/>
          <w:marBottom w:val="0"/>
          <w:divBdr>
            <w:top w:val="none" w:sz="0" w:space="0" w:color="auto"/>
            <w:left w:val="none" w:sz="0" w:space="0" w:color="auto"/>
            <w:bottom w:val="none" w:sz="0" w:space="0" w:color="auto"/>
            <w:right w:val="none" w:sz="0" w:space="0" w:color="auto"/>
          </w:divBdr>
        </w:div>
        <w:div w:id="1951550486">
          <w:marLeft w:val="0"/>
          <w:marRight w:val="0"/>
          <w:marTop w:val="0"/>
          <w:marBottom w:val="0"/>
          <w:divBdr>
            <w:top w:val="none" w:sz="0" w:space="0" w:color="auto"/>
            <w:left w:val="none" w:sz="0" w:space="0" w:color="auto"/>
            <w:bottom w:val="none" w:sz="0" w:space="0" w:color="auto"/>
            <w:right w:val="none" w:sz="0" w:space="0" w:color="auto"/>
          </w:divBdr>
        </w:div>
        <w:div w:id="2082172409">
          <w:marLeft w:val="0"/>
          <w:marRight w:val="0"/>
          <w:marTop w:val="0"/>
          <w:marBottom w:val="0"/>
          <w:divBdr>
            <w:top w:val="none" w:sz="0" w:space="0" w:color="auto"/>
            <w:left w:val="none" w:sz="0" w:space="0" w:color="auto"/>
            <w:bottom w:val="none" w:sz="0" w:space="0" w:color="auto"/>
            <w:right w:val="none" w:sz="0" w:space="0" w:color="auto"/>
          </w:divBdr>
        </w:div>
        <w:div w:id="2127697844">
          <w:marLeft w:val="0"/>
          <w:marRight w:val="0"/>
          <w:marTop w:val="0"/>
          <w:marBottom w:val="0"/>
          <w:divBdr>
            <w:top w:val="none" w:sz="0" w:space="0" w:color="auto"/>
            <w:left w:val="none" w:sz="0" w:space="0" w:color="auto"/>
            <w:bottom w:val="none" w:sz="0" w:space="0" w:color="auto"/>
            <w:right w:val="none" w:sz="0" w:space="0" w:color="auto"/>
          </w:divBdr>
        </w:div>
      </w:divsChild>
    </w:div>
    <w:div w:id="499779157">
      <w:bodyDiv w:val="1"/>
      <w:marLeft w:val="0"/>
      <w:marRight w:val="0"/>
      <w:marTop w:val="0"/>
      <w:marBottom w:val="0"/>
      <w:divBdr>
        <w:top w:val="none" w:sz="0" w:space="0" w:color="auto"/>
        <w:left w:val="none" w:sz="0" w:space="0" w:color="auto"/>
        <w:bottom w:val="none" w:sz="0" w:space="0" w:color="auto"/>
        <w:right w:val="none" w:sz="0" w:space="0" w:color="auto"/>
      </w:divBdr>
    </w:div>
    <w:div w:id="525142876">
      <w:bodyDiv w:val="1"/>
      <w:marLeft w:val="0"/>
      <w:marRight w:val="0"/>
      <w:marTop w:val="0"/>
      <w:marBottom w:val="0"/>
      <w:divBdr>
        <w:top w:val="none" w:sz="0" w:space="0" w:color="auto"/>
        <w:left w:val="none" w:sz="0" w:space="0" w:color="auto"/>
        <w:bottom w:val="none" w:sz="0" w:space="0" w:color="auto"/>
        <w:right w:val="none" w:sz="0" w:space="0" w:color="auto"/>
      </w:divBdr>
    </w:div>
    <w:div w:id="530608523">
      <w:bodyDiv w:val="1"/>
      <w:marLeft w:val="0"/>
      <w:marRight w:val="0"/>
      <w:marTop w:val="0"/>
      <w:marBottom w:val="0"/>
      <w:divBdr>
        <w:top w:val="none" w:sz="0" w:space="0" w:color="auto"/>
        <w:left w:val="none" w:sz="0" w:space="0" w:color="auto"/>
        <w:bottom w:val="none" w:sz="0" w:space="0" w:color="auto"/>
        <w:right w:val="none" w:sz="0" w:space="0" w:color="auto"/>
      </w:divBdr>
      <w:divsChild>
        <w:div w:id="10110217">
          <w:marLeft w:val="0"/>
          <w:marRight w:val="0"/>
          <w:marTop w:val="0"/>
          <w:marBottom w:val="0"/>
          <w:divBdr>
            <w:top w:val="none" w:sz="0" w:space="0" w:color="auto"/>
            <w:left w:val="none" w:sz="0" w:space="0" w:color="auto"/>
            <w:bottom w:val="none" w:sz="0" w:space="0" w:color="auto"/>
            <w:right w:val="none" w:sz="0" w:space="0" w:color="auto"/>
          </w:divBdr>
        </w:div>
        <w:div w:id="288439584">
          <w:marLeft w:val="0"/>
          <w:marRight w:val="0"/>
          <w:marTop w:val="0"/>
          <w:marBottom w:val="0"/>
          <w:divBdr>
            <w:top w:val="none" w:sz="0" w:space="0" w:color="auto"/>
            <w:left w:val="none" w:sz="0" w:space="0" w:color="auto"/>
            <w:bottom w:val="none" w:sz="0" w:space="0" w:color="auto"/>
            <w:right w:val="none" w:sz="0" w:space="0" w:color="auto"/>
          </w:divBdr>
        </w:div>
      </w:divsChild>
    </w:div>
    <w:div w:id="555244713">
      <w:bodyDiv w:val="1"/>
      <w:marLeft w:val="0"/>
      <w:marRight w:val="0"/>
      <w:marTop w:val="0"/>
      <w:marBottom w:val="0"/>
      <w:divBdr>
        <w:top w:val="none" w:sz="0" w:space="0" w:color="auto"/>
        <w:left w:val="none" w:sz="0" w:space="0" w:color="auto"/>
        <w:bottom w:val="none" w:sz="0" w:space="0" w:color="auto"/>
        <w:right w:val="none" w:sz="0" w:space="0" w:color="auto"/>
      </w:divBdr>
    </w:div>
    <w:div w:id="570189387">
      <w:bodyDiv w:val="1"/>
      <w:marLeft w:val="0"/>
      <w:marRight w:val="0"/>
      <w:marTop w:val="0"/>
      <w:marBottom w:val="0"/>
      <w:divBdr>
        <w:top w:val="none" w:sz="0" w:space="0" w:color="auto"/>
        <w:left w:val="none" w:sz="0" w:space="0" w:color="auto"/>
        <w:bottom w:val="none" w:sz="0" w:space="0" w:color="auto"/>
        <w:right w:val="none" w:sz="0" w:space="0" w:color="auto"/>
      </w:divBdr>
      <w:divsChild>
        <w:div w:id="238370204">
          <w:marLeft w:val="0"/>
          <w:marRight w:val="0"/>
          <w:marTop w:val="0"/>
          <w:marBottom w:val="0"/>
          <w:divBdr>
            <w:top w:val="none" w:sz="0" w:space="0" w:color="auto"/>
            <w:left w:val="none" w:sz="0" w:space="0" w:color="auto"/>
            <w:bottom w:val="none" w:sz="0" w:space="0" w:color="auto"/>
            <w:right w:val="none" w:sz="0" w:space="0" w:color="auto"/>
          </w:divBdr>
        </w:div>
        <w:div w:id="1853718224">
          <w:marLeft w:val="0"/>
          <w:marRight w:val="0"/>
          <w:marTop w:val="0"/>
          <w:marBottom w:val="0"/>
          <w:divBdr>
            <w:top w:val="none" w:sz="0" w:space="0" w:color="auto"/>
            <w:left w:val="none" w:sz="0" w:space="0" w:color="auto"/>
            <w:bottom w:val="none" w:sz="0" w:space="0" w:color="auto"/>
            <w:right w:val="none" w:sz="0" w:space="0" w:color="auto"/>
          </w:divBdr>
        </w:div>
      </w:divsChild>
    </w:div>
    <w:div w:id="571819714">
      <w:bodyDiv w:val="1"/>
      <w:marLeft w:val="0"/>
      <w:marRight w:val="0"/>
      <w:marTop w:val="0"/>
      <w:marBottom w:val="0"/>
      <w:divBdr>
        <w:top w:val="none" w:sz="0" w:space="0" w:color="auto"/>
        <w:left w:val="none" w:sz="0" w:space="0" w:color="auto"/>
        <w:bottom w:val="none" w:sz="0" w:space="0" w:color="auto"/>
        <w:right w:val="none" w:sz="0" w:space="0" w:color="auto"/>
      </w:divBdr>
    </w:div>
    <w:div w:id="612708456">
      <w:bodyDiv w:val="1"/>
      <w:marLeft w:val="0"/>
      <w:marRight w:val="0"/>
      <w:marTop w:val="0"/>
      <w:marBottom w:val="0"/>
      <w:divBdr>
        <w:top w:val="none" w:sz="0" w:space="0" w:color="auto"/>
        <w:left w:val="none" w:sz="0" w:space="0" w:color="auto"/>
        <w:bottom w:val="none" w:sz="0" w:space="0" w:color="auto"/>
        <w:right w:val="none" w:sz="0" w:space="0" w:color="auto"/>
      </w:divBdr>
    </w:div>
    <w:div w:id="637420518">
      <w:bodyDiv w:val="1"/>
      <w:marLeft w:val="0"/>
      <w:marRight w:val="0"/>
      <w:marTop w:val="0"/>
      <w:marBottom w:val="0"/>
      <w:divBdr>
        <w:top w:val="none" w:sz="0" w:space="0" w:color="auto"/>
        <w:left w:val="none" w:sz="0" w:space="0" w:color="auto"/>
        <w:bottom w:val="none" w:sz="0" w:space="0" w:color="auto"/>
        <w:right w:val="none" w:sz="0" w:space="0" w:color="auto"/>
      </w:divBdr>
    </w:div>
    <w:div w:id="637806574">
      <w:bodyDiv w:val="1"/>
      <w:marLeft w:val="0"/>
      <w:marRight w:val="0"/>
      <w:marTop w:val="0"/>
      <w:marBottom w:val="0"/>
      <w:divBdr>
        <w:top w:val="none" w:sz="0" w:space="0" w:color="auto"/>
        <w:left w:val="none" w:sz="0" w:space="0" w:color="auto"/>
        <w:bottom w:val="none" w:sz="0" w:space="0" w:color="auto"/>
        <w:right w:val="none" w:sz="0" w:space="0" w:color="auto"/>
      </w:divBdr>
      <w:divsChild>
        <w:div w:id="64111060">
          <w:marLeft w:val="0"/>
          <w:marRight w:val="0"/>
          <w:marTop w:val="0"/>
          <w:marBottom w:val="0"/>
          <w:divBdr>
            <w:top w:val="none" w:sz="0" w:space="0" w:color="auto"/>
            <w:left w:val="none" w:sz="0" w:space="0" w:color="auto"/>
            <w:bottom w:val="none" w:sz="0" w:space="0" w:color="auto"/>
            <w:right w:val="none" w:sz="0" w:space="0" w:color="auto"/>
          </w:divBdr>
        </w:div>
        <w:div w:id="115680811">
          <w:marLeft w:val="0"/>
          <w:marRight w:val="0"/>
          <w:marTop w:val="0"/>
          <w:marBottom w:val="0"/>
          <w:divBdr>
            <w:top w:val="none" w:sz="0" w:space="0" w:color="auto"/>
            <w:left w:val="none" w:sz="0" w:space="0" w:color="auto"/>
            <w:bottom w:val="none" w:sz="0" w:space="0" w:color="auto"/>
            <w:right w:val="none" w:sz="0" w:space="0" w:color="auto"/>
          </w:divBdr>
        </w:div>
        <w:div w:id="120925465">
          <w:marLeft w:val="0"/>
          <w:marRight w:val="0"/>
          <w:marTop w:val="0"/>
          <w:marBottom w:val="0"/>
          <w:divBdr>
            <w:top w:val="none" w:sz="0" w:space="0" w:color="auto"/>
            <w:left w:val="none" w:sz="0" w:space="0" w:color="auto"/>
            <w:bottom w:val="none" w:sz="0" w:space="0" w:color="auto"/>
            <w:right w:val="none" w:sz="0" w:space="0" w:color="auto"/>
          </w:divBdr>
        </w:div>
        <w:div w:id="136846957">
          <w:marLeft w:val="0"/>
          <w:marRight w:val="0"/>
          <w:marTop w:val="0"/>
          <w:marBottom w:val="0"/>
          <w:divBdr>
            <w:top w:val="none" w:sz="0" w:space="0" w:color="auto"/>
            <w:left w:val="none" w:sz="0" w:space="0" w:color="auto"/>
            <w:bottom w:val="none" w:sz="0" w:space="0" w:color="auto"/>
            <w:right w:val="none" w:sz="0" w:space="0" w:color="auto"/>
          </w:divBdr>
        </w:div>
        <w:div w:id="178588349">
          <w:marLeft w:val="0"/>
          <w:marRight w:val="0"/>
          <w:marTop w:val="0"/>
          <w:marBottom w:val="0"/>
          <w:divBdr>
            <w:top w:val="none" w:sz="0" w:space="0" w:color="auto"/>
            <w:left w:val="none" w:sz="0" w:space="0" w:color="auto"/>
            <w:bottom w:val="none" w:sz="0" w:space="0" w:color="auto"/>
            <w:right w:val="none" w:sz="0" w:space="0" w:color="auto"/>
          </w:divBdr>
        </w:div>
        <w:div w:id="261913361">
          <w:marLeft w:val="0"/>
          <w:marRight w:val="0"/>
          <w:marTop w:val="0"/>
          <w:marBottom w:val="0"/>
          <w:divBdr>
            <w:top w:val="none" w:sz="0" w:space="0" w:color="auto"/>
            <w:left w:val="none" w:sz="0" w:space="0" w:color="auto"/>
            <w:bottom w:val="none" w:sz="0" w:space="0" w:color="auto"/>
            <w:right w:val="none" w:sz="0" w:space="0" w:color="auto"/>
          </w:divBdr>
        </w:div>
        <w:div w:id="273679601">
          <w:marLeft w:val="0"/>
          <w:marRight w:val="0"/>
          <w:marTop w:val="0"/>
          <w:marBottom w:val="0"/>
          <w:divBdr>
            <w:top w:val="none" w:sz="0" w:space="0" w:color="auto"/>
            <w:left w:val="none" w:sz="0" w:space="0" w:color="auto"/>
            <w:bottom w:val="none" w:sz="0" w:space="0" w:color="auto"/>
            <w:right w:val="none" w:sz="0" w:space="0" w:color="auto"/>
          </w:divBdr>
        </w:div>
        <w:div w:id="282612431">
          <w:marLeft w:val="0"/>
          <w:marRight w:val="0"/>
          <w:marTop w:val="0"/>
          <w:marBottom w:val="0"/>
          <w:divBdr>
            <w:top w:val="none" w:sz="0" w:space="0" w:color="auto"/>
            <w:left w:val="none" w:sz="0" w:space="0" w:color="auto"/>
            <w:bottom w:val="none" w:sz="0" w:space="0" w:color="auto"/>
            <w:right w:val="none" w:sz="0" w:space="0" w:color="auto"/>
          </w:divBdr>
        </w:div>
        <w:div w:id="339939347">
          <w:marLeft w:val="0"/>
          <w:marRight w:val="0"/>
          <w:marTop w:val="0"/>
          <w:marBottom w:val="0"/>
          <w:divBdr>
            <w:top w:val="none" w:sz="0" w:space="0" w:color="auto"/>
            <w:left w:val="none" w:sz="0" w:space="0" w:color="auto"/>
            <w:bottom w:val="none" w:sz="0" w:space="0" w:color="auto"/>
            <w:right w:val="none" w:sz="0" w:space="0" w:color="auto"/>
          </w:divBdr>
        </w:div>
        <w:div w:id="487016709">
          <w:marLeft w:val="0"/>
          <w:marRight w:val="0"/>
          <w:marTop w:val="0"/>
          <w:marBottom w:val="0"/>
          <w:divBdr>
            <w:top w:val="none" w:sz="0" w:space="0" w:color="auto"/>
            <w:left w:val="none" w:sz="0" w:space="0" w:color="auto"/>
            <w:bottom w:val="none" w:sz="0" w:space="0" w:color="auto"/>
            <w:right w:val="none" w:sz="0" w:space="0" w:color="auto"/>
          </w:divBdr>
        </w:div>
        <w:div w:id="506560085">
          <w:marLeft w:val="0"/>
          <w:marRight w:val="0"/>
          <w:marTop w:val="0"/>
          <w:marBottom w:val="0"/>
          <w:divBdr>
            <w:top w:val="none" w:sz="0" w:space="0" w:color="auto"/>
            <w:left w:val="none" w:sz="0" w:space="0" w:color="auto"/>
            <w:bottom w:val="none" w:sz="0" w:space="0" w:color="auto"/>
            <w:right w:val="none" w:sz="0" w:space="0" w:color="auto"/>
          </w:divBdr>
        </w:div>
        <w:div w:id="538396834">
          <w:marLeft w:val="0"/>
          <w:marRight w:val="0"/>
          <w:marTop w:val="0"/>
          <w:marBottom w:val="0"/>
          <w:divBdr>
            <w:top w:val="none" w:sz="0" w:space="0" w:color="auto"/>
            <w:left w:val="none" w:sz="0" w:space="0" w:color="auto"/>
            <w:bottom w:val="none" w:sz="0" w:space="0" w:color="auto"/>
            <w:right w:val="none" w:sz="0" w:space="0" w:color="auto"/>
          </w:divBdr>
        </w:div>
        <w:div w:id="614873472">
          <w:marLeft w:val="0"/>
          <w:marRight w:val="0"/>
          <w:marTop w:val="0"/>
          <w:marBottom w:val="0"/>
          <w:divBdr>
            <w:top w:val="none" w:sz="0" w:space="0" w:color="auto"/>
            <w:left w:val="none" w:sz="0" w:space="0" w:color="auto"/>
            <w:bottom w:val="none" w:sz="0" w:space="0" w:color="auto"/>
            <w:right w:val="none" w:sz="0" w:space="0" w:color="auto"/>
          </w:divBdr>
        </w:div>
        <w:div w:id="657002826">
          <w:marLeft w:val="0"/>
          <w:marRight w:val="0"/>
          <w:marTop w:val="0"/>
          <w:marBottom w:val="0"/>
          <w:divBdr>
            <w:top w:val="none" w:sz="0" w:space="0" w:color="auto"/>
            <w:left w:val="none" w:sz="0" w:space="0" w:color="auto"/>
            <w:bottom w:val="none" w:sz="0" w:space="0" w:color="auto"/>
            <w:right w:val="none" w:sz="0" w:space="0" w:color="auto"/>
          </w:divBdr>
        </w:div>
        <w:div w:id="660695849">
          <w:marLeft w:val="0"/>
          <w:marRight w:val="0"/>
          <w:marTop w:val="0"/>
          <w:marBottom w:val="0"/>
          <w:divBdr>
            <w:top w:val="none" w:sz="0" w:space="0" w:color="auto"/>
            <w:left w:val="none" w:sz="0" w:space="0" w:color="auto"/>
            <w:bottom w:val="none" w:sz="0" w:space="0" w:color="auto"/>
            <w:right w:val="none" w:sz="0" w:space="0" w:color="auto"/>
          </w:divBdr>
        </w:div>
        <w:div w:id="672798901">
          <w:marLeft w:val="0"/>
          <w:marRight w:val="0"/>
          <w:marTop w:val="0"/>
          <w:marBottom w:val="0"/>
          <w:divBdr>
            <w:top w:val="none" w:sz="0" w:space="0" w:color="auto"/>
            <w:left w:val="none" w:sz="0" w:space="0" w:color="auto"/>
            <w:bottom w:val="none" w:sz="0" w:space="0" w:color="auto"/>
            <w:right w:val="none" w:sz="0" w:space="0" w:color="auto"/>
          </w:divBdr>
        </w:div>
        <w:div w:id="735394560">
          <w:marLeft w:val="0"/>
          <w:marRight w:val="0"/>
          <w:marTop w:val="0"/>
          <w:marBottom w:val="0"/>
          <w:divBdr>
            <w:top w:val="none" w:sz="0" w:space="0" w:color="auto"/>
            <w:left w:val="none" w:sz="0" w:space="0" w:color="auto"/>
            <w:bottom w:val="none" w:sz="0" w:space="0" w:color="auto"/>
            <w:right w:val="none" w:sz="0" w:space="0" w:color="auto"/>
          </w:divBdr>
        </w:div>
        <w:div w:id="757215559">
          <w:marLeft w:val="0"/>
          <w:marRight w:val="0"/>
          <w:marTop w:val="0"/>
          <w:marBottom w:val="0"/>
          <w:divBdr>
            <w:top w:val="none" w:sz="0" w:space="0" w:color="auto"/>
            <w:left w:val="none" w:sz="0" w:space="0" w:color="auto"/>
            <w:bottom w:val="none" w:sz="0" w:space="0" w:color="auto"/>
            <w:right w:val="none" w:sz="0" w:space="0" w:color="auto"/>
          </w:divBdr>
        </w:div>
        <w:div w:id="863010389">
          <w:marLeft w:val="0"/>
          <w:marRight w:val="0"/>
          <w:marTop w:val="0"/>
          <w:marBottom w:val="0"/>
          <w:divBdr>
            <w:top w:val="none" w:sz="0" w:space="0" w:color="auto"/>
            <w:left w:val="none" w:sz="0" w:space="0" w:color="auto"/>
            <w:bottom w:val="none" w:sz="0" w:space="0" w:color="auto"/>
            <w:right w:val="none" w:sz="0" w:space="0" w:color="auto"/>
          </w:divBdr>
        </w:div>
        <w:div w:id="931550842">
          <w:marLeft w:val="0"/>
          <w:marRight w:val="0"/>
          <w:marTop w:val="0"/>
          <w:marBottom w:val="0"/>
          <w:divBdr>
            <w:top w:val="none" w:sz="0" w:space="0" w:color="auto"/>
            <w:left w:val="none" w:sz="0" w:space="0" w:color="auto"/>
            <w:bottom w:val="none" w:sz="0" w:space="0" w:color="auto"/>
            <w:right w:val="none" w:sz="0" w:space="0" w:color="auto"/>
          </w:divBdr>
        </w:div>
        <w:div w:id="1067534399">
          <w:marLeft w:val="0"/>
          <w:marRight w:val="0"/>
          <w:marTop w:val="0"/>
          <w:marBottom w:val="0"/>
          <w:divBdr>
            <w:top w:val="none" w:sz="0" w:space="0" w:color="auto"/>
            <w:left w:val="none" w:sz="0" w:space="0" w:color="auto"/>
            <w:bottom w:val="none" w:sz="0" w:space="0" w:color="auto"/>
            <w:right w:val="none" w:sz="0" w:space="0" w:color="auto"/>
          </w:divBdr>
        </w:div>
        <w:div w:id="1088961938">
          <w:marLeft w:val="0"/>
          <w:marRight w:val="0"/>
          <w:marTop w:val="0"/>
          <w:marBottom w:val="0"/>
          <w:divBdr>
            <w:top w:val="none" w:sz="0" w:space="0" w:color="auto"/>
            <w:left w:val="none" w:sz="0" w:space="0" w:color="auto"/>
            <w:bottom w:val="none" w:sz="0" w:space="0" w:color="auto"/>
            <w:right w:val="none" w:sz="0" w:space="0" w:color="auto"/>
          </w:divBdr>
        </w:div>
        <w:div w:id="1178688625">
          <w:marLeft w:val="0"/>
          <w:marRight w:val="0"/>
          <w:marTop w:val="0"/>
          <w:marBottom w:val="0"/>
          <w:divBdr>
            <w:top w:val="none" w:sz="0" w:space="0" w:color="auto"/>
            <w:left w:val="none" w:sz="0" w:space="0" w:color="auto"/>
            <w:bottom w:val="none" w:sz="0" w:space="0" w:color="auto"/>
            <w:right w:val="none" w:sz="0" w:space="0" w:color="auto"/>
          </w:divBdr>
        </w:div>
        <w:div w:id="1412509692">
          <w:marLeft w:val="0"/>
          <w:marRight w:val="0"/>
          <w:marTop w:val="0"/>
          <w:marBottom w:val="0"/>
          <w:divBdr>
            <w:top w:val="none" w:sz="0" w:space="0" w:color="auto"/>
            <w:left w:val="none" w:sz="0" w:space="0" w:color="auto"/>
            <w:bottom w:val="none" w:sz="0" w:space="0" w:color="auto"/>
            <w:right w:val="none" w:sz="0" w:space="0" w:color="auto"/>
          </w:divBdr>
        </w:div>
        <w:div w:id="1484471414">
          <w:marLeft w:val="0"/>
          <w:marRight w:val="0"/>
          <w:marTop w:val="0"/>
          <w:marBottom w:val="0"/>
          <w:divBdr>
            <w:top w:val="none" w:sz="0" w:space="0" w:color="auto"/>
            <w:left w:val="none" w:sz="0" w:space="0" w:color="auto"/>
            <w:bottom w:val="none" w:sz="0" w:space="0" w:color="auto"/>
            <w:right w:val="none" w:sz="0" w:space="0" w:color="auto"/>
          </w:divBdr>
        </w:div>
        <w:div w:id="1523471437">
          <w:marLeft w:val="0"/>
          <w:marRight w:val="0"/>
          <w:marTop w:val="0"/>
          <w:marBottom w:val="0"/>
          <w:divBdr>
            <w:top w:val="none" w:sz="0" w:space="0" w:color="auto"/>
            <w:left w:val="none" w:sz="0" w:space="0" w:color="auto"/>
            <w:bottom w:val="none" w:sz="0" w:space="0" w:color="auto"/>
            <w:right w:val="none" w:sz="0" w:space="0" w:color="auto"/>
          </w:divBdr>
        </w:div>
        <w:div w:id="1604269207">
          <w:marLeft w:val="0"/>
          <w:marRight w:val="0"/>
          <w:marTop w:val="0"/>
          <w:marBottom w:val="0"/>
          <w:divBdr>
            <w:top w:val="none" w:sz="0" w:space="0" w:color="auto"/>
            <w:left w:val="none" w:sz="0" w:space="0" w:color="auto"/>
            <w:bottom w:val="none" w:sz="0" w:space="0" w:color="auto"/>
            <w:right w:val="none" w:sz="0" w:space="0" w:color="auto"/>
          </w:divBdr>
        </w:div>
        <w:div w:id="1620181642">
          <w:marLeft w:val="0"/>
          <w:marRight w:val="0"/>
          <w:marTop w:val="0"/>
          <w:marBottom w:val="0"/>
          <w:divBdr>
            <w:top w:val="none" w:sz="0" w:space="0" w:color="auto"/>
            <w:left w:val="none" w:sz="0" w:space="0" w:color="auto"/>
            <w:bottom w:val="none" w:sz="0" w:space="0" w:color="auto"/>
            <w:right w:val="none" w:sz="0" w:space="0" w:color="auto"/>
          </w:divBdr>
        </w:div>
        <w:div w:id="1651210576">
          <w:marLeft w:val="0"/>
          <w:marRight w:val="0"/>
          <w:marTop w:val="0"/>
          <w:marBottom w:val="0"/>
          <w:divBdr>
            <w:top w:val="none" w:sz="0" w:space="0" w:color="auto"/>
            <w:left w:val="none" w:sz="0" w:space="0" w:color="auto"/>
            <w:bottom w:val="none" w:sz="0" w:space="0" w:color="auto"/>
            <w:right w:val="none" w:sz="0" w:space="0" w:color="auto"/>
          </w:divBdr>
        </w:div>
        <w:div w:id="1691761526">
          <w:marLeft w:val="0"/>
          <w:marRight w:val="0"/>
          <w:marTop w:val="0"/>
          <w:marBottom w:val="0"/>
          <w:divBdr>
            <w:top w:val="none" w:sz="0" w:space="0" w:color="auto"/>
            <w:left w:val="none" w:sz="0" w:space="0" w:color="auto"/>
            <w:bottom w:val="none" w:sz="0" w:space="0" w:color="auto"/>
            <w:right w:val="none" w:sz="0" w:space="0" w:color="auto"/>
          </w:divBdr>
        </w:div>
        <w:div w:id="1978143039">
          <w:marLeft w:val="0"/>
          <w:marRight w:val="0"/>
          <w:marTop w:val="0"/>
          <w:marBottom w:val="0"/>
          <w:divBdr>
            <w:top w:val="none" w:sz="0" w:space="0" w:color="auto"/>
            <w:left w:val="none" w:sz="0" w:space="0" w:color="auto"/>
            <w:bottom w:val="none" w:sz="0" w:space="0" w:color="auto"/>
            <w:right w:val="none" w:sz="0" w:space="0" w:color="auto"/>
          </w:divBdr>
        </w:div>
        <w:div w:id="2016877506">
          <w:marLeft w:val="0"/>
          <w:marRight w:val="0"/>
          <w:marTop w:val="0"/>
          <w:marBottom w:val="0"/>
          <w:divBdr>
            <w:top w:val="none" w:sz="0" w:space="0" w:color="auto"/>
            <w:left w:val="none" w:sz="0" w:space="0" w:color="auto"/>
            <w:bottom w:val="none" w:sz="0" w:space="0" w:color="auto"/>
            <w:right w:val="none" w:sz="0" w:space="0" w:color="auto"/>
          </w:divBdr>
        </w:div>
        <w:div w:id="2048674742">
          <w:marLeft w:val="0"/>
          <w:marRight w:val="0"/>
          <w:marTop w:val="0"/>
          <w:marBottom w:val="0"/>
          <w:divBdr>
            <w:top w:val="none" w:sz="0" w:space="0" w:color="auto"/>
            <w:left w:val="none" w:sz="0" w:space="0" w:color="auto"/>
            <w:bottom w:val="none" w:sz="0" w:space="0" w:color="auto"/>
            <w:right w:val="none" w:sz="0" w:space="0" w:color="auto"/>
          </w:divBdr>
        </w:div>
        <w:div w:id="2147235799">
          <w:marLeft w:val="0"/>
          <w:marRight w:val="0"/>
          <w:marTop w:val="0"/>
          <w:marBottom w:val="0"/>
          <w:divBdr>
            <w:top w:val="none" w:sz="0" w:space="0" w:color="auto"/>
            <w:left w:val="none" w:sz="0" w:space="0" w:color="auto"/>
            <w:bottom w:val="none" w:sz="0" w:space="0" w:color="auto"/>
            <w:right w:val="none" w:sz="0" w:space="0" w:color="auto"/>
          </w:divBdr>
        </w:div>
      </w:divsChild>
    </w:div>
    <w:div w:id="665285750">
      <w:bodyDiv w:val="1"/>
      <w:marLeft w:val="0"/>
      <w:marRight w:val="0"/>
      <w:marTop w:val="0"/>
      <w:marBottom w:val="0"/>
      <w:divBdr>
        <w:top w:val="none" w:sz="0" w:space="0" w:color="auto"/>
        <w:left w:val="none" w:sz="0" w:space="0" w:color="auto"/>
        <w:bottom w:val="none" w:sz="0" w:space="0" w:color="auto"/>
        <w:right w:val="none" w:sz="0" w:space="0" w:color="auto"/>
      </w:divBdr>
    </w:div>
    <w:div w:id="674765528">
      <w:bodyDiv w:val="1"/>
      <w:marLeft w:val="0"/>
      <w:marRight w:val="0"/>
      <w:marTop w:val="0"/>
      <w:marBottom w:val="0"/>
      <w:divBdr>
        <w:top w:val="none" w:sz="0" w:space="0" w:color="auto"/>
        <w:left w:val="none" w:sz="0" w:space="0" w:color="auto"/>
        <w:bottom w:val="none" w:sz="0" w:space="0" w:color="auto"/>
        <w:right w:val="none" w:sz="0" w:space="0" w:color="auto"/>
      </w:divBdr>
      <w:divsChild>
        <w:div w:id="1728533127">
          <w:marLeft w:val="0"/>
          <w:marRight w:val="0"/>
          <w:marTop w:val="0"/>
          <w:marBottom w:val="0"/>
          <w:divBdr>
            <w:top w:val="none" w:sz="0" w:space="0" w:color="auto"/>
            <w:left w:val="none" w:sz="0" w:space="0" w:color="auto"/>
            <w:bottom w:val="none" w:sz="0" w:space="0" w:color="auto"/>
            <w:right w:val="none" w:sz="0" w:space="0" w:color="auto"/>
          </w:divBdr>
          <w:divsChild>
            <w:div w:id="2124615473">
              <w:marLeft w:val="0"/>
              <w:marRight w:val="0"/>
              <w:marTop w:val="0"/>
              <w:marBottom w:val="0"/>
              <w:divBdr>
                <w:top w:val="none" w:sz="0" w:space="0" w:color="auto"/>
                <w:left w:val="none" w:sz="0" w:space="0" w:color="auto"/>
                <w:bottom w:val="none" w:sz="0" w:space="0" w:color="auto"/>
                <w:right w:val="none" w:sz="0" w:space="0" w:color="auto"/>
              </w:divBdr>
              <w:divsChild>
                <w:div w:id="802695143">
                  <w:marLeft w:val="0"/>
                  <w:marRight w:val="0"/>
                  <w:marTop w:val="0"/>
                  <w:marBottom w:val="0"/>
                  <w:divBdr>
                    <w:top w:val="none" w:sz="0" w:space="0" w:color="auto"/>
                    <w:left w:val="none" w:sz="0" w:space="0" w:color="auto"/>
                    <w:bottom w:val="none" w:sz="0" w:space="0" w:color="auto"/>
                    <w:right w:val="none" w:sz="0" w:space="0" w:color="auto"/>
                  </w:divBdr>
                </w:div>
                <w:div w:id="4191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8447">
      <w:bodyDiv w:val="1"/>
      <w:marLeft w:val="0"/>
      <w:marRight w:val="0"/>
      <w:marTop w:val="0"/>
      <w:marBottom w:val="0"/>
      <w:divBdr>
        <w:top w:val="none" w:sz="0" w:space="0" w:color="auto"/>
        <w:left w:val="none" w:sz="0" w:space="0" w:color="auto"/>
        <w:bottom w:val="none" w:sz="0" w:space="0" w:color="auto"/>
        <w:right w:val="none" w:sz="0" w:space="0" w:color="auto"/>
      </w:divBdr>
    </w:div>
    <w:div w:id="710231649">
      <w:bodyDiv w:val="1"/>
      <w:marLeft w:val="0"/>
      <w:marRight w:val="0"/>
      <w:marTop w:val="0"/>
      <w:marBottom w:val="0"/>
      <w:divBdr>
        <w:top w:val="none" w:sz="0" w:space="0" w:color="auto"/>
        <w:left w:val="none" w:sz="0" w:space="0" w:color="auto"/>
        <w:bottom w:val="none" w:sz="0" w:space="0" w:color="auto"/>
        <w:right w:val="none" w:sz="0" w:space="0" w:color="auto"/>
      </w:divBdr>
    </w:div>
    <w:div w:id="751392662">
      <w:bodyDiv w:val="1"/>
      <w:marLeft w:val="0"/>
      <w:marRight w:val="0"/>
      <w:marTop w:val="0"/>
      <w:marBottom w:val="0"/>
      <w:divBdr>
        <w:top w:val="none" w:sz="0" w:space="0" w:color="auto"/>
        <w:left w:val="none" w:sz="0" w:space="0" w:color="auto"/>
        <w:bottom w:val="none" w:sz="0" w:space="0" w:color="auto"/>
        <w:right w:val="none" w:sz="0" w:space="0" w:color="auto"/>
      </w:divBdr>
    </w:div>
    <w:div w:id="773553741">
      <w:bodyDiv w:val="1"/>
      <w:marLeft w:val="0"/>
      <w:marRight w:val="0"/>
      <w:marTop w:val="0"/>
      <w:marBottom w:val="0"/>
      <w:divBdr>
        <w:top w:val="none" w:sz="0" w:space="0" w:color="auto"/>
        <w:left w:val="none" w:sz="0" w:space="0" w:color="auto"/>
        <w:bottom w:val="none" w:sz="0" w:space="0" w:color="auto"/>
        <w:right w:val="none" w:sz="0" w:space="0" w:color="auto"/>
      </w:divBdr>
    </w:div>
    <w:div w:id="796874412">
      <w:bodyDiv w:val="1"/>
      <w:marLeft w:val="0"/>
      <w:marRight w:val="0"/>
      <w:marTop w:val="0"/>
      <w:marBottom w:val="0"/>
      <w:divBdr>
        <w:top w:val="none" w:sz="0" w:space="0" w:color="auto"/>
        <w:left w:val="none" w:sz="0" w:space="0" w:color="auto"/>
        <w:bottom w:val="none" w:sz="0" w:space="0" w:color="auto"/>
        <w:right w:val="none" w:sz="0" w:space="0" w:color="auto"/>
      </w:divBdr>
      <w:divsChild>
        <w:div w:id="145243484">
          <w:marLeft w:val="0"/>
          <w:marRight w:val="0"/>
          <w:marTop w:val="0"/>
          <w:marBottom w:val="0"/>
          <w:divBdr>
            <w:top w:val="none" w:sz="0" w:space="0" w:color="auto"/>
            <w:left w:val="none" w:sz="0" w:space="0" w:color="auto"/>
            <w:bottom w:val="none" w:sz="0" w:space="0" w:color="auto"/>
            <w:right w:val="none" w:sz="0" w:space="0" w:color="auto"/>
          </w:divBdr>
          <w:divsChild>
            <w:div w:id="1429037613">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
                <w:div w:id="1819809699">
                  <w:marLeft w:val="0"/>
                  <w:marRight w:val="0"/>
                  <w:marTop w:val="0"/>
                  <w:marBottom w:val="0"/>
                  <w:divBdr>
                    <w:top w:val="none" w:sz="0" w:space="0" w:color="auto"/>
                    <w:left w:val="none" w:sz="0" w:space="0" w:color="auto"/>
                    <w:bottom w:val="none" w:sz="0" w:space="0" w:color="auto"/>
                    <w:right w:val="none" w:sz="0" w:space="0" w:color="auto"/>
                  </w:divBdr>
                </w:div>
                <w:div w:id="1293681371">
                  <w:marLeft w:val="0"/>
                  <w:marRight w:val="0"/>
                  <w:marTop w:val="0"/>
                  <w:marBottom w:val="0"/>
                  <w:divBdr>
                    <w:top w:val="none" w:sz="0" w:space="0" w:color="auto"/>
                    <w:left w:val="none" w:sz="0" w:space="0" w:color="auto"/>
                    <w:bottom w:val="none" w:sz="0" w:space="0" w:color="auto"/>
                    <w:right w:val="none" w:sz="0" w:space="0" w:color="auto"/>
                  </w:divBdr>
                </w:div>
                <w:div w:id="474224280">
                  <w:marLeft w:val="0"/>
                  <w:marRight w:val="0"/>
                  <w:marTop w:val="0"/>
                  <w:marBottom w:val="0"/>
                  <w:divBdr>
                    <w:top w:val="none" w:sz="0" w:space="0" w:color="auto"/>
                    <w:left w:val="none" w:sz="0" w:space="0" w:color="auto"/>
                    <w:bottom w:val="none" w:sz="0" w:space="0" w:color="auto"/>
                    <w:right w:val="none" w:sz="0" w:space="0" w:color="auto"/>
                  </w:divBdr>
                </w:div>
                <w:div w:id="1236015810">
                  <w:marLeft w:val="0"/>
                  <w:marRight w:val="0"/>
                  <w:marTop w:val="0"/>
                  <w:marBottom w:val="0"/>
                  <w:divBdr>
                    <w:top w:val="none" w:sz="0" w:space="0" w:color="auto"/>
                    <w:left w:val="none" w:sz="0" w:space="0" w:color="auto"/>
                    <w:bottom w:val="none" w:sz="0" w:space="0" w:color="auto"/>
                    <w:right w:val="none" w:sz="0" w:space="0" w:color="auto"/>
                  </w:divBdr>
                </w:div>
                <w:div w:id="59982987">
                  <w:marLeft w:val="0"/>
                  <w:marRight w:val="0"/>
                  <w:marTop w:val="0"/>
                  <w:marBottom w:val="0"/>
                  <w:divBdr>
                    <w:top w:val="none" w:sz="0" w:space="0" w:color="auto"/>
                    <w:left w:val="none" w:sz="0" w:space="0" w:color="auto"/>
                    <w:bottom w:val="none" w:sz="0" w:space="0" w:color="auto"/>
                    <w:right w:val="none" w:sz="0" w:space="0" w:color="auto"/>
                  </w:divBdr>
                </w:div>
                <w:div w:id="732392635">
                  <w:marLeft w:val="0"/>
                  <w:marRight w:val="0"/>
                  <w:marTop w:val="0"/>
                  <w:marBottom w:val="0"/>
                  <w:divBdr>
                    <w:top w:val="none" w:sz="0" w:space="0" w:color="auto"/>
                    <w:left w:val="none" w:sz="0" w:space="0" w:color="auto"/>
                    <w:bottom w:val="none" w:sz="0" w:space="0" w:color="auto"/>
                    <w:right w:val="none" w:sz="0" w:space="0" w:color="auto"/>
                  </w:divBdr>
                </w:div>
                <w:div w:id="2086024936">
                  <w:marLeft w:val="0"/>
                  <w:marRight w:val="0"/>
                  <w:marTop w:val="0"/>
                  <w:marBottom w:val="0"/>
                  <w:divBdr>
                    <w:top w:val="none" w:sz="0" w:space="0" w:color="auto"/>
                    <w:left w:val="none" w:sz="0" w:space="0" w:color="auto"/>
                    <w:bottom w:val="none" w:sz="0" w:space="0" w:color="auto"/>
                    <w:right w:val="none" w:sz="0" w:space="0" w:color="auto"/>
                  </w:divBdr>
                </w:div>
                <w:div w:id="46802173">
                  <w:marLeft w:val="0"/>
                  <w:marRight w:val="0"/>
                  <w:marTop w:val="0"/>
                  <w:marBottom w:val="0"/>
                  <w:divBdr>
                    <w:top w:val="none" w:sz="0" w:space="0" w:color="auto"/>
                    <w:left w:val="none" w:sz="0" w:space="0" w:color="auto"/>
                    <w:bottom w:val="none" w:sz="0" w:space="0" w:color="auto"/>
                    <w:right w:val="none" w:sz="0" w:space="0" w:color="auto"/>
                  </w:divBdr>
                </w:div>
                <w:div w:id="368919053">
                  <w:marLeft w:val="0"/>
                  <w:marRight w:val="0"/>
                  <w:marTop w:val="0"/>
                  <w:marBottom w:val="0"/>
                  <w:divBdr>
                    <w:top w:val="none" w:sz="0" w:space="0" w:color="auto"/>
                    <w:left w:val="none" w:sz="0" w:space="0" w:color="auto"/>
                    <w:bottom w:val="none" w:sz="0" w:space="0" w:color="auto"/>
                    <w:right w:val="none" w:sz="0" w:space="0" w:color="auto"/>
                  </w:divBdr>
                </w:div>
                <w:div w:id="2066370734">
                  <w:marLeft w:val="0"/>
                  <w:marRight w:val="0"/>
                  <w:marTop w:val="0"/>
                  <w:marBottom w:val="0"/>
                  <w:divBdr>
                    <w:top w:val="none" w:sz="0" w:space="0" w:color="auto"/>
                    <w:left w:val="none" w:sz="0" w:space="0" w:color="auto"/>
                    <w:bottom w:val="none" w:sz="0" w:space="0" w:color="auto"/>
                    <w:right w:val="none" w:sz="0" w:space="0" w:color="auto"/>
                  </w:divBdr>
                </w:div>
                <w:div w:id="1095783599">
                  <w:marLeft w:val="0"/>
                  <w:marRight w:val="0"/>
                  <w:marTop w:val="0"/>
                  <w:marBottom w:val="0"/>
                  <w:divBdr>
                    <w:top w:val="none" w:sz="0" w:space="0" w:color="auto"/>
                    <w:left w:val="none" w:sz="0" w:space="0" w:color="auto"/>
                    <w:bottom w:val="none" w:sz="0" w:space="0" w:color="auto"/>
                    <w:right w:val="none" w:sz="0" w:space="0" w:color="auto"/>
                  </w:divBdr>
                </w:div>
                <w:div w:id="1770079298">
                  <w:marLeft w:val="0"/>
                  <w:marRight w:val="0"/>
                  <w:marTop w:val="0"/>
                  <w:marBottom w:val="0"/>
                  <w:divBdr>
                    <w:top w:val="none" w:sz="0" w:space="0" w:color="auto"/>
                    <w:left w:val="none" w:sz="0" w:space="0" w:color="auto"/>
                    <w:bottom w:val="none" w:sz="0" w:space="0" w:color="auto"/>
                    <w:right w:val="none" w:sz="0" w:space="0" w:color="auto"/>
                  </w:divBdr>
                </w:div>
                <w:div w:id="1150176205">
                  <w:marLeft w:val="0"/>
                  <w:marRight w:val="0"/>
                  <w:marTop w:val="0"/>
                  <w:marBottom w:val="0"/>
                  <w:divBdr>
                    <w:top w:val="none" w:sz="0" w:space="0" w:color="auto"/>
                    <w:left w:val="none" w:sz="0" w:space="0" w:color="auto"/>
                    <w:bottom w:val="none" w:sz="0" w:space="0" w:color="auto"/>
                    <w:right w:val="none" w:sz="0" w:space="0" w:color="auto"/>
                  </w:divBdr>
                </w:div>
                <w:div w:id="587496640">
                  <w:marLeft w:val="0"/>
                  <w:marRight w:val="0"/>
                  <w:marTop w:val="0"/>
                  <w:marBottom w:val="0"/>
                  <w:divBdr>
                    <w:top w:val="none" w:sz="0" w:space="0" w:color="auto"/>
                    <w:left w:val="none" w:sz="0" w:space="0" w:color="auto"/>
                    <w:bottom w:val="none" w:sz="0" w:space="0" w:color="auto"/>
                    <w:right w:val="none" w:sz="0" w:space="0" w:color="auto"/>
                  </w:divBdr>
                </w:div>
                <w:div w:id="1944218690">
                  <w:marLeft w:val="0"/>
                  <w:marRight w:val="0"/>
                  <w:marTop w:val="0"/>
                  <w:marBottom w:val="0"/>
                  <w:divBdr>
                    <w:top w:val="none" w:sz="0" w:space="0" w:color="auto"/>
                    <w:left w:val="none" w:sz="0" w:space="0" w:color="auto"/>
                    <w:bottom w:val="none" w:sz="0" w:space="0" w:color="auto"/>
                    <w:right w:val="none" w:sz="0" w:space="0" w:color="auto"/>
                  </w:divBdr>
                </w:div>
                <w:div w:id="1408111618">
                  <w:marLeft w:val="0"/>
                  <w:marRight w:val="0"/>
                  <w:marTop w:val="0"/>
                  <w:marBottom w:val="0"/>
                  <w:divBdr>
                    <w:top w:val="none" w:sz="0" w:space="0" w:color="auto"/>
                    <w:left w:val="none" w:sz="0" w:space="0" w:color="auto"/>
                    <w:bottom w:val="none" w:sz="0" w:space="0" w:color="auto"/>
                    <w:right w:val="none" w:sz="0" w:space="0" w:color="auto"/>
                  </w:divBdr>
                </w:div>
                <w:div w:id="648249024">
                  <w:marLeft w:val="0"/>
                  <w:marRight w:val="0"/>
                  <w:marTop w:val="0"/>
                  <w:marBottom w:val="0"/>
                  <w:divBdr>
                    <w:top w:val="none" w:sz="0" w:space="0" w:color="auto"/>
                    <w:left w:val="none" w:sz="0" w:space="0" w:color="auto"/>
                    <w:bottom w:val="none" w:sz="0" w:space="0" w:color="auto"/>
                    <w:right w:val="none" w:sz="0" w:space="0" w:color="auto"/>
                  </w:divBdr>
                </w:div>
                <w:div w:id="1021781916">
                  <w:marLeft w:val="0"/>
                  <w:marRight w:val="0"/>
                  <w:marTop w:val="0"/>
                  <w:marBottom w:val="0"/>
                  <w:divBdr>
                    <w:top w:val="none" w:sz="0" w:space="0" w:color="auto"/>
                    <w:left w:val="none" w:sz="0" w:space="0" w:color="auto"/>
                    <w:bottom w:val="none" w:sz="0" w:space="0" w:color="auto"/>
                    <w:right w:val="none" w:sz="0" w:space="0" w:color="auto"/>
                  </w:divBdr>
                </w:div>
                <w:div w:id="326902937">
                  <w:marLeft w:val="0"/>
                  <w:marRight w:val="0"/>
                  <w:marTop w:val="0"/>
                  <w:marBottom w:val="0"/>
                  <w:divBdr>
                    <w:top w:val="none" w:sz="0" w:space="0" w:color="auto"/>
                    <w:left w:val="none" w:sz="0" w:space="0" w:color="auto"/>
                    <w:bottom w:val="none" w:sz="0" w:space="0" w:color="auto"/>
                    <w:right w:val="none" w:sz="0" w:space="0" w:color="auto"/>
                  </w:divBdr>
                </w:div>
                <w:div w:id="581647746">
                  <w:marLeft w:val="0"/>
                  <w:marRight w:val="0"/>
                  <w:marTop w:val="0"/>
                  <w:marBottom w:val="0"/>
                  <w:divBdr>
                    <w:top w:val="none" w:sz="0" w:space="0" w:color="auto"/>
                    <w:left w:val="none" w:sz="0" w:space="0" w:color="auto"/>
                    <w:bottom w:val="none" w:sz="0" w:space="0" w:color="auto"/>
                    <w:right w:val="none" w:sz="0" w:space="0" w:color="auto"/>
                  </w:divBdr>
                </w:div>
                <w:div w:id="746466267">
                  <w:marLeft w:val="0"/>
                  <w:marRight w:val="0"/>
                  <w:marTop w:val="0"/>
                  <w:marBottom w:val="0"/>
                  <w:divBdr>
                    <w:top w:val="none" w:sz="0" w:space="0" w:color="auto"/>
                    <w:left w:val="none" w:sz="0" w:space="0" w:color="auto"/>
                    <w:bottom w:val="none" w:sz="0" w:space="0" w:color="auto"/>
                    <w:right w:val="none" w:sz="0" w:space="0" w:color="auto"/>
                  </w:divBdr>
                </w:div>
                <w:div w:id="36055253">
                  <w:marLeft w:val="0"/>
                  <w:marRight w:val="0"/>
                  <w:marTop w:val="0"/>
                  <w:marBottom w:val="0"/>
                  <w:divBdr>
                    <w:top w:val="none" w:sz="0" w:space="0" w:color="auto"/>
                    <w:left w:val="none" w:sz="0" w:space="0" w:color="auto"/>
                    <w:bottom w:val="none" w:sz="0" w:space="0" w:color="auto"/>
                    <w:right w:val="none" w:sz="0" w:space="0" w:color="auto"/>
                  </w:divBdr>
                </w:div>
                <w:div w:id="1951887887">
                  <w:marLeft w:val="0"/>
                  <w:marRight w:val="0"/>
                  <w:marTop w:val="0"/>
                  <w:marBottom w:val="0"/>
                  <w:divBdr>
                    <w:top w:val="none" w:sz="0" w:space="0" w:color="auto"/>
                    <w:left w:val="none" w:sz="0" w:space="0" w:color="auto"/>
                    <w:bottom w:val="none" w:sz="0" w:space="0" w:color="auto"/>
                    <w:right w:val="none" w:sz="0" w:space="0" w:color="auto"/>
                  </w:divBdr>
                </w:div>
                <w:div w:id="1398673800">
                  <w:marLeft w:val="0"/>
                  <w:marRight w:val="0"/>
                  <w:marTop w:val="0"/>
                  <w:marBottom w:val="0"/>
                  <w:divBdr>
                    <w:top w:val="none" w:sz="0" w:space="0" w:color="auto"/>
                    <w:left w:val="none" w:sz="0" w:space="0" w:color="auto"/>
                    <w:bottom w:val="none" w:sz="0" w:space="0" w:color="auto"/>
                    <w:right w:val="none" w:sz="0" w:space="0" w:color="auto"/>
                  </w:divBdr>
                </w:div>
                <w:div w:id="306588422">
                  <w:marLeft w:val="0"/>
                  <w:marRight w:val="0"/>
                  <w:marTop w:val="0"/>
                  <w:marBottom w:val="0"/>
                  <w:divBdr>
                    <w:top w:val="none" w:sz="0" w:space="0" w:color="auto"/>
                    <w:left w:val="none" w:sz="0" w:space="0" w:color="auto"/>
                    <w:bottom w:val="none" w:sz="0" w:space="0" w:color="auto"/>
                    <w:right w:val="none" w:sz="0" w:space="0" w:color="auto"/>
                  </w:divBdr>
                </w:div>
                <w:div w:id="306319930">
                  <w:marLeft w:val="0"/>
                  <w:marRight w:val="0"/>
                  <w:marTop w:val="0"/>
                  <w:marBottom w:val="0"/>
                  <w:divBdr>
                    <w:top w:val="none" w:sz="0" w:space="0" w:color="auto"/>
                    <w:left w:val="none" w:sz="0" w:space="0" w:color="auto"/>
                    <w:bottom w:val="none" w:sz="0" w:space="0" w:color="auto"/>
                    <w:right w:val="none" w:sz="0" w:space="0" w:color="auto"/>
                  </w:divBdr>
                </w:div>
                <w:div w:id="1096830422">
                  <w:marLeft w:val="0"/>
                  <w:marRight w:val="0"/>
                  <w:marTop w:val="0"/>
                  <w:marBottom w:val="0"/>
                  <w:divBdr>
                    <w:top w:val="none" w:sz="0" w:space="0" w:color="auto"/>
                    <w:left w:val="none" w:sz="0" w:space="0" w:color="auto"/>
                    <w:bottom w:val="none" w:sz="0" w:space="0" w:color="auto"/>
                    <w:right w:val="none" w:sz="0" w:space="0" w:color="auto"/>
                  </w:divBdr>
                </w:div>
                <w:div w:id="768233647">
                  <w:marLeft w:val="0"/>
                  <w:marRight w:val="0"/>
                  <w:marTop w:val="0"/>
                  <w:marBottom w:val="0"/>
                  <w:divBdr>
                    <w:top w:val="none" w:sz="0" w:space="0" w:color="auto"/>
                    <w:left w:val="none" w:sz="0" w:space="0" w:color="auto"/>
                    <w:bottom w:val="none" w:sz="0" w:space="0" w:color="auto"/>
                    <w:right w:val="none" w:sz="0" w:space="0" w:color="auto"/>
                  </w:divBdr>
                </w:div>
                <w:div w:id="1900162901">
                  <w:marLeft w:val="0"/>
                  <w:marRight w:val="0"/>
                  <w:marTop w:val="0"/>
                  <w:marBottom w:val="0"/>
                  <w:divBdr>
                    <w:top w:val="none" w:sz="0" w:space="0" w:color="auto"/>
                    <w:left w:val="none" w:sz="0" w:space="0" w:color="auto"/>
                    <w:bottom w:val="none" w:sz="0" w:space="0" w:color="auto"/>
                    <w:right w:val="none" w:sz="0" w:space="0" w:color="auto"/>
                  </w:divBdr>
                </w:div>
                <w:div w:id="1652753543">
                  <w:marLeft w:val="0"/>
                  <w:marRight w:val="0"/>
                  <w:marTop w:val="0"/>
                  <w:marBottom w:val="0"/>
                  <w:divBdr>
                    <w:top w:val="none" w:sz="0" w:space="0" w:color="auto"/>
                    <w:left w:val="none" w:sz="0" w:space="0" w:color="auto"/>
                    <w:bottom w:val="none" w:sz="0" w:space="0" w:color="auto"/>
                    <w:right w:val="none" w:sz="0" w:space="0" w:color="auto"/>
                  </w:divBdr>
                </w:div>
                <w:div w:id="804389173">
                  <w:marLeft w:val="0"/>
                  <w:marRight w:val="0"/>
                  <w:marTop w:val="0"/>
                  <w:marBottom w:val="0"/>
                  <w:divBdr>
                    <w:top w:val="none" w:sz="0" w:space="0" w:color="auto"/>
                    <w:left w:val="none" w:sz="0" w:space="0" w:color="auto"/>
                    <w:bottom w:val="none" w:sz="0" w:space="0" w:color="auto"/>
                    <w:right w:val="none" w:sz="0" w:space="0" w:color="auto"/>
                  </w:divBdr>
                </w:div>
                <w:div w:id="1599211667">
                  <w:marLeft w:val="0"/>
                  <w:marRight w:val="0"/>
                  <w:marTop w:val="0"/>
                  <w:marBottom w:val="0"/>
                  <w:divBdr>
                    <w:top w:val="none" w:sz="0" w:space="0" w:color="auto"/>
                    <w:left w:val="none" w:sz="0" w:space="0" w:color="auto"/>
                    <w:bottom w:val="none" w:sz="0" w:space="0" w:color="auto"/>
                    <w:right w:val="none" w:sz="0" w:space="0" w:color="auto"/>
                  </w:divBdr>
                </w:div>
                <w:div w:id="2023042402">
                  <w:marLeft w:val="0"/>
                  <w:marRight w:val="0"/>
                  <w:marTop w:val="0"/>
                  <w:marBottom w:val="0"/>
                  <w:divBdr>
                    <w:top w:val="none" w:sz="0" w:space="0" w:color="auto"/>
                    <w:left w:val="none" w:sz="0" w:space="0" w:color="auto"/>
                    <w:bottom w:val="none" w:sz="0" w:space="0" w:color="auto"/>
                    <w:right w:val="none" w:sz="0" w:space="0" w:color="auto"/>
                  </w:divBdr>
                </w:div>
                <w:div w:id="403602306">
                  <w:marLeft w:val="0"/>
                  <w:marRight w:val="0"/>
                  <w:marTop w:val="0"/>
                  <w:marBottom w:val="0"/>
                  <w:divBdr>
                    <w:top w:val="none" w:sz="0" w:space="0" w:color="auto"/>
                    <w:left w:val="none" w:sz="0" w:space="0" w:color="auto"/>
                    <w:bottom w:val="none" w:sz="0" w:space="0" w:color="auto"/>
                    <w:right w:val="none" w:sz="0" w:space="0" w:color="auto"/>
                  </w:divBdr>
                </w:div>
                <w:div w:id="1420558962">
                  <w:marLeft w:val="0"/>
                  <w:marRight w:val="0"/>
                  <w:marTop w:val="0"/>
                  <w:marBottom w:val="0"/>
                  <w:divBdr>
                    <w:top w:val="none" w:sz="0" w:space="0" w:color="auto"/>
                    <w:left w:val="none" w:sz="0" w:space="0" w:color="auto"/>
                    <w:bottom w:val="none" w:sz="0" w:space="0" w:color="auto"/>
                    <w:right w:val="none" w:sz="0" w:space="0" w:color="auto"/>
                  </w:divBdr>
                </w:div>
                <w:div w:id="1731415503">
                  <w:marLeft w:val="0"/>
                  <w:marRight w:val="0"/>
                  <w:marTop w:val="0"/>
                  <w:marBottom w:val="0"/>
                  <w:divBdr>
                    <w:top w:val="none" w:sz="0" w:space="0" w:color="auto"/>
                    <w:left w:val="none" w:sz="0" w:space="0" w:color="auto"/>
                    <w:bottom w:val="none" w:sz="0" w:space="0" w:color="auto"/>
                    <w:right w:val="none" w:sz="0" w:space="0" w:color="auto"/>
                  </w:divBdr>
                </w:div>
                <w:div w:id="317416824">
                  <w:marLeft w:val="0"/>
                  <w:marRight w:val="0"/>
                  <w:marTop w:val="0"/>
                  <w:marBottom w:val="0"/>
                  <w:divBdr>
                    <w:top w:val="none" w:sz="0" w:space="0" w:color="auto"/>
                    <w:left w:val="none" w:sz="0" w:space="0" w:color="auto"/>
                    <w:bottom w:val="none" w:sz="0" w:space="0" w:color="auto"/>
                    <w:right w:val="none" w:sz="0" w:space="0" w:color="auto"/>
                  </w:divBdr>
                </w:div>
                <w:div w:id="1391273361">
                  <w:marLeft w:val="0"/>
                  <w:marRight w:val="0"/>
                  <w:marTop w:val="0"/>
                  <w:marBottom w:val="0"/>
                  <w:divBdr>
                    <w:top w:val="none" w:sz="0" w:space="0" w:color="auto"/>
                    <w:left w:val="none" w:sz="0" w:space="0" w:color="auto"/>
                    <w:bottom w:val="none" w:sz="0" w:space="0" w:color="auto"/>
                    <w:right w:val="none" w:sz="0" w:space="0" w:color="auto"/>
                  </w:divBdr>
                </w:div>
                <w:div w:id="1328243137">
                  <w:marLeft w:val="0"/>
                  <w:marRight w:val="0"/>
                  <w:marTop w:val="0"/>
                  <w:marBottom w:val="0"/>
                  <w:divBdr>
                    <w:top w:val="none" w:sz="0" w:space="0" w:color="auto"/>
                    <w:left w:val="none" w:sz="0" w:space="0" w:color="auto"/>
                    <w:bottom w:val="none" w:sz="0" w:space="0" w:color="auto"/>
                    <w:right w:val="none" w:sz="0" w:space="0" w:color="auto"/>
                  </w:divBdr>
                </w:div>
                <w:div w:id="1113743811">
                  <w:marLeft w:val="0"/>
                  <w:marRight w:val="0"/>
                  <w:marTop w:val="0"/>
                  <w:marBottom w:val="0"/>
                  <w:divBdr>
                    <w:top w:val="none" w:sz="0" w:space="0" w:color="auto"/>
                    <w:left w:val="none" w:sz="0" w:space="0" w:color="auto"/>
                    <w:bottom w:val="none" w:sz="0" w:space="0" w:color="auto"/>
                    <w:right w:val="none" w:sz="0" w:space="0" w:color="auto"/>
                  </w:divBdr>
                </w:div>
                <w:div w:id="191385884">
                  <w:marLeft w:val="0"/>
                  <w:marRight w:val="0"/>
                  <w:marTop w:val="0"/>
                  <w:marBottom w:val="0"/>
                  <w:divBdr>
                    <w:top w:val="none" w:sz="0" w:space="0" w:color="auto"/>
                    <w:left w:val="none" w:sz="0" w:space="0" w:color="auto"/>
                    <w:bottom w:val="none" w:sz="0" w:space="0" w:color="auto"/>
                    <w:right w:val="none" w:sz="0" w:space="0" w:color="auto"/>
                  </w:divBdr>
                </w:div>
                <w:div w:id="759958045">
                  <w:marLeft w:val="0"/>
                  <w:marRight w:val="0"/>
                  <w:marTop w:val="0"/>
                  <w:marBottom w:val="0"/>
                  <w:divBdr>
                    <w:top w:val="none" w:sz="0" w:space="0" w:color="auto"/>
                    <w:left w:val="none" w:sz="0" w:space="0" w:color="auto"/>
                    <w:bottom w:val="none" w:sz="0" w:space="0" w:color="auto"/>
                    <w:right w:val="none" w:sz="0" w:space="0" w:color="auto"/>
                  </w:divBdr>
                </w:div>
                <w:div w:id="144249313">
                  <w:marLeft w:val="0"/>
                  <w:marRight w:val="0"/>
                  <w:marTop w:val="0"/>
                  <w:marBottom w:val="0"/>
                  <w:divBdr>
                    <w:top w:val="none" w:sz="0" w:space="0" w:color="auto"/>
                    <w:left w:val="none" w:sz="0" w:space="0" w:color="auto"/>
                    <w:bottom w:val="none" w:sz="0" w:space="0" w:color="auto"/>
                    <w:right w:val="none" w:sz="0" w:space="0" w:color="auto"/>
                  </w:divBdr>
                </w:div>
                <w:div w:id="2016149540">
                  <w:marLeft w:val="0"/>
                  <w:marRight w:val="0"/>
                  <w:marTop w:val="0"/>
                  <w:marBottom w:val="0"/>
                  <w:divBdr>
                    <w:top w:val="none" w:sz="0" w:space="0" w:color="auto"/>
                    <w:left w:val="none" w:sz="0" w:space="0" w:color="auto"/>
                    <w:bottom w:val="none" w:sz="0" w:space="0" w:color="auto"/>
                    <w:right w:val="none" w:sz="0" w:space="0" w:color="auto"/>
                  </w:divBdr>
                </w:div>
                <w:div w:id="1772814463">
                  <w:marLeft w:val="0"/>
                  <w:marRight w:val="0"/>
                  <w:marTop w:val="0"/>
                  <w:marBottom w:val="0"/>
                  <w:divBdr>
                    <w:top w:val="none" w:sz="0" w:space="0" w:color="auto"/>
                    <w:left w:val="none" w:sz="0" w:space="0" w:color="auto"/>
                    <w:bottom w:val="none" w:sz="0" w:space="0" w:color="auto"/>
                    <w:right w:val="none" w:sz="0" w:space="0" w:color="auto"/>
                  </w:divBdr>
                </w:div>
                <w:div w:id="353306552">
                  <w:marLeft w:val="0"/>
                  <w:marRight w:val="0"/>
                  <w:marTop w:val="0"/>
                  <w:marBottom w:val="0"/>
                  <w:divBdr>
                    <w:top w:val="none" w:sz="0" w:space="0" w:color="auto"/>
                    <w:left w:val="none" w:sz="0" w:space="0" w:color="auto"/>
                    <w:bottom w:val="none" w:sz="0" w:space="0" w:color="auto"/>
                    <w:right w:val="none" w:sz="0" w:space="0" w:color="auto"/>
                  </w:divBdr>
                </w:div>
                <w:div w:id="786043433">
                  <w:marLeft w:val="0"/>
                  <w:marRight w:val="0"/>
                  <w:marTop w:val="0"/>
                  <w:marBottom w:val="0"/>
                  <w:divBdr>
                    <w:top w:val="none" w:sz="0" w:space="0" w:color="auto"/>
                    <w:left w:val="none" w:sz="0" w:space="0" w:color="auto"/>
                    <w:bottom w:val="none" w:sz="0" w:space="0" w:color="auto"/>
                    <w:right w:val="none" w:sz="0" w:space="0" w:color="auto"/>
                  </w:divBdr>
                </w:div>
                <w:div w:id="1223444385">
                  <w:marLeft w:val="0"/>
                  <w:marRight w:val="0"/>
                  <w:marTop w:val="0"/>
                  <w:marBottom w:val="0"/>
                  <w:divBdr>
                    <w:top w:val="none" w:sz="0" w:space="0" w:color="auto"/>
                    <w:left w:val="none" w:sz="0" w:space="0" w:color="auto"/>
                    <w:bottom w:val="none" w:sz="0" w:space="0" w:color="auto"/>
                    <w:right w:val="none" w:sz="0" w:space="0" w:color="auto"/>
                  </w:divBdr>
                </w:div>
                <w:div w:id="198858996">
                  <w:marLeft w:val="0"/>
                  <w:marRight w:val="0"/>
                  <w:marTop w:val="0"/>
                  <w:marBottom w:val="0"/>
                  <w:divBdr>
                    <w:top w:val="none" w:sz="0" w:space="0" w:color="auto"/>
                    <w:left w:val="none" w:sz="0" w:space="0" w:color="auto"/>
                    <w:bottom w:val="none" w:sz="0" w:space="0" w:color="auto"/>
                    <w:right w:val="none" w:sz="0" w:space="0" w:color="auto"/>
                  </w:divBdr>
                </w:div>
                <w:div w:id="758135340">
                  <w:marLeft w:val="0"/>
                  <w:marRight w:val="0"/>
                  <w:marTop w:val="0"/>
                  <w:marBottom w:val="0"/>
                  <w:divBdr>
                    <w:top w:val="none" w:sz="0" w:space="0" w:color="auto"/>
                    <w:left w:val="none" w:sz="0" w:space="0" w:color="auto"/>
                    <w:bottom w:val="none" w:sz="0" w:space="0" w:color="auto"/>
                    <w:right w:val="none" w:sz="0" w:space="0" w:color="auto"/>
                  </w:divBdr>
                </w:div>
                <w:div w:id="1423724730">
                  <w:marLeft w:val="0"/>
                  <w:marRight w:val="0"/>
                  <w:marTop w:val="0"/>
                  <w:marBottom w:val="0"/>
                  <w:divBdr>
                    <w:top w:val="none" w:sz="0" w:space="0" w:color="auto"/>
                    <w:left w:val="none" w:sz="0" w:space="0" w:color="auto"/>
                    <w:bottom w:val="none" w:sz="0" w:space="0" w:color="auto"/>
                    <w:right w:val="none" w:sz="0" w:space="0" w:color="auto"/>
                  </w:divBdr>
                </w:div>
                <w:div w:id="424304234">
                  <w:marLeft w:val="0"/>
                  <w:marRight w:val="0"/>
                  <w:marTop w:val="0"/>
                  <w:marBottom w:val="0"/>
                  <w:divBdr>
                    <w:top w:val="none" w:sz="0" w:space="0" w:color="auto"/>
                    <w:left w:val="none" w:sz="0" w:space="0" w:color="auto"/>
                    <w:bottom w:val="none" w:sz="0" w:space="0" w:color="auto"/>
                    <w:right w:val="none" w:sz="0" w:space="0" w:color="auto"/>
                  </w:divBdr>
                </w:div>
                <w:div w:id="962732816">
                  <w:marLeft w:val="0"/>
                  <w:marRight w:val="0"/>
                  <w:marTop w:val="0"/>
                  <w:marBottom w:val="0"/>
                  <w:divBdr>
                    <w:top w:val="none" w:sz="0" w:space="0" w:color="auto"/>
                    <w:left w:val="none" w:sz="0" w:space="0" w:color="auto"/>
                    <w:bottom w:val="none" w:sz="0" w:space="0" w:color="auto"/>
                    <w:right w:val="none" w:sz="0" w:space="0" w:color="auto"/>
                  </w:divBdr>
                </w:div>
                <w:div w:id="782072293">
                  <w:marLeft w:val="0"/>
                  <w:marRight w:val="0"/>
                  <w:marTop w:val="0"/>
                  <w:marBottom w:val="0"/>
                  <w:divBdr>
                    <w:top w:val="none" w:sz="0" w:space="0" w:color="auto"/>
                    <w:left w:val="none" w:sz="0" w:space="0" w:color="auto"/>
                    <w:bottom w:val="none" w:sz="0" w:space="0" w:color="auto"/>
                    <w:right w:val="none" w:sz="0" w:space="0" w:color="auto"/>
                  </w:divBdr>
                </w:div>
                <w:div w:id="46223153">
                  <w:marLeft w:val="0"/>
                  <w:marRight w:val="0"/>
                  <w:marTop w:val="0"/>
                  <w:marBottom w:val="0"/>
                  <w:divBdr>
                    <w:top w:val="none" w:sz="0" w:space="0" w:color="auto"/>
                    <w:left w:val="none" w:sz="0" w:space="0" w:color="auto"/>
                    <w:bottom w:val="none" w:sz="0" w:space="0" w:color="auto"/>
                    <w:right w:val="none" w:sz="0" w:space="0" w:color="auto"/>
                  </w:divBdr>
                </w:div>
                <w:div w:id="662664230">
                  <w:marLeft w:val="0"/>
                  <w:marRight w:val="0"/>
                  <w:marTop w:val="0"/>
                  <w:marBottom w:val="0"/>
                  <w:divBdr>
                    <w:top w:val="none" w:sz="0" w:space="0" w:color="auto"/>
                    <w:left w:val="none" w:sz="0" w:space="0" w:color="auto"/>
                    <w:bottom w:val="none" w:sz="0" w:space="0" w:color="auto"/>
                    <w:right w:val="none" w:sz="0" w:space="0" w:color="auto"/>
                  </w:divBdr>
                </w:div>
                <w:div w:id="52121319">
                  <w:marLeft w:val="0"/>
                  <w:marRight w:val="0"/>
                  <w:marTop w:val="0"/>
                  <w:marBottom w:val="0"/>
                  <w:divBdr>
                    <w:top w:val="none" w:sz="0" w:space="0" w:color="auto"/>
                    <w:left w:val="none" w:sz="0" w:space="0" w:color="auto"/>
                    <w:bottom w:val="none" w:sz="0" w:space="0" w:color="auto"/>
                    <w:right w:val="none" w:sz="0" w:space="0" w:color="auto"/>
                  </w:divBdr>
                </w:div>
                <w:div w:id="248735433">
                  <w:marLeft w:val="0"/>
                  <w:marRight w:val="0"/>
                  <w:marTop w:val="0"/>
                  <w:marBottom w:val="0"/>
                  <w:divBdr>
                    <w:top w:val="none" w:sz="0" w:space="0" w:color="auto"/>
                    <w:left w:val="none" w:sz="0" w:space="0" w:color="auto"/>
                    <w:bottom w:val="none" w:sz="0" w:space="0" w:color="auto"/>
                    <w:right w:val="none" w:sz="0" w:space="0" w:color="auto"/>
                  </w:divBdr>
                </w:div>
                <w:div w:id="1628049310">
                  <w:marLeft w:val="0"/>
                  <w:marRight w:val="0"/>
                  <w:marTop w:val="0"/>
                  <w:marBottom w:val="0"/>
                  <w:divBdr>
                    <w:top w:val="none" w:sz="0" w:space="0" w:color="auto"/>
                    <w:left w:val="none" w:sz="0" w:space="0" w:color="auto"/>
                    <w:bottom w:val="none" w:sz="0" w:space="0" w:color="auto"/>
                    <w:right w:val="none" w:sz="0" w:space="0" w:color="auto"/>
                  </w:divBdr>
                </w:div>
                <w:div w:id="697699913">
                  <w:marLeft w:val="0"/>
                  <w:marRight w:val="0"/>
                  <w:marTop w:val="0"/>
                  <w:marBottom w:val="0"/>
                  <w:divBdr>
                    <w:top w:val="none" w:sz="0" w:space="0" w:color="auto"/>
                    <w:left w:val="none" w:sz="0" w:space="0" w:color="auto"/>
                    <w:bottom w:val="none" w:sz="0" w:space="0" w:color="auto"/>
                    <w:right w:val="none" w:sz="0" w:space="0" w:color="auto"/>
                  </w:divBdr>
                </w:div>
                <w:div w:id="210043473">
                  <w:marLeft w:val="0"/>
                  <w:marRight w:val="0"/>
                  <w:marTop w:val="0"/>
                  <w:marBottom w:val="0"/>
                  <w:divBdr>
                    <w:top w:val="none" w:sz="0" w:space="0" w:color="auto"/>
                    <w:left w:val="none" w:sz="0" w:space="0" w:color="auto"/>
                    <w:bottom w:val="none" w:sz="0" w:space="0" w:color="auto"/>
                    <w:right w:val="none" w:sz="0" w:space="0" w:color="auto"/>
                  </w:divBdr>
                </w:div>
                <w:div w:id="1505894403">
                  <w:marLeft w:val="0"/>
                  <w:marRight w:val="0"/>
                  <w:marTop w:val="0"/>
                  <w:marBottom w:val="0"/>
                  <w:divBdr>
                    <w:top w:val="none" w:sz="0" w:space="0" w:color="auto"/>
                    <w:left w:val="none" w:sz="0" w:space="0" w:color="auto"/>
                    <w:bottom w:val="none" w:sz="0" w:space="0" w:color="auto"/>
                    <w:right w:val="none" w:sz="0" w:space="0" w:color="auto"/>
                  </w:divBdr>
                </w:div>
                <w:div w:id="621888828">
                  <w:marLeft w:val="0"/>
                  <w:marRight w:val="0"/>
                  <w:marTop w:val="0"/>
                  <w:marBottom w:val="0"/>
                  <w:divBdr>
                    <w:top w:val="none" w:sz="0" w:space="0" w:color="auto"/>
                    <w:left w:val="none" w:sz="0" w:space="0" w:color="auto"/>
                    <w:bottom w:val="none" w:sz="0" w:space="0" w:color="auto"/>
                    <w:right w:val="none" w:sz="0" w:space="0" w:color="auto"/>
                  </w:divBdr>
                </w:div>
                <w:div w:id="509030292">
                  <w:marLeft w:val="0"/>
                  <w:marRight w:val="0"/>
                  <w:marTop w:val="0"/>
                  <w:marBottom w:val="0"/>
                  <w:divBdr>
                    <w:top w:val="none" w:sz="0" w:space="0" w:color="auto"/>
                    <w:left w:val="none" w:sz="0" w:space="0" w:color="auto"/>
                    <w:bottom w:val="none" w:sz="0" w:space="0" w:color="auto"/>
                    <w:right w:val="none" w:sz="0" w:space="0" w:color="auto"/>
                  </w:divBdr>
                </w:div>
                <w:div w:id="1610501548">
                  <w:marLeft w:val="0"/>
                  <w:marRight w:val="0"/>
                  <w:marTop w:val="0"/>
                  <w:marBottom w:val="0"/>
                  <w:divBdr>
                    <w:top w:val="none" w:sz="0" w:space="0" w:color="auto"/>
                    <w:left w:val="none" w:sz="0" w:space="0" w:color="auto"/>
                    <w:bottom w:val="none" w:sz="0" w:space="0" w:color="auto"/>
                    <w:right w:val="none" w:sz="0" w:space="0" w:color="auto"/>
                  </w:divBdr>
                </w:div>
                <w:div w:id="1672370335">
                  <w:marLeft w:val="0"/>
                  <w:marRight w:val="0"/>
                  <w:marTop w:val="0"/>
                  <w:marBottom w:val="0"/>
                  <w:divBdr>
                    <w:top w:val="none" w:sz="0" w:space="0" w:color="auto"/>
                    <w:left w:val="none" w:sz="0" w:space="0" w:color="auto"/>
                    <w:bottom w:val="none" w:sz="0" w:space="0" w:color="auto"/>
                    <w:right w:val="none" w:sz="0" w:space="0" w:color="auto"/>
                  </w:divBdr>
                </w:div>
                <w:div w:id="2125222851">
                  <w:marLeft w:val="0"/>
                  <w:marRight w:val="0"/>
                  <w:marTop w:val="0"/>
                  <w:marBottom w:val="0"/>
                  <w:divBdr>
                    <w:top w:val="none" w:sz="0" w:space="0" w:color="auto"/>
                    <w:left w:val="none" w:sz="0" w:space="0" w:color="auto"/>
                    <w:bottom w:val="none" w:sz="0" w:space="0" w:color="auto"/>
                    <w:right w:val="none" w:sz="0" w:space="0" w:color="auto"/>
                  </w:divBdr>
                </w:div>
                <w:div w:id="1977182375">
                  <w:marLeft w:val="0"/>
                  <w:marRight w:val="0"/>
                  <w:marTop w:val="0"/>
                  <w:marBottom w:val="0"/>
                  <w:divBdr>
                    <w:top w:val="none" w:sz="0" w:space="0" w:color="auto"/>
                    <w:left w:val="none" w:sz="0" w:space="0" w:color="auto"/>
                    <w:bottom w:val="none" w:sz="0" w:space="0" w:color="auto"/>
                    <w:right w:val="none" w:sz="0" w:space="0" w:color="auto"/>
                  </w:divBdr>
                </w:div>
                <w:div w:id="1705323209">
                  <w:marLeft w:val="0"/>
                  <w:marRight w:val="0"/>
                  <w:marTop w:val="0"/>
                  <w:marBottom w:val="0"/>
                  <w:divBdr>
                    <w:top w:val="none" w:sz="0" w:space="0" w:color="auto"/>
                    <w:left w:val="none" w:sz="0" w:space="0" w:color="auto"/>
                    <w:bottom w:val="none" w:sz="0" w:space="0" w:color="auto"/>
                    <w:right w:val="none" w:sz="0" w:space="0" w:color="auto"/>
                  </w:divBdr>
                </w:div>
                <w:div w:id="43874950">
                  <w:marLeft w:val="0"/>
                  <w:marRight w:val="0"/>
                  <w:marTop w:val="0"/>
                  <w:marBottom w:val="0"/>
                  <w:divBdr>
                    <w:top w:val="none" w:sz="0" w:space="0" w:color="auto"/>
                    <w:left w:val="none" w:sz="0" w:space="0" w:color="auto"/>
                    <w:bottom w:val="none" w:sz="0" w:space="0" w:color="auto"/>
                    <w:right w:val="none" w:sz="0" w:space="0" w:color="auto"/>
                  </w:divBdr>
                </w:div>
                <w:div w:id="641227874">
                  <w:marLeft w:val="0"/>
                  <w:marRight w:val="0"/>
                  <w:marTop w:val="0"/>
                  <w:marBottom w:val="0"/>
                  <w:divBdr>
                    <w:top w:val="none" w:sz="0" w:space="0" w:color="auto"/>
                    <w:left w:val="none" w:sz="0" w:space="0" w:color="auto"/>
                    <w:bottom w:val="none" w:sz="0" w:space="0" w:color="auto"/>
                    <w:right w:val="none" w:sz="0" w:space="0" w:color="auto"/>
                  </w:divBdr>
                </w:div>
                <w:div w:id="920869039">
                  <w:marLeft w:val="0"/>
                  <w:marRight w:val="0"/>
                  <w:marTop w:val="0"/>
                  <w:marBottom w:val="0"/>
                  <w:divBdr>
                    <w:top w:val="none" w:sz="0" w:space="0" w:color="auto"/>
                    <w:left w:val="none" w:sz="0" w:space="0" w:color="auto"/>
                    <w:bottom w:val="none" w:sz="0" w:space="0" w:color="auto"/>
                    <w:right w:val="none" w:sz="0" w:space="0" w:color="auto"/>
                  </w:divBdr>
                </w:div>
                <w:div w:id="1417944838">
                  <w:marLeft w:val="0"/>
                  <w:marRight w:val="0"/>
                  <w:marTop w:val="0"/>
                  <w:marBottom w:val="0"/>
                  <w:divBdr>
                    <w:top w:val="none" w:sz="0" w:space="0" w:color="auto"/>
                    <w:left w:val="none" w:sz="0" w:space="0" w:color="auto"/>
                    <w:bottom w:val="none" w:sz="0" w:space="0" w:color="auto"/>
                    <w:right w:val="none" w:sz="0" w:space="0" w:color="auto"/>
                  </w:divBdr>
                </w:div>
                <w:div w:id="956137043">
                  <w:marLeft w:val="0"/>
                  <w:marRight w:val="0"/>
                  <w:marTop w:val="0"/>
                  <w:marBottom w:val="0"/>
                  <w:divBdr>
                    <w:top w:val="none" w:sz="0" w:space="0" w:color="auto"/>
                    <w:left w:val="none" w:sz="0" w:space="0" w:color="auto"/>
                    <w:bottom w:val="none" w:sz="0" w:space="0" w:color="auto"/>
                    <w:right w:val="none" w:sz="0" w:space="0" w:color="auto"/>
                  </w:divBdr>
                </w:div>
                <w:div w:id="1620602901">
                  <w:marLeft w:val="0"/>
                  <w:marRight w:val="0"/>
                  <w:marTop w:val="0"/>
                  <w:marBottom w:val="0"/>
                  <w:divBdr>
                    <w:top w:val="none" w:sz="0" w:space="0" w:color="auto"/>
                    <w:left w:val="none" w:sz="0" w:space="0" w:color="auto"/>
                    <w:bottom w:val="none" w:sz="0" w:space="0" w:color="auto"/>
                    <w:right w:val="none" w:sz="0" w:space="0" w:color="auto"/>
                  </w:divBdr>
                </w:div>
                <w:div w:id="229310732">
                  <w:marLeft w:val="0"/>
                  <w:marRight w:val="0"/>
                  <w:marTop w:val="0"/>
                  <w:marBottom w:val="0"/>
                  <w:divBdr>
                    <w:top w:val="none" w:sz="0" w:space="0" w:color="auto"/>
                    <w:left w:val="none" w:sz="0" w:space="0" w:color="auto"/>
                    <w:bottom w:val="none" w:sz="0" w:space="0" w:color="auto"/>
                    <w:right w:val="none" w:sz="0" w:space="0" w:color="auto"/>
                  </w:divBdr>
                </w:div>
                <w:div w:id="856844351">
                  <w:marLeft w:val="0"/>
                  <w:marRight w:val="0"/>
                  <w:marTop w:val="0"/>
                  <w:marBottom w:val="0"/>
                  <w:divBdr>
                    <w:top w:val="none" w:sz="0" w:space="0" w:color="auto"/>
                    <w:left w:val="none" w:sz="0" w:space="0" w:color="auto"/>
                    <w:bottom w:val="none" w:sz="0" w:space="0" w:color="auto"/>
                    <w:right w:val="none" w:sz="0" w:space="0" w:color="auto"/>
                  </w:divBdr>
                </w:div>
                <w:div w:id="1438254730">
                  <w:marLeft w:val="0"/>
                  <w:marRight w:val="0"/>
                  <w:marTop w:val="0"/>
                  <w:marBottom w:val="0"/>
                  <w:divBdr>
                    <w:top w:val="none" w:sz="0" w:space="0" w:color="auto"/>
                    <w:left w:val="none" w:sz="0" w:space="0" w:color="auto"/>
                    <w:bottom w:val="none" w:sz="0" w:space="0" w:color="auto"/>
                    <w:right w:val="none" w:sz="0" w:space="0" w:color="auto"/>
                  </w:divBdr>
                </w:div>
                <w:div w:id="1911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7616">
          <w:marLeft w:val="0"/>
          <w:marRight w:val="0"/>
          <w:marTop w:val="0"/>
          <w:marBottom w:val="0"/>
          <w:divBdr>
            <w:top w:val="none" w:sz="0" w:space="0" w:color="auto"/>
            <w:left w:val="none" w:sz="0" w:space="0" w:color="auto"/>
            <w:bottom w:val="none" w:sz="0" w:space="0" w:color="auto"/>
            <w:right w:val="none" w:sz="0" w:space="0" w:color="auto"/>
          </w:divBdr>
        </w:div>
        <w:div w:id="914584424">
          <w:marLeft w:val="0"/>
          <w:marRight w:val="0"/>
          <w:marTop w:val="0"/>
          <w:marBottom w:val="0"/>
          <w:divBdr>
            <w:top w:val="none" w:sz="0" w:space="0" w:color="auto"/>
            <w:left w:val="none" w:sz="0" w:space="0" w:color="auto"/>
            <w:bottom w:val="none" w:sz="0" w:space="0" w:color="auto"/>
            <w:right w:val="none" w:sz="0" w:space="0" w:color="auto"/>
          </w:divBdr>
        </w:div>
        <w:div w:id="293678122">
          <w:marLeft w:val="0"/>
          <w:marRight w:val="0"/>
          <w:marTop w:val="0"/>
          <w:marBottom w:val="0"/>
          <w:divBdr>
            <w:top w:val="none" w:sz="0" w:space="0" w:color="auto"/>
            <w:left w:val="none" w:sz="0" w:space="0" w:color="auto"/>
            <w:bottom w:val="none" w:sz="0" w:space="0" w:color="auto"/>
            <w:right w:val="none" w:sz="0" w:space="0" w:color="auto"/>
          </w:divBdr>
        </w:div>
        <w:div w:id="1688218435">
          <w:marLeft w:val="0"/>
          <w:marRight w:val="0"/>
          <w:marTop w:val="0"/>
          <w:marBottom w:val="0"/>
          <w:divBdr>
            <w:top w:val="none" w:sz="0" w:space="0" w:color="auto"/>
            <w:left w:val="none" w:sz="0" w:space="0" w:color="auto"/>
            <w:bottom w:val="none" w:sz="0" w:space="0" w:color="auto"/>
            <w:right w:val="none" w:sz="0" w:space="0" w:color="auto"/>
          </w:divBdr>
        </w:div>
        <w:div w:id="1307856059">
          <w:marLeft w:val="0"/>
          <w:marRight w:val="0"/>
          <w:marTop w:val="0"/>
          <w:marBottom w:val="0"/>
          <w:divBdr>
            <w:top w:val="none" w:sz="0" w:space="0" w:color="auto"/>
            <w:left w:val="none" w:sz="0" w:space="0" w:color="auto"/>
            <w:bottom w:val="none" w:sz="0" w:space="0" w:color="auto"/>
            <w:right w:val="none" w:sz="0" w:space="0" w:color="auto"/>
          </w:divBdr>
        </w:div>
        <w:div w:id="1312639570">
          <w:marLeft w:val="0"/>
          <w:marRight w:val="0"/>
          <w:marTop w:val="0"/>
          <w:marBottom w:val="0"/>
          <w:divBdr>
            <w:top w:val="none" w:sz="0" w:space="0" w:color="auto"/>
            <w:left w:val="none" w:sz="0" w:space="0" w:color="auto"/>
            <w:bottom w:val="none" w:sz="0" w:space="0" w:color="auto"/>
            <w:right w:val="none" w:sz="0" w:space="0" w:color="auto"/>
          </w:divBdr>
        </w:div>
        <w:div w:id="1270241828">
          <w:marLeft w:val="0"/>
          <w:marRight w:val="0"/>
          <w:marTop w:val="0"/>
          <w:marBottom w:val="0"/>
          <w:divBdr>
            <w:top w:val="none" w:sz="0" w:space="0" w:color="auto"/>
            <w:left w:val="none" w:sz="0" w:space="0" w:color="auto"/>
            <w:bottom w:val="none" w:sz="0" w:space="0" w:color="auto"/>
            <w:right w:val="none" w:sz="0" w:space="0" w:color="auto"/>
          </w:divBdr>
        </w:div>
        <w:div w:id="881862351">
          <w:marLeft w:val="0"/>
          <w:marRight w:val="0"/>
          <w:marTop w:val="0"/>
          <w:marBottom w:val="0"/>
          <w:divBdr>
            <w:top w:val="none" w:sz="0" w:space="0" w:color="auto"/>
            <w:left w:val="none" w:sz="0" w:space="0" w:color="auto"/>
            <w:bottom w:val="none" w:sz="0" w:space="0" w:color="auto"/>
            <w:right w:val="none" w:sz="0" w:space="0" w:color="auto"/>
          </w:divBdr>
        </w:div>
        <w:div w:id="1571579920">
          <w:marLeft w:val="0"/>
          <w:marRight w:val="0"/>
          <w:marTop w:val="0"/>
          <w:marBottom w:val="0"/>
          <w:divBdr>
            <w:top w:val="none" w:sz="0" w:space="0" w:color="auto"/>
            <w:left w:val="none" w:sz="0" w:space="0" w:color="auto"/>
            <w:bottom w:val="none" w:sz="0" w:space="0" w:color="auto"/>
            <w:right w:val="none" w:sz="0" w:space="0" w:color="auto"/>
          </w:divBdr>
        </w:div>
        <w:div w:id="1121917971">
          <w:marLeft w:val="0"/>
          <w:marRight w:val="0"/>
          <w:marTop w:val="0"/>
          <w:marBottom w:val="0"/>
          <w:divBdr>
            <w:top w:val="none" w:sz="0" w:space="0" w:color="auto"/>
            <w:left w:val="none" w:sz="0" w:space="0" w:color="auto"/>
            <w:bottom w:val="none" w:sz="0" w:space="0" w:color="auto"/>
            <w:right w:val="none" w:sz="0" w:space="0" w:color="auto"/>
          </w:divBdr>
        </w:div>
        <w:div w:id="313684531">
          <w:marLeft w:val="0"/>
          <w:marRight w:val="0"/>
          <w:marTop w:val="0"/>
          <w:marBottom w:val="0"/>
          <w:divBdr>
            <w:top w:val="none" w:sz="0" w:space="0" w:color="auto"/>
            <w:left w:val="none" w:sz="0" w:space="0" w:color="auto"/>
            <w:bottom w:val="none" w:sz="0" w:space="0" w:color="auto"/>
            <w:right w:val="none" w:sz="0" w:space="0" w:color="auto"/>
          </w:divBdr>
        </w:div>
        <w:div w:id="1054350695">
          <w:marLeft w:val="0"/>
          <w:marRight w:val="0"/>
          <w:marTop w:val="0"/>
          <w:marBottom w:val="0"/>
          <w:divBdr>
            <w:top w:val="none" w:sz="0" w:space="0" w:color="auto"/>
            <w:left w:val="none" w:sz="0" w:space="0" w:color="auto"/>
            <w:bottom w:val="none" w:sz="0" w:space="0" w:color="auto"/>
            <w:right w:val="none" w:sz="0" w:space="0" w:color="auto"/>
          </w:divBdr>
        </w:div>
        <w:div w:id="375201935">
          <w:marLeft w:val="0"/>
          <w:marRight w:val="0"/>
          <w:marTop w:val="0"/>
          <w:marBottom w:val="0"/>
          <w:divBdr>
            <w:top w:val="none" w:sz="0" w:space="0" w:color="auto"/>
            <w:left w:val="none" w:sz="0" w:space="0" w:color="auto"/>
            <w:bottom w:val="none" w:sz="0" w:space="0" w:color="auto"/>
            <w:right w:val="none" w:sz="0" w:space="0" w:color="auto"/>
          </w:divBdr>
        </w:div>
        <w:div w:id="821701005">
          <w:marLeft w:val="0"/>
          <w:marRight w:val="0"/>
          <w:marTop w:val="0"/>
          <w:marBottom w:val="0"/>
          <w:divBdr>
            <w:top w:val="none" w:sz="0" w:space="0" w:color="auto"/>
            <w:left w:val="none" w:sz="0" w:space="0" w:color="auto"/>
            <w:bottom w:val="none" w:sz="0" w:space="0" w:color="auto"/>
            <w:right w:val="none" w:sz="0" w:space="0" w:color="auto"/>
          </w:divBdr>
        </w:div>
        <w:div w:id="378170128">
          <w:marLeft w:val="0"/>
          <w:marRight w:val="0"/>
          <w:marTop w:val="0"/>
          <w:marBottom w:val="0"/>
          <w:divBdr>
            <w:top w:val="none" w:sz="0" w:space="0" w:color="auto"/>
            <w:left w:val="none" w:sz="0" w:space="0" w:color="auto"/>
            <w:bottom w:val="none" w:sz="0" w:space="0" w:color="auto"/>
            <w:right w:val="none" w:sz="0" w:space="0" w:color="auto"/>
          </w:divBdr>
        </w:div>
        <w:div w:id="1710450954">
          <w:marLeft w:val="0"/>
          <w:marRight w:val="0"/>
          <w:marTop w:val="0"/>
          <w:marBottom w:val="0"/>
          <w:divBdr>
            <w:top w:val="none" w:sz="0" w:space="0" w:color="auto"/>
            <w:left w:val="none" w:sz="0" w:space="0" w:color="auto"/>
            <w:bottom w:val="none" w:sz="0" w:space="0" w:color="auto"/>
            <w:right w:val="none" w:sz="0" w:space="0" w:color="auto"/>
          </w:divBdr>
        </w:div>
        <w:div w:id="1136407503">
          <w:marLeft w:val="0"/>
          <w:marRight w:val="0"/>
          <w:marTop w:val="0"/>
          <w:marBottom w:val="0"/>
          <w:divBdr>
            <w:top w:val="none" w:sz="0" w:space="0" w:color="auto"/>
            <w:left w:val="none" w:sz="0" w:space="0" w:color="auto"/>
            <w:bottom w:val="none" w:sz="0" w:space="0" w:color="auto"/>
            <w:right w:val="none" w:sz="0" w:space="0" w:color="auto"/>
          </w:divBdr>
        </w:div>
        <w:div w:id="282155493">
          <w:marLeft w:val="0"/>
          <w:marRight w:val="0"/>
          <w:marTop w:val="0"/>
          <w:marBottom w:val="0"/>
          <w:divBdr>
            <w:top w:val="none" w:sz="0" w:space="0" w:color="auto"/>
            <w:left w:val="none" w:sz="0" w:space="0" w:color="auto"/>
            <w:bottom w:val="none" w:sz="0" w:space="0" w:color="auto"/>
            <w:right w:val="none" w:sz="0" w:space="0" w:color="auto"/>
          </w:divBdr>
        </w:div>
        <w:div w:id="1144665901">
          <w:marLeft w:val="0"/>
          <w:marRight w:val="0"/>
          <w:marTop w:val="0"/>
          <w:marBottom w:val="0"/>
          <w:divBdr>
            <w:top w:val="none" w:sz="0" w:space="0" w:color="auto"/>
            <w:left w:val="none" w:sz="0" w:space="0" w:color="auto"/>
            <w:bottom w:val="none" w:sz="0" w:space="0" w:color="auto"/>
            <w:right w:val="none" w:sz="0" w:space="0" w:color="auto"/>
          </w:divBdr>
        </w:div>
        <w:div w:id="1158812496">
          <w:marLeft w:val="0"/>
          <w:marRight w:val="0"/>
          <w:marTop w:val="0"/>
          <w:marBottom w:val="0"/>
          <w:divBdr>
            <w:top w:val="none" w:sz="0" w:space="0" w:color="auto"/>
            <w:left w:val="none" w:sz="0" w:space="0" w:color="auto"/>
            <w:bottom w:val="none" w:sz="0" w:space="0" w:color="auto"/>
            <w:right w:val="none" w:sz="0" w:space="0" w:color="auto"/>
          </w:divBdr>
        </w:div>
        <w:div w:id="2082016281">
          <w:marLeft w:val="0"/>
          <w:marRight w:val="0"/>
          <w:marTop w:val="0"/>
          <w:marBottom w:val="0"/>
          <w:divBdr>
            <w:top w:val="none" w:sz="0" w:space="0" w:color="auto"/>
            <w:left w:val="none" w:sz="0" w:space="0" w:color="auto"/>
            <w:bottom w:val="none" w:sz="0" w:space="0" w:color="auto"/>
            <w:right w:val="none" w:sz="0" w:space="0" w:color="auto"/>
          </w:divBdr>
        </w:div>
        <w:div w:id="906964708">
          <w:marLeft w:val="0"/>
          <w:marRight w:val="0"/>
          <w:marTop w:val="0"/>
          <w:marBottom w:val="0"/>
          <w:divBdr>
            <w:top w:val="none" w:sz="0" w:space="0" w:color="auto"/>
            <w:left w:val="none" w:sz="0" w:space="0" w:color="auto"/>
            <w:bottom w:val="none" w:sz="0" w:space="0" w:color="auto"/>
            <w:right w:val="none" w:sz="0" w:space="0" w:color="auto"/>
          </w:divBdr>
        </w:div>
        <w:div w:id="65805791">
          <w:marLeft w:val="0"/>
          <w:marRight w:val="0"/>
          <w:marTop w:val="0"/>
          <w:marBottom w:val="0"/>
          <w:divBdr>
            <w:top w:val="none" w:sz="0" w:space="0" w:color="auto"/>
            <w:left w:val="none" w:sz="0" w:space="0" w:color="auto"/>
            <w:bottom w:val="none" w:sz="0" w:space="0" w:color="auto"/>
            <w:right w:val="none" w:sz="0" w:space="0" w:color="auto"/>
          </w:divBdr>
        </w:div>
        <w:div w:id="352271684">
          <w:marLeft w:val="0"/>
          <w:marRight w:val="0"/>
          <w:marTop w:val="0"/>
          <w:marBottom w:val="0"/>
          <w:divBdr>
            <w:top w:val="none" w:sz="0" w:space="0" w:color="auto"/>
            <w:left w:val="none" w:sz="0" w:space="0" w:color="auto"/>
            <w:bottom w:val="none" w:sz="0" w:space="0" w:color="auto"/>
            <w:right w:val="none" w:sz="0" w:space="0" w:color="auto"/>
          </w:divBdr>
        </w:div>
        <w:div w:id="1827015250">
          <w:marLeft w:val="0"/>
          <w:marRight w:val="0"/>
          <w:marTop w:val="0"/>
          <w:marBottom w:val="0"/>
          <w:divBdr>
            <w:top w:val="none" w:sz="0" w:space="0" w:color="auto"/>
            <w:left w:val="none" w:sz="0" w:space="0" w:color="auto"/>
            <w:bottom w:val="none" w:sz="0" w:space="0" w:color="auto"/>
            <w:right w:val="none" w:sz="0" w:space="0" w:color="auto"/>
          </w:divBdr>
        </w:div>
        <w:div w:id="1877889340">
          <w:marLeft w:val="0"/>
          <w:marRight w:val="0"/>
          <w:marTop w:val="0"/>
          <w:marBottom w:val="0"/>
          <w:divBdr>
            <w:top w:val="none" w:sz="0" w:space="0" w:color="auto"/>
            <w:left w:val="none" w:sz="0" w:space="0" w:color="auto"/>
            <w:bottom w:val="none" w:sz="0" w:space="0" w:color="auto"/>
            <w:right w:val="none" w:sz="0" w:space="0" w:color="auto"/>
          </w:divBdr>
        </w:div>
        <w:div w:id="113142069">
          <w:marLeft w:val="0"/>
          <w:marRight w:val="0"/>
          <w:marTop w:val="0"/>
          <w:marBottom w:val="0"/>
          <w:divBdr>
            <w:top w:val="none" w:sz="0" w:space="0" w:color="auto"/>
            <w:left w:val="none" w:sz="0" w:space="0" w:color="auto"/>
            <w:bottom w:val="none" w:sz="0" w:space="0" w:color="auto"/>
            <w:right w:val="none" w:sz="0" w:space="0" w:color="auto"/>
          </w:divBdr>
        </w:div>
        <w:div w:id="891111810">
          <w:marLeft w:val="0"/>
          <w:marRight w:val="0"/>
          <w:marTop w:val="0"/>
          <w:marBottom w:val="0"/>
          <w:divBdr>
            <w:top w:val="none" w:sz="0" w:space="0" w:color="auto"/>
            <w:left w:val="none" w:sz="0" w:space="0" w:color="auto"/>
            <w:bottom w:val="none" w:sz="0" w:space="0" w:color="auto"/>
            <w:right w:val="none" w:sz="0" w:space="0" w:color="auto"/>
          </w:divBdr>
        </w:div>
        <w:div w:id="506602169">
          <w:marLeft w:val="0"/>
          <w:marRight w:val="0"/>
          <w:marTop w:val="0"/>
          <w:marBottom w:val="0"/>
          <w:divBdr>
            <w:top w:val="none" w:sz="0" w:space="0" w:color="auto"/>
            <w:left w:val="none" w:sz="0" w:space="0" w:color="auto"/>
            <w:bottom w:val="none" w:sz="0" w:space="0" w:color="auto"/>
            <w:right w:val="none" w:sz="0" w:space="0" w:color="auto"/>
          </w:divBdr>
        </w:div>
        <w:div w:id="580986707">
          <w:marLeft w:val="0"/>
          <w:marRight w:val="0"/>
          <w:marTop w:val="0"/>
          <w:marBottom w:val="0"/>
          <w:divBdr>
            <w:top w:val="none" w:sz="0" w:space="0" w:color="auto"/>
            <w:left w:val="none" w:sz="0" w:space="0" w:color="auto"/>
            <w:bottom w:val="none" w:sz="0" w:space="0" w:color="auto"/>
            <w:right w:val="none" w:sz="0" w:space="0" w:color="auto"/>
          </w:divBdr>
        </w:div>
        <w:div w:id="813330849">
          <w:marLeft w:val="0"/>
          <w:marRight w:val="0"/>
          <w:marTop w:val="0"/>
          <w:marBottom w:val="0"/>
          <w:divBdr>
            <w:top w:val="none" w:sz="0" w:space="0" w:color="auto"/>
            <w:left w:val="none" w:sz="0" w:space="0" w:color="auto"/>
            <w:bottom w:val="none" w:sz="0" w:space="0" w:color="auto"/>
            <w:right w:val="none" w:sz="0" w:space="0" w:color="auto"/>
          </w:divBdr>
        </w:div>
        <w:div w:id="1256014980">
          <w:marLeft w:val="0"/>
          <w:marRight w:val="0"/>
          <w:marTop w:val="0"/>
          <w:marBottom w:val="0"/>
          <w:divBdr>
            <w:top w:val="none" w:sz="0" w:space="0" w:color="auto"/>
            <w:left w:val="none" w:sz="0" w:space="0" w:color="auto"/>
            <w:bottom w:val="none" w:sz="0" w:space="0" w:color="auto"/>
            <w:right w:val="none" w:sz="0" w:space="0" w:color="auto"/>
          </w:divBdr>
        </w:div>
        <w:div w:id="413746915">
          <w:marLeft w:val="0"/>
          <w:marRight w:val="0"/>
          <w:marTop w:val="0"/>
          <w:marBottom w:val="0"/>
          <w:divBdr>
            <w:top w:val="none" w:sz="0" w:space="0" w:color="auto"/>
            <w:left w:val="none" w:sz="0" w:space="0" w:color="auto"/>
            <w:bottom w:val="none" w:sz="0" w:space="0" w:color="auto"/>
            <w:right w:val="none" w:sz="0" w:space="0" w:color="auto"/>
          </w:divBdr>
        </w:div>
        <w:div w:id="37778706">
          <w:marLeft w:val="0"/>
          <w:marRight w:val="0"/>
          <w:marTop w:val="0"/>
          <w:marBottom w:val="0"/>
          <w:divBdr>
            <w:top w:val="none" w:sz="0" w:space="0" w:color="auto"/>
            <w:left w:val="none" w:sz="0" w:space="0" w:color="auto"/>
            <w:bottom w:val="none" w:sz="0" w:space="0" w:color="auto"/>
            <w:right w:val="none" w:sz="0" w:space="0" w:color="auto"/>
          </w:divBdr>
        </w:div>
        <w:div w:id="1391727783">
          <w:marLeft w:val="0"/>
          <w:marRight w:val="0"/>
          <w:marTop w:val="0"/>
          <w:marBottom w:val="0"/>
          <w:divBdr>
            <w:top w:val="none" w:sz="0" w:space="0" w:color="auto"/>
            <w:left w:val="none" w:sz="0" w:space="0" w:color="auto"/>
            <w:bottom w:val="none" w:sz="0" w:space="0" w:color="auto"/>
            <w:right w:val="none" w:sz="0" w:space="0" w:color="auto"/>
          </w:divBdr>
        </w:div>
        <w:div w:id="1222790677">
          <w:marLeft w:val="0"/>
          <w:marRight w:val="0"/>
          <w:marTop w:val="0"/>
          <w:marBottom w:val="0"/>
          <w:divBdr>
            <w:top w:val="none" w:sz="0" w:space="0" w:color="auto"/>
            <w:left w:val="none" w:sz="0" w:space="0" w:color="auto"/>
            <w:bottom w:val="none" w:sz="0" w:space="0" w:color="auto"/>
            <w:right w:val="none" w:sz="0" w:space="0" w:color="auto"/>
          </w:divBdr>
        </w:div>
        <w:div w:id="389422740">
          <w:marLeft w:val="0"/>
          <w:marRight w:val="0"/>
          <w:marTop w:val="0"/>
          <w:marBottom w:val="0"/>
          <w:divBdr>
            <w:top w:val="none" w:sz="0" w:space="0" w:color="auto"/>
            <w:left w:val="none" w:sz="0" w:space="0" w:color="auto"/>
            <w:bottom w:val="none" w:sz="0" w:space="0" w:color="auto"/>
            <w:right w:val="none" w:sz="0" w:space="0" w:color="auto"/>
          </w:divBdr>
        </w:div>
        <w:div w:id="780105632">
          <w:marLeft w:val="0"/>
          <w:marRight w:val="0"/>
          <w:marTop w:val="0"/>
          <w:marBottom w:val="0"/>
          <w:divBdr>
            <w:top w:val="none" w:sz="0" w:space="0" w:color="auto"/>
            <w:left w:val="none" w:sz="0" w:space="0" w:color="auto"/>
            <w:bottom w:val="none" w:sz="0" w:space="0" w:color="auto"/>
            <w:right w:val="none" w:sz="0" w:space="0" w:color="auto"/>
          </w:divBdr>
        </w:div>
        <w:div w:id="1602496479">
          <w:marLeft w:val="0"/>
          <w:marRight w:val="0"/>
          <w:marTop w:val="0"/>
          <w:marBottom w:val="0"/>
          <w:divBdr>
            <w:top w:val="none" w:sz="0" w:space="0" w:color="auto"/>
            <w:left w:val="none" w:sz="0" w:space="0" w:color="auto"/>
            <w:bottom w:val="none" w:sz="0" w:space="0" w:color="auto"/>
            <w:right w:val="none" w:sz="0" w:space="0" w:color="auto"/>
          </w:divBdr>
        </w:div>
        <w:div w:id="849375592">
          <w:marLeft w:val="0"/>
          <w:marRight w:val="0"/>
          <w:marTop w:val="0"/>
          <w:marBottom w:val="0"/>
          <w:divBdr>
            <w:top w:val="none" w:sz="0" w:space="0" w:color="auto"/>
            <w:left w:val="none" w:sz="0" w:space="0" w:color="auto"/>
            <w:bottom w:val="none" w:sz="0" w:space="0" w:color="auto"/>
            <w:right w:val="none" w:sz="0" w:space="0" w:color="auto"/>
          </w:divBdr>
        </w:div>
        <w:div w:id="1088696844">
          <w:marLeft w:val="0"/>
          <w:marRight w:val="0"/>
          <w:marTop w:val="0"/>
          <w:marBottom w:val="0"/>
          <w:divBdr>
            <w:top w:val="none" w:sz="0" w:space="0" w:color="auto"/>
            <w:left w:val="none" w:sz="0" w:space="0" w:color="auto"/>
            <w:bottom w:val="none" w:sz="0" w:space="0" w:color="auto"/>
            <w:right w:val="none" w:sz="0" w:space="0" w:color="auto"/>
          </w:divBdr>
        </w:div>
        <w:div w:id="321932925">
          <w:marLeft w:val="0"/>
          <w:marRight w:val="0"/>
          <w:marTop w:val="0"/>
          <w:marBottom w:val="0"/>
          <w:divBdr>
            <w:top w:val="none" w:sz="0" w:space="0" w:color="auto"/>
            <w:left w:val="none" w:sz="0" w:space="0" w:color="auto"/>
            <w:bottom w:val="none" w:sz="0" w:space="0" w:color="auto"/>
            <w:right w:val="none" w:sz="0" w:space="0" w:color="auto"/>
          </w:divBdr>
        </w:div>
        <w:div w:id="549805992">
          <w:marLeft w:val="0"/>
          <w:marRight w:val="0"/>
          <w:marTop w:val="0"/>
          <w:marBottom w:val="0"/>
          <w:divBdr>
            <w:top w:val="none" w:sz="0" w:space="0" w:color="auto"/>
            <w:left w:val="none" w:sz="0" w:space="0" w:color="auto"/>
            <w:bottom w:val="none" w:sz="0" w:space="0" w:color="auto"/>
            <w:right w:val="none" w:sz="0" w:space="0" w:color="auto"/>
          </w:divBdr>
        </w:div>
        <w:div w:id="1578400212">
          <w:marLeft w:val="0"/>
          <w:marRight w:val="0"/>
          <w:marTop w:val="0"/>
          <w:marBottom w:val="0"/>
          <w:divBdr>
            <w:top w:val="none" w:sz="0" w:space="0" w:color="auto"/>
            <w:left w:val="none" w:sz="0" w:space="0" w:color="auto"/>
            <w:bottom w:val="none" w:sz="0" w:space="0" w:color="auto"/>
            <w:right w:val="none" w:sz="0" w:space="0" w:color="auto"/>
          </w:divBdr>
        </w:div>
        <w:div w:id="1835871648">
          <w:marLeft w:val="0"/>
          <w:marRight w:val="0"/>
          <w:marTop w:val="0"/>
          <w:marBottom w:val="0"/>
          <w:divBdr>
            <w:top w:val="none" w:sz="0" w:space="0" w:color="auto"/>
            <w:left w:val="none" w:sz="0" w:space="0" w:color="auto"/>
            <w:bottom w:val="none" w:sz="0" w:space="0" w:color="auto"/>
            <w:right w:val="none" w:sz="0" w:space="0" w:color="auto"/>
          </w:divBdr>
        </w:div>
        <w:div w:id="1566835937">
          <w:marLeft w:val="0"/>
          <w:marRight w:val="0"/>
          <w:marTop w:val="0"/>
          <w:marBottom w:val="0"/>
          <w:divBdr>
            <w:top w:val="none" w:sz="0" w:space="0" w:color="auto"/>
            <w:left w:val="none" w:sz="0" w:space="0" w:color="auto"/>
            <w:bottom w:val="none" w:sz="0" w:space="0" w:color="auto"/>
            <w:right w:val="none" w:sz="0" w:space="0" w:color="auto"/>
          </w:divBdr>
        </w:div>
        <w:div w:id="590817411">
          <w:marLeft w:val="0"/>
          <w:marRight w:val="0"/>
          <w:marTop w:val="0"/>
          <w:marBottom w:val="0"/>
          <w:divBdr>
            <w:top w:val="none" w:sz="0" w:space="0" w:color="auto"/>
            <w:left w:val="none" w:sz="0" w:space="0" w:color="auto"/>
            <w:bottom w:val="none" w:sz="0" w:space="0" w:color="auto"/>
            <w:right w:val="none" w:sz="0" w:space="0" w:color="auto"/>
          </w:divBdr>
        </w:div>
        <w:div w:id="766000202">
          <w:marLeft w:val="0"/>
          <w:marRight w:val="0"/>
          <w:marTop w:val="0"/>
          <w:marBottom w:val="0"/>
          <w:divBdr>
            <w:top w:val="none" w:sz="0" w:space="0" w:color="auto"/>
            <w:left w:val="none" w:sz="0" w:space="0" w:color="auto"/>
            <w:bottom w:val="none" w:sz="0" w:space="0" w:color="auto"/>
            <w:right w:val="none" w:sz="0" w:space="0" w:color="auto"/>
          </w:divBdr>
        </w:div>
        <w:div w:id="58791784">
          <w:marLeft w:val="0"/>
          <w:marRight w:val="0"/>
          <w:marTop w:val="0"/>
          <w:marBottom w:val="0"/>
          <w:divBdr>
            <w:top w:val="none" w:sz="0" w:space="0" w:color="auto"/>
            <w:left w:val="none" w:sz="0" w:space="0" w:color="auto"/>
            <w:bottom w:val="none" w:sz="0" w:space="0" w:color="auto"/>
            <w:right w:val="none" w:sz="0" w:space="0" w:color="auto"/>
          </w:divBdr>
        </w:div>
        <w:div w:id="1928683693">
          <w:marLeft w:val="0"/>
          <w:marRight w:val="0"/>
          <w:marTop w:val="0"/>
          <w:marBottom w:val="0"/>
          <w:divBdr>
            <w:top w:val="none" w:sz="0" w:space="0" w:color="auto"/>
            <w:left w:val="none" w:sz="0" w:space="0" w:color="auto"/>
            <w:bottom w:val="none" w:sz="0" w:space="0" w:color="auto"/>
            <w:right w:val="none" w:sz="0" w:space="0" w:color="auto"/>
          </w:divBdr>
        </w:div>
        <w:div w:id="2131392226">
          <w:marLeft w:val="0"/>
          <w:marRight w:val="0"/>
          <w:marTop w:val="0"/>
          <w:marBottom w:val="0"/>
          <w:divBdr>
            <w:top w:val="none" w:sz="0" w:space="0" w:color="auto"/>
            <w:left w:val="none" w:sz="0" w:space="0" w:color="auto"/>
            <w:bottom w:val="none" w:sz="0" w:space="0" w:color="auto"/>
            <w:right w:val="none" w:sz="0" w:space="0" w:color="auto"/>
          </w:divBdr>
        </w:div>
        <w:div w:id="1618635877">
          <w:marLeft w:val="0"/>
          <w:marRight w:val="0"/>
          <w:marTop w:val="0"/>
          <w:marBottom w:val="0"/>
          <w:divBdr>
            <w:top w:val="none" w:sz="0" w:space="0" w:color="auto"/>
            <w:left w:val="none" w:sz="0" w:space="0" w:color="auto"/>
            <w:bottom w:val="none" w:sz="0" w:space="0" w:color="auto"/>
            <w:right w:val="none" w:sz="0" w:space="0" w:color="auto"/>
          </w:divBdr>
        </w:div>
        <w:div w:id="98765305">
          <w:marLeft w:val="0"/>
          <w:marRight w:val="0"/>
          <w:marTop w:val="0"/>
          <w:marBottom w:val="0"/>
          <w:divBdr>
            <w:top w:val="none" w:sz="0" w:space="0" w:color="auto"/>
            <w:left w:val="none" w:sz="0" w:space="0" w:color="auto"/>
            <w:bottom w:val="none" w:sz="0" w:space="0" w:color="auto"/>
            <w:right w:val="none" w:sz="0" w:space="0" w:color="auto"/>
          </w:divBdr>
        </w:div>
      </w:divsChild>
    </w:div>
    <w:div w:id="798230489">
      <w:bodyDiv w:val="1"/>
      <w:marLeft w:val="0"/>
      <w:marRight w:val="0"/>
      <w:marTop w:val="0"/>
      <w:marBottom w:val="0"/>
      <w:divBdr>
        <w:top w:val="none" w:sz="0" w:space="0" w:color="auto"/>
        <w:left w:val="none" w:sz="0" w:space="0" w:color="auto"/>
        <w:bottom w:val="none" w:sz="0" w:space="0" w:color="auto"/>
        <w:right w:val="none" w:sz="0" w:space="0" w:color="auto"/>
      </w:divBdr>
      <w:divsChild>
        <w:div w:id="153495783">
          <w:marLeft w:val="0"/>
          <w:marRight w:val="0"/>
          <w:marTop w:val="0"/>
          <w:marBottom w:val="0"/>
          <w:divBdr>
            <w:top w:val="none" w:sz="0" w:space="0" w:color="auto"/>
            <w:left w:val="none" w:sz="0" w:space="0" w:color="auto"/>
            <w:bottom w:val="none" w:sz="0" w:space="0" w:color="auto"/>
            <w:right w:val="none" w:sz="0" w:space="0" w:color="auto"/>
          </w:divBdr>
          <w:divsChild>
            <w:div w:id="1470973">
              <w:marLeft w:val="0"/>
              <w:marRight w:val="0"/>
              <w:marTop w:val="0"/>
              <w:marBottom w:val="0"/>
              <w:divBdr>
                <w:top w:val="none" w:sz="0" w:space="0" w:color="auto"/>
                <w:left w:val="none" w:sz="0" w:space="0" w:color="auto"/>
                <w:bottom w:val="none" w:sz="0" w:space="0" w:color="auto"/>
                <w:right w:val="none" w:sz="0" w:space="0" w:color="auto"/>
              </w:divBdr>
            </w:div>
            <w:div w:id="6371419">
              <w:marLeft w:val="0"/>
              <w:marRight w:val="0"/>
              <w:marTop w:val="0"/>
              <w:marBottom w:val="0"/>
              <w:divBdr>
                <w:top w:val="none" w:sz="0" w:space="0" w:color="auto"/>
                <w:left w:val="none" w:sz="0" w:space="0" w:color="auto"/>
                <w:bottom w:val="none" w:sz="0" w:space="0" w:color="auto"/>
                <w:right w:val="none" w:sz="0" w:space="0" w:color="auto"/>
              </w:divBdr>
            </w:div>
            <w:div w:id="44723437">
              <w:marLeft w:val="0"/>
              <w:marRight w:val="0"/>
              <w:marTop w:val="0"/>
              <w:marBottom w:val="0"/>
              <w:divBdr>
                <w:top w:val="none" w:sz="0" w:space="0" w:color="auto"/>
                <w:left w:val="none" w:sz="0" w:space="0" w:color="auto"/>
                <w:bottom w:val="none" w:sz="0" w:space="0" w:color="auto"/>
                <w:right w:val="none" w:sz="0" w:space="0" w:color="auto"/>
              </w:divBdr>
            </w:div>
            <w:div w:id="49116244">
              <w:marLeft w:val="0"/>
              <w:marRight w:val="0"/>
              <w:marTop w:val="0"/>
              <w:marBottom w:val="0"/>
              <w:divBdr>
                <w:top w:val="none" w:sz="0" w:space="0" w:color="auto"/>
                <w:left w:val="none" w:sz="0" w:space="0" w:color="auto"/>
                <w:bottom w:val="none" w:sz="0" w:space="0" w:color="auto"/>
                <w:right w:val="none" w:sz="0" w:space="0" w:color="auto"/>
              </w:divBdr>
            </w:div>
            <w:div w:id="97913473">
              <w:marLeft w:val="0"/>
              <w:marRight w:val="0"/>
              <w:marTop w:val="0"/>
              <w:marBottom w:val="0"/>
              <w:divBdr>
                <w:top w:val="none" w:sz="0" w:space="0" w:color="auto"/>
                <w:left w:val="none" w:sz="0" w:space="0" w:color="auto"/>
                <w:bottom w:val="none" w:sz="0" w:space="0" w:color="auto"/>
                <w:right w:val="none" w:sz="0" w:space="0" w:color="auto"/>
              </w:divBdr>
            </w:div>
            <w:div w:id="116922776">
              <w:marLeft w:val="0"/>
              <w:marRight w:val="0"/>
              <w:marTop w:val="0"/>
              <w:marBottom w:val="0"/>
              <w:divBdr>
                <w:top w:val="none" w:sz="0" w:space="0" w:color="auto"/>
                <w:left w:val="none" w:sz="0" w:space="0" w:color="auto"/>
                <w:bottom w:val="none" w:sz="0" w:space="0" w:color="auto"/>
                <w:right w:val="none" w:sz="0" w:space="0" w:color="auto"/>
              </w:divBdr>
            </w:div>
            <w:div w:id="126163502">
              <w:marLeft w:val="0"/>
              <w:marRight w:val="0"/>
              <w:marTop w:val="0"/>
              <w:marBottom w:val="0"/>
              <w:divBdr>
                <w:top w:val="none" w:sz="0" w:space="0" w:color="auto"/>
                <w:left w:val="none" w:sz="0" w:space="0" w:color="auto"/>
                <w:bottom w:val="none" w:sz="0" w:space="0" w:color="auto"/>
                <w:right w:val="none" w:sz="0" w:space="0" w:color="auto"/>
              </w:divBdr>
            </w:div>
            <w:div w:id="227037773">
              <w:marLeft w:val="0"/>
              <w:marRight w:val="0"/>
              <w:marTop w:val="0"/>
              <w:marBottom w:val="0"/>
              <w:divBdr>
                <w:top w:val="none" w:sz="0" w:space="0" w:color="auto"/>
                <w:left w:val="none" w:sz="0" w:space="0" w:color="auto"/>
                <w:bottom w:val="none" w:sz="0" w:space="0" w:color="auto"/>
                <w:right w:val="none" w:sz="0" w:space="0" w:color="auto"/>
              </w:divBdr>
            </w:div>
            <w:div w:id="264657532">
              <w:marLeft w:val="0"/>
              <w:marRight w:val="0"/>
              <w:marTop w:val="0"/>
              <w:marBottom w:val="0"/>
              <w:divBdr>
                <w:top w:val="none" w:sz="0" w:space="0" w:color="auto"/>
                <w:left w:val="none" w:sz="0" w:space="0" w:color="auto"/>
                <w:bottom w:val="none" w:sz="0" w:space="0" w:color="auto"/>
                <w:right w:val="none" w:sz="0" w:space="0" w:color="auto"/>
              </w:divBdr>
            </w:div>
            <w:div w:id="265620684">
              <w:marLeft w:val="0"/>
              <w:marRight w:val="0"/>
              <w:marTop w:val="0"/>
              <w:marBottom w:val="0"/>
              <w:divBdr>
                <w:top w:val="none" w:sz="0" w:space="0" w:color="auto"/>
                <w:left w:val="none" w:sz="0" w:space="0" w:color="auto"/>
                <w:bottom w:val="none" w:sz="0" w:space="0" w:color="auto"/>
                <w:right w:val="none" w:sz="0" w:space="0" w:color="auto"/>
              </w:divBdr>
            </w:div>
            <w:div w:id="267856094">
              <w:marLeft w:val="0"/>
              <w:marRight w:val="0"/>
              <w:marTop w:val="0"/>
              <w:marBottom w:val="0"/>
              <w:divBdr>
                <w:top w:val="none" w:sz="0" w:space="0" w:color="auto"/>
                <w:left w:val="none" w:sz="0" w:space="0" w:color="auto"/>
                <w:bottom w:val="none" w:sz="0" w:space="0" w:color="auto"/>
                <w:right w:val="none" w:sz="0" w:space="0" w:color="auto"/>
              </w:divBdr>
            </w:div>
            <w:div w:id="302085638">
              <w:marLeft w:val="0"/>
              <w:marRight w:val="0"/>
              <w:marTop w:val="0"/>
              <w:marBottom w:val="0"/>
              <w:divBdr>
                <w:top w:val="none" w:sz="0" w:space="0" w:color="auto"/>
                <w:left w:val="none" w:sz="0" w:space="0" w:color="auto"/>
                <w:bottom w:val="none" w:sz="0" w:space="0" w:color="auto"/>
                <w:right w:val="none" w:sz="0" w:space="0" w:color="auto"/>
              </w:divBdr>
            </w:div>
            <w:div w:id="361513091">
              <w:marLeft w:val="0"/>
              <w:marRight w:val="0"/>
              <w:marTop w:val="0"/>
              <w:marBottom w:val="0"/>
              <w:divBdr>
                <w:top w:val="none" w:sz="0" w:space="0" w:color="auto"/>
                <w:left w:val="none" w:sz="0" w:space="0" w:color="auto"/>
                <w:bottom w:val="none" w:sz="0" w:space="0" w:color="auto"/>
                <w:right w:val="none" w:sz="0" w:space="0" w:color="auto"/>
              </w:divBdr>
            </w:div>
            <w:div w:id="378021521">
              <w:marLeft w:val="0"/>
              <w:marRight w:val="0"/>
              <w:marTop w:val="0"/>
              <w:marBottom w:val="0"/>
              <w:divBdr>
                <w:top w:val="none" w:sz="0" w:space="0" w:color="auto"/>
                <w:left w:val="none" w:sz="0" w:space="0" w:color="auto"/>
                <w:bottom w:val="none" w:sz="0" w:space="0" w:color="auto"/>
                <w:right w:val="none" w:sz="0" w:space="0" w:color="auto"/>
              </w:divBdr>
            </w:div>
            <w:div w:id="390807780">
              <w:marLeft w:val="0"/>
              <w:marRight w:val="0"/>
              <w:marTop w:val="0"/>
              <w:marBottom w:val="0"/>
              <w:divBdr>
                <w:top w:val="none" w:sz="0" w:space="0" w:color="auto"/>
                <w:left w:val="none" w:sz="0" w:space="0" w:color="auto"/>
                <w:bottom w:val="none" w:sz="0" w:space="0" w:color="auto"/>
                <w:right w:val="none" w:sz="0" w:space="0" w:color="auto"/>
              </w:divBdr>
            </w:div>
            <w:div w:id="392966478">
              <w:marLeft w:val="0"/>
              <w:marRight w:val="0"/>
              <w:marTop w:val="0"/>
              <w:marBottom w:val="0"/>
              <w:divBdr>
                <w:top w:val="none" w:sz="0" w:space="0" w:color="auto"/>
                <w:left w:val="none" w:sz="0" w:space="0" w:color="auto"/>
                <w:bottom w:val="none" w:sz="0" w:space="0" w:color="auto"/>
                <w:right w:val="none" w:sz="0" w:space="0" w:color="auto"/>
              </w:divBdr>
            </w:div>
            <w:div w:id="440299332">
              <w:marLeft w:val="0"/>
              <w:marRight w:val="0"/>
              <w:marTop w:val="0"/>
              <w:marBottom w:val="0"/>
              <w:divBdr>
                <w:top w:val="none" w:sz="0" w:space="0" w:color="auto"/>
                <w:left w:val="none" w:sz="0" w:space="0" w:color="auto"/>
                <w:bottom w:val="none" w:sz="0" w:space="0" w:color="auto"/>
                <w:right w:val="none" w:sz="0" w:space="0" w:color="auto"/>
              </w:divBdr>
            </w:div>
            <w:div w:id="458694031">
              <w:marLeft w:val="0"/>
              <w:marRight w:val="0"/>
              <w:marTop w:val="0"/>
              <w:marBottom w:val="0"/>
              <w:divBdr>
                <w:top w:val="none" w:sz="0" w:space="0" w:color="auto"/>
                <w:left w:val="none" w:sz="0" w:space="0" w:color="auto"/>
                <w:bottom w:val="none" w:sz="0" w:space="0" w:color="auto"/>
                <w:right w:val="none" w:sz="0" w:space="0" w:color="auto"/>
              </w:divBdr>
            </w:div>
            <w:div w:id="481510368">
              <w:marLeft w:val="0"/>
              <w:marRight w:val="0"/>
              <w:marTop w:val="0"/>
              <w:marBottom w:val="0"/>
              <w:divBdr>
                <w:top w:val="none" w:sz="0" w:space="0" w:color="auto"/>
                <w:left w:val="none" w:sz="0" w:space="0" w:color="auto"/>
                <w:bottom w:val="none" w:sz="0" w:space="0" w:color="auto"/>
                <w:right w:val="none" w:sz="0" w:space="0" w:color="auto"/>
              </w:divBdr>
            </w:div>
            <w:div w:id="501049722">
              <w:marLeft w:val="0"/>
              <w:marRight w:val="0"/>
              <w:marTop w:val="0"/>
              <w:marBottom w:val="0"/>
              <w:divBdr>
                <w:top w:val="none" w:sz="0" w:space="0" w:color="auto"/>
                <w:left w:val="none" w:sz="0" w:space="0" w:color="auto"/>
                <w:bottom w:val="none" w:sz="0" w:space="0" w:color="auto"/>
                <w:right w:val="none" w:sz="0" w:space="0" w:color="auto"/>
              </w:divBdr>
            </w:div>
            <w:div w:id="507057808">
              <w:marLeft w:val="0"/>
              <w:marRight w:val="0"/>
              <w:marTop w:val="0"/>
              <w:marBottom w:val="0"/>
              <w:divBdr>
                <w:top w:val="none" w:sz="0" w:space="0" w:color="auto"/>
                <w:left w:val="none" w:sz="0" w:space="0" w:color="auto"/>
                <w:bottom w:val="none" w:sz="0" w:space="0" w:color="auto"/>
                <w:right w:val="none" w:sz="0" w:space="0" w:color="auto"/>
              </w:divBdr>
            </w:div>
            <w:div w:id="550190249">
              <w:marLeft w:val="0"/>
              <w:marRight w:val="0"/>
              <w:marTop w:val="0"/>
              <w:marBottom w:val="0"/>
              <w:divBdr>
                <w:top w:val="none" w:sz="0" w:space="0" w:color="auto"/>
                <w:left w:val="none" w:sz="0" w:space="0" w:color="auto"/>
                <w:bottom w:val="none" w:sz="0" w:space="0" w:color="auto"/>
                <w:right w:val="none" w:sz="0" w:space="0" w:color="auto"/>
              </w:divBdr>
            </w:div>
            <w:div w:id="575096485">
              <w:marLeft w:val="0"/>
              <w:marRight w:val="0"/>
              <w:marTop w:val="0"/>
              <w:marBottom w:val="0"/>
              <w:divBdr>
                <w:top w:val="none" w:sz="0" w:space="0" w:color="auto"/>
                <w:left w:val="none" w:sz="0" w:space="0" w:color="auto"/>
                <w:bottom w:val="none" w:sz="0" w:space="0" w:color="auto"/>
                <w:right w:val="none" w:sz="0" w:space="0" w:color="auto"/>
              </w:divBdr>
            </w:div>
            <w:div w:id="610599661">
              <w:marLeft w:val="0"/>
              <w:marRight w:val="0"/>
              <w:marTop w:val="0"/>
              <w:marBottom w:val="0"/>
              <w:divBdr>
                <w:top w:val="none" w:sz="0" w:space="0" w:color="auto"/>
                <w:left w:val="none" w:sz="0" w:space="0" w:color="auto"/>
                <w:bottom w:val="none" w:sz="0" w:space="0" w:color="auto"/>
                <w:right w:val="none" w:sz="0" w:space="0" w:color="auto"/>
              </w:divBdr>
            </w:div>
            <w:div w:id="613757275">
              <w:marLeft w:val="0"/>
              <w:marRight w:val="0"/>
              <w:marTop w:val="0"/>
              <w:marBottom w:val="0"/>
              <w:divBdr>
                <w:top w:val="none" w:sz="0" w:space="0" w:color="auto"/>
                <w:left w:val="none" w:sz="0" w:space="0" w:color="auto"/>
                <w:bottom w:val="none" w:sz="0" w:space="0" w:color="auto"/>
                <w:right w:val="none" w:sz="0" w:space="0" w:color="auto"/>
              </w:divBdr>
            </w:div>
            <w:div w:id="654264081">
              <w:marLeft w:val="0"/>
              <w:marRight w:val="0"/>
              <w:marTop w:val="0"/>
              <w:marBottom w:val="0"/>
              <w:divBdr>
                <w:top w:val="none" w:sz="0" w:space="0" w:color="auto"/>
                <w:left w:val="none" w:sz="0" w:space="0" w:color="auto"/>
                <w:bottom w:val="none" w:sz="0" w:space="0" w:color="auto"/>
                <w:right w:val="none" w:sz="0" w:space="0" w:color="auto"/>
              </w:divBdr>
            </w:div>
            <w:div w:id="714814110">
              <w:marLeft w:val="0"/>
              <w:marRight w:val="0"/>
              <w:marTop w:val="0"/>
              <w:marBottom w:val="0"/>
              <w:divBdr>
                <w:top w:val="none" w:sz="0" w:space="0" w:color="auto"/>
                <w:left w:val="none" w:sz="0" w:space="0" w:color="auto"/>
                <w:bottom w:val="none" w:sz="0" w:space="0" w:color="auto"/>
                <w:right w:val="none" w:sz="0" w:space="0" w:color="auto"/>
              </w:divBdr>
            </w:div>
            <w:div w:id="731317304">
              <w:marLeft w:val="0"/>
              <w:marRight w:val="0"/>
              <w:marTop w:val="0"/>
              <w:marBottom w:val="0"/>
              <w:divBdr>
                <w:top w:val="none" w:sz="0" w:space="0" w:color="auto"/>
                <w:left w:val="none" w:sz="0" w:space="0" w:color="auto"/>
                <w:bottom w:val="none" w:sz="0" w:space="0" w:color="auto"/>
                <w:right w:val="none" w:sz="0" w:space="0" w:color="auto"/>
              </w:divBdr>
            </w:div>
            <w:div w:id="758136806">
              <w:marLeft w:val="0"/>
              <w:marRight w:val="0"/>
              <w:marTop w:val="0"/>
              <w:marBottom w:val="0"/>
              <w:divBdr>
                <w:top w:val="none" w:sz="0" w:space="0" w:color="auto"/>
                <w:left w:val="none" w:sz="0" w:space="0" w:color="auto"/>
                <w:bottom w:val="none" w:sz="0" w:space="0" w:color="auto"/>
                <w:right w:val="none" w:sz="0" w:space="0" w:color="auto"/>
              </w:divBdr>
            </w:div>
            <w:div w:id="764349588">
              <w:marLeft w:val="0"/>
              <w:marRight w:val="0"/>
              <w:marTop w:val="0"/>
              <w:marBottom w:val="0"/>
              <w:divBdr>
                <w:top w:val="none" w:sz="0" w:space="0" w:color="auto"/>
                <w:left w:val="none" w:sz="0" w:space="0" w:color="auto"/>
                <w:bottom w:val="none" w:sz="0" w:space="0" w:color="auto"/>
                <w:right w:val="none" w:sz="0" w:space="0" w:color="auto"/>
              </w:divBdr>
            </w:div>
            <w:div w:id="812673404">
              <w:marLeft w:val="0"/>
              <w:marRight w:val="0"/>
              <w:marTop w:val="0"/>
              <w:marBottom w:val="0"/>
              <w:divBdr>
                <w:top w:val="none" w:sz="0" w:space="0" w:color="auto"/>
                <w:left w:val="none" w:sz="0" w:space="0" w:color="auto"/>
                <w:bottom w:val="none" w:sz="0" w:space="0" w:color="auto"/>
                <w:right w:val="none" w:sz="0" w:space="0" w:color="auto"/>
              </w:divBdr>
            </w:div>
            <w:div w:id="863327528">
              <w:marLeft w:val="0"/>
              <w:marRight w:val="0"/>
              <w:marTop w:val="0"/>
              <w:marBottom w:val="0"/>
              <w:divBdr>
                <w:top w:val="none" w:sz="0" w:space="0" w:color="auto"/>
                <w:left w:val="none" w:sz="0" w:space="0" w:color="auto"/>
                <w:bottom w:val="none" w:sz="0" w:space="0" w:color="auto"/>
                <w:right w:val="none" w:sz="0" w:space="0" w:color="auto"/>
              </w:divBdr>
            </w:div>
            <w:div w:id="891498358">
              <w:marLeft w:val="0"/>
              <w:marRight w:val="0"/>
              <w:marTop w:val="0"/>
              <w:marBottom w:val="0"/>
              <w:divBdr>
                <w:top w:val="none" w:sz="0" w:space="0" w:color="auto"/>
                <w:left w:val="none" w:sz="0" w:space="0" w:color="auto"/>
                <w:bottom w:val="none" w:sz="0" w:space="0" w:color="auto"/>
                <w:right w:val="none" w:sz="0" w:space="0" w:color="auto"/>
              </w:divBdr>
            </w:div>
            <w:div w:id="898398171">
              <w:marLeft w:val="0"/>
              <w:marRight w:val="0"/>
              <w:marTop w:val="0"/>
              <w:marBottom w:val="0"/>
              <w:divBdr>
                <w:top w:val="none" w:sz="0" w:space="0" w:color="auto"/>
                <w:left w:val="none" w:sz="0" w:space="0" w:color="auto"/>
                <w:bottom w:val="none" w:sz="0" w:space="0" w:color="auto"/>
                <w:right w:val="none" w:sz="0" w:space="0" w:color="auto"/>
              </w:divBdr>
            </w:div>
            <w:div w:id="921062606">
              <w:marLeft w:val="0"/>
              <w:marRight w:val="0"/>
              <w:marTop w:val="0"/>
              <w:marBottom w:val="0"/>
              <w:divBdr>
                <w:top w:val="none" w:sz="0" w:space="0" w:color="auto"/>
                <w:left w:val="none" w:sz="0" w:space="0" w:color="auto"/>
                <w:bottom w:val="none" w:sz="0" w:space="0" w:color="auto"/>
                <w:right w:val="none" w:sz="0" w:space="0" w:color="auto"/>
              </w:divBdr>
            </w:div>
            <w:div w:id="934480849">
              <w:marLeft w:val="0"/>
              <w:marRight w:val="0"/>
              <w:marTop w:val="0"/>
              <w:marBottom w:val="0"/>
              <w:divBdr>
                <w:top w:val="none" w:sz="0" w:space="0" w:color="auto"/>
                <w:left w:val="none" w:sz="0" w:space="0" w:color="auto"/>
                <w:bottom w:val="none" w:sz="0" w:space="0" w:color="auto"/>
                <w:right w:val="none" w:sz="0" w:space="0" w:color="auto"/>
              </w:divBdr>
            </w:div>
            <w:div w:id="976912296">
              <w:marLeft w:val="0"/>
              <w:marRight w:val="0"/>
              <w:marTop w:val="0"/>
              <w:marBottom w:val="0"/>
              <w:divBdr>
                <w:top w:val="none" w:sz="0" w:space="0" w:color="auto"/>
                <w:left w:val="none" w:sz="0" w:space="0" w:color="auto"/>
                <w:bottom w:val="none" w:sz="0" w:space="0" w:color="auto"/>
                <w:right w:val="none" w:sz="0" w:space="0" w:color="auto"/>
              </w:divBdr>
            </w:div>
            <w:div w:id="1014110430">
              <w:marLeft w:val="0"/>
              <w:marRight w:val="0"/>
              <w:marTop w:val="0"/>
              <w:marBottom w:val="0"/>
              <w:divBdr>
                <w:top w:val="none" w:sz="0" w:space="0" w:color="auto"/>
                <w:left w:val="none" w:sz="0" w:space="0" w:color="auto"/>
                <w:bottom w:val="none" w:sz="0" w:space="0" w:color="auto"/>
                <w:right w:val="none" w:sz="0" w:space="0" w:color="auto"/>
              </w:divBdr>
            </w:div>
            <w:div w:id="1017731399">
              <w:marLeft w:val="0"/>
              <w:marRight w:val="0"/>
              <w:marTop w:val="0"/>
              <w:marBottom w:val="0"/>
              <w:divBdr>
                <w:top w:val="none" w:sz="0" w:space="0" w:color="auto"/>
                <w:left w:val="none" w:sz="0" w:space="0" w:color="auto"/>
                <w:bottom w:val="none" w:sz="0" w:space="0" w:color="auto"/>
                <w:right w:val="none" w:sz="0" w:space="0" w:color="auto"/>
              </w:divBdr>
            </w:div>
            <w:div w:id="1056200894">
              <w:marLeft w:val="0"/>
              <w:marRight w:val="0"/>
              <w:marTop w:val="0"/>
              <w:marBottom w:val="0"/>
              <w:divBdr>
                <w:top w:val="none" w:sz="0" w:space="0" w:color="auto"/>
                <w:left w:val="none" w:sz="0" w:space="0" w:color="auto"/>
                <w:bottom w:val="none" w:sz="0" w:space="0" w:color="auto"/>
                <w:right w:val="none" w:sz="0" w:space="0" w:color="auto"/>
              </w:divBdr>
            </w:div>
            <w:div w:id="1062293742">
              <w:marLeft w:val="0"/>
              <w:marRight w:val="0"/>
              <w:marTop w:val="0"/>
              <w:marBottom w:val="0"/>
              <w:divBdr>
                <w:top w:val="none" w:sz="0" w:space="0" w:color="auto"/>
                <w:left w:val="none" w:sz="0" w:space="0" w:color="auto"/>
                <w:bottom w:val="none" w:sz="0" w:space="0" w:color="auto"/>
                <w:right w:val="none" w:sz="0" w:space="0" w:color="auto"/>
              </w:divBdr>
            </w:div>
            <w:div w:id="1115056268">
              <w:marLeft w:val="0"/>
              <w:marRight w:val="0"/>
              <w:marTop w:val="0"/>
              <w:marBottom w:val="0"/>
              <w:divBdr>
                <w:top w:val="none" w:sz="0" w:space="0" w:color="auto"/>
                <w:left w:val="none" w:sz="0" w:space="0" w:color="auto"/>
                <w:bottom w:val="none" w:sz="0" w:space="0" w:color="auto"/>
                <w:right w:val="none" w:sz="0" w:space="0" w:color="auto"/>
              </w:divBdr>
            </w:div>
            <w:div w:id="1194490813">
              <w:marLeft w:val="0"/>
              <w:marRight w:val="0"/>
              <w:marTop w:val="0"/>
              <w:marBottom w:val="0"/>
              <w:divBdr>
                <w:top w:val="none" w:sz="0" w:space="0" w:color="auto"/>
                <w:left w:val="none" w:sz="0" w:space="0" w:color="auto"/>
                <w:bottom w:val="none" w:sz="0" w:space="0" w:color="auto"/>
                <w:right w:val="none" w:sz="0" w:space="0" w:color="auto"/>
              </w:divBdr>
            </w:div>
            <w:div w:id="1206020375">
              <w:marLeft w:val="0"/>
              <w:marRight w:val="0"/>
              <w:marTop w:val="0"/>
              <w:marBottom w:val="0"/>
              <w:divBdr>
                <w:top w:val="none" w:sz="0" w:space="0" w:color="auto"/>
                <w:left w:val="none" w:sz="0" w:space="0" w:color="auto"/>
                <w:bottom w:val="none" w:sz="0" w:space="0" w:color="auto"/>
                <w:right w:val="none" w:sz="0" w:space="0" w:color="auto"/>
              </w:divBdr>
            </w:div>
            <w:div w:id="1242104743">
              <w:marLeft w:val="0"/>
              <w:marRight w:val="0"/>
              <w:marTop w:val="0"/>
              <w:marBottom w:val="0"/>
              <w:divBdr>
                <w:top w:val="none" w:sz="0" w:space="0" w:color="auto"/>
                <w:left w:val="none" w:sz="0" w:space="0" w:color="auto"/>
                <w:bottom w:val="none" w:sz="0" w:space="0" w:color="auto"/>
                <w:right w:val="none" w:sz="0" w:space="0" w:color="auto"/>
              </w:divBdr>
            </w:div>
            <w:div w:id="1242905221">
              <w:marLeft w:val="0"/>
              <w:marRight w:val="0"/>
              <w:marTop w:val="0"/>
              <w:marBottom w:val="0"/>
              <w:divBdr>
                <w:top w:val="none" w:sz="0" w:space="0" w:color="auto"/>
                <w:left w:val="none" w:sz="0" w:space="0" w:color="auto"/>
                <w:bottom w:val="none" w:sz="0" w:space="0" w:color="auto"/>
                <w:right w:val="none" w:sz="0" w:space="0" w:color="auto"/>
              </w:divBdr>
            </w:div>
            <w:div w:id="1267733023">
              <w:marLeft w:val="0"/>
              <w:marRight w:val="0"/>
              <w:marTop w:val="0"/>
              <w:marBottom w:val="0"/>
              <w:divBdr>
                <w:top w:val="none" w:sz="0" w:space="0" w:color="auto"/>
                <w:left w:val="none" w:sz="0" w:space="0" w:color="auto"/>
                <w:bottom w:val="none" w:sz="0" w:space="0" w:color="auto"/>
                <w:right w:val="none" w:sz="0" w:space="0" w:color="auto"/>
              </w:divBdr>
            </w:div>
            <w:div w:id="1362899590">
              <w:marLeft w:val="0"/>
              <w:marRight w:val="0"/>
              <w:marTop w:val="0"/>
              <w:marBottom w:val="0"/>
              <w:divBdr>
                <w:top w:val="none" w:sz="0" w:space="0" w:color="auto"/>
                <w:left w:val="none" w:sz="0" w:space="0" w:color="auto"/>
                <w:bottom w:val="none" w:sz="0" w:space="0" w:color="auto"/>
                <w:right w:val="none" w:sz="0" w:space="0" w:color="auto"/>
              </w:divBdr>
            </w:div>
            <w:div w:id="1409618467">
              <w:marLeft w:val="0"/>
              <w:marRight w:val="0"/>
              <w:marTop w:val="0"/>
              <w:marBottom w:val="0"/>
              <w:divBdr>
                <w:top w:val="none" w:sz="0" w:space="0" w:color="auto"/>
                <w:left w:val="none" w:sz="0" w:space="0" w:color="auto"/>
                <w:bottom w:val="none" w:sz="0" w:space="0" w:color="auto"/>
                <w:right w:val="none" w:sz="0" w:space="0" w:color="auto"/>
              </w:divBdr>
            </w:div>
            <w:div w:id="1418481521">
              <w:marLeft w:val="0"/>
              <w:marRight w:val="0"/>
              <w:marTop w:val="0"/>
              <w:marBottom w:val="0"/>
              <w:divBdr>
                <w:top w:val="none" w:sz="0" w:space="0" w:color="auto"/>
                <w:left w:val="none" w:sz="0" w:space="0" w:color="auto"/>
                <w:bottom w:val="none" w:sz="0" w:space="0" w:color="auto"/>
                <w:right w:val="none" w:sz="0" w:space="0" w:color="auto"/>
              </w:divBdr>
            </w:div>
            <w:div w:id="1456943513">
              <w:marLeft w:val="0"/>
              <w:marRight w:val="0"/>
              <w:marTop w:val="0"/>
              <w:marBottom w:val="0"/>
              <w:divBdr>
                <w:top w:val="none" w:sz="0" w:space="0" w:color="auto"/>
                <w:left w:val="none" w:sz="0" w:space="0" w:color="auto"/>
                <w:bottom w:val="none" w:sz="0" w:space="0" w:color="auto"/>
                <w:right w:val="none" w:sz="0" w:space="0" w:color="auto"/>
              </w:divBdr>
            </w:div>
            <w:div w:id="1472551720">
              <w:marLeft w:val="0"/>
              <w:marRight w:val="0"/>
              <w:marTop w:val="0"/>
              <w:marBottom w:val="0"/>
              <w:divBdr>
                <w:top w:val="none" w:sz="0" w:space="0" w:color="auto"/>
                <w:left w:val="none" w:sz="0" w:space="0" w:color="auto"/>
                <w:bottom w:val="none" w:sz="0" w:space="0" w:color="auto"/>
                <w:right w:val="none" w:sz="0" w:space="0" w:color="auto"/>
              </w:divBdr>
            </w:div>
            <w:div w:id="1482770684">
              <w:marLeft w:val="0"/>
              <w:marRight w:val="0"/>
              <w:marTop w:val="0"/>
              <w:marBottom w:val="0"/>
              <w:divBdr>
                <w:top w:val="none" w:sz="0" w:space="0" w:color="auto"/>
                <w:left w:val="none" w:sz="0" w:space="0" w:color="auto"/>
                <w:bottom w:val="none" w:sz="0" w:space="0" w:color="auto"/>
                <w:right w:val="none" w:sz="0" w:space="0" w:color="auto"/>
              </w:divBdr>
            </w:div>
            <w:div w:id="1521964500">
              <w:marLeft w:val="0"/>
              <w:marRight w:val="0"/>
              <w:marTop w:val="0"/>
              <w:marBottom w:val="0"/>
              <w:divBdr>
                <w:top w:val="none" w:sz="0" w:space="0" w:color="auto"/>
                <w:left w:val="none" w:sz="0" w:space="0" w:color="auto"/>
                <w:bottom w:val="none" w:sz="0" w:space="0" w:color="auto"/>
                <w:right w:val="none" w:sz="0" w:space="0" w:color="auto"/>
              </w:divBdr>
            </w:div>
            <w:div w:id="1556550821">
              <w:marLeft w:val="0"/>
              <w:marRight w:val="0"/>
              <w:marTop w:val="0"/>
              <w:marBottom w:val="0"/>
              <w:divBdr>
                <w:top w:val="none" w:sz="0" w:space="0" w:color="auto"/>
                <w:left w:val="none" w:sz="0" w:space="0" w:color="auto"/>
                <w:bottom w:val="none" w:sz="0" w:space="0" w:color="auto"/>
                <w:right w:val="none" w:sz="0" w:space="0" w:color="auto"/>
              </w:divBdr>
            </w:div>
            <w:div w:id="1605113523">
              <w:marLeft w:val="0"/>
              <w:marRight w:val="0"/>
              <w:marTop w:val="0"/>
              <w:marBottom w:val="0"/>
              <w:divBdr>
                <w:top w:val="none" w:sz="0" w:space="0" w:color="auto"/>
                <w:left w:val="none" w:sz="0" w:space="0" w:color="auto"/>
                <w:bottom w:val="none" w:sz="0" w:space="0" w:color="auto"/>
                <w:right w:val="none" w:sz="0" w:space="0" w:color="auto"/>
              </w:divBdr>
            </w:div>
            <w:div w:id="1637104218">
              <w:marLeft w:val="0"/>
              <w:marRight w:val="0"/>
              <w:marTop w:val="0"/>
              <w:marBottom w:val="0"/>
              <w:divBdr>
                <w:top w:val="none" w:sz="0" w:space="0" w:color="auto"/>
                <w:left w:val="none" w:sz="0" w:space="0" w:color="auto"/>
                <w:bottom w:val="none" w:sz="0" w:space="0" w:color="auto"/>
                <w:right w:val="none" w:sz="0" w:space="0" w:color="auto"/>
              </w:divBdr>
            </w:div>
            <w:div w:id="1731885466">
              <w:marLeft w:val="0"/>
              <w:marRight w:val="0"/>
              <w:marTop w:val="0"/>
              <w:marBottom w:val="0"/>
              <w:divBdr>
                <w:top w:val="none" w:sz="0" w:space="0" w:color="auto"/>
                <w:left w:val="none" w:sz="0" w:space="0" w:color="auto"/>
                <w:bottom w:val="none" w:sz="0" w:space="0" w:color="auto"/>
                <w:right w:val="none" w:sz="0" w:space="0" w:color="auto"/>
              </w:divBdr>
            </w:div>
            <w:div w:id="1733120653">
              <w:marLeft w:val="0"/>
              <w:marRight w:val="0"/>
              <w:marTop w:val="0"/>
              <w:marBottom w:val="0"/>
              <w:divBdr>
                <w:top w:val="none" w:sz="0" w:space="0" w:color="auto"/>
                <w:left w:val="none" w:sz="0" w:space="0" w:color="auto"/>
                <w:bottom w:val="none" w:sz="0" w:space="0" w:color="auto"/>
                <w:right w:val="none" w:sz="0" w:space="0" w:color="auto"/>
              </w:divBdr>
            </w:div>
            <w:div w:id="1765150465">
              <w:marLeft w:val="0"/>
              <w:marRight w:val="0"/>
              <w:marTop w:val="0"/>
              <w:marBottom w:val="0"/>
              <w:divBdr>
                <w:top w:val="none" w:sz="0" w:space="0" w:color="auto"/>
                <w:left w:val="none" w:sz="0" w:space="0" w:color="auto"/>
                <w:bottom w:val="none" w:sz="0" w:space="0" w:color="auto"/>
                <w:right w:val="none" w:sz="0" w:space="0" w:color="auto"/>
              </w:divBdr>
            </w:div>
            <w:div w:id="1813983795">
              <w:marLeft w:val="0"/>
              <w:marRight w:val="0"/>
              <w:marTop w:val="0"/>
              <w:marBottom w:val="0"/>
              <w:divBdr>
                <w:top w:val="none" w:sz="0" w:space="0" w:color="auto"/>
                <w:left w:val="none" w:sz="0" w:space="0" w:color="auto"/>
                <w:bottom w:val="none" w:sz="0" w:space="0" w:color="auto"/>
                <w:right w:val="none" w:sz="0" w:space="0" w:color="auto"/>
              </w:divBdr>
            </w:div>
            <w:div w:id="1826628594">
              <w:marLeft w:val="0"/>
              <w:marRight w:val="0"/>
              <w:marTop w:val="0"/>
              <w:marBottom w:val="0"/>
              <w:divBdr>
                <w:top w:val="none" w:sz="0" w:space="0" w:color="auto"/>
                <w:left w:val="none" w:sz="0" w:space="0" w:color="auto"/>
                <w:bottom w:val="none" w:sz="0" w:space="0" w:color="auto"/>
                <w:right w:val="none" w:sz="0" w:space="0" w:color="auto"/>
              </w:divBdr>
            </w:div>
            <w:div w:id="1842771899">
              <w:marLeft w:val="0"/>
              <w:marRight w:val="0"/>
              <w:marTop w:val="0"/>
              <w:marBottom w:val="0"/>
              <w:divBdr>
                <w:top w:val="none" w:sz="0" w:space="0" w:color="auto"/>
                <w:left w:val="none" w:sz="0" w:space="0" w:color="auto"/>
                <w:bottom w:val="none" w:sz="0" w:space="0" w:color="auto"/>
                <w:right w:val="none" w:sz="0" w:space="0" w:color="auto"/>
              </w:divBdr>
            </w:div>
            <w:div w:id="1855537677">
              <w:marLeft w:val="0"/>
              <w:marRight w:val="0"/>
              <w:marTop w:val="0"/>
              <w:marBottom w:val="0"/>
              <w:divBdr>
                <w:top w:val="none" w:sz="0" w:space="0" w:color="auto"/>
                <w:left w:val="none" w:sz="0" w:space="0" w:color="auto"/>
                <w:bottom w:val="none" w:sz="0" w:space="0" w:color="auto"/>
                <w:right w:val="none" w:sz="0" w:space="0" w:color="auto"/>
              </w:divBdr>
            </w:div>
            <w:div w:id="1861360244">
              <w:marLeft w:val="0"/>
              <w:marRight w:val="0"/>
              <w:marTop w:val="0"/>
              <w:marBottom w:val="0"/>
              <w:divBdr>
                <w:top w:val="none" w:sz="0" w:space="0" w:color="auto"/>
                <w:left w:val="none" w:sz="0" w:space="0" w:color="auto"/>
                <w:bottom w:val="none" w:sz="0" w:space="0" w:color="auto"/>
                <w:right w:val="none" w:sz="0" w:space="0" w:color="auto"/>
              </w:divBdr>
            </w:div>
            <w:div w:id="1873879971">
              <w:marLeft w:val="0"/>
              <w:marRight w:val="0"/>
              <w:marTop w:val="0"/>
              <w:marBottom w:val="0"/>
              <w:divBdr>
                <w:top w:val="none" w:sz="0" w:space="0" w:color="auto"/>
                <w:left w:val="none" w:sz="0" w:space="0" w:color="auto"/>
                <w:bottom w:val="none" w:sz="0" w:space="0" w:color="auto"/>
                <w:right w:val="none" w:sz="0" w:space="0" w:color="auto"/>
              </w:divBdr>
            </w:div>
            <w:div w:id="1879000650">
              <w:marLeft w:val="0"/>
              <w:marRight w:val="0"/>
              <w:marTop w:val="0"/>
              <w:marBottom w:val="0"/>
              <w:divBdr>
                <w:top w:val="none" w:sz="0" w:space="0" w:color="auto"/>
                <w:left w:val="none" w:sz="0" w:space="0" w:color="auto"/>
                <w:bottom w:val="none" w:sz="0" w:space="0" w:color="auto"/>
                <w:right w:val="none" w:sz="0" w:space="0" w:color="auto"/>
              </w:divBdr>
            </w:div>
            <w:div w:id="1944797527">
              <w:marLeft w:val="0"/>
              <w:marRight w:val="0"/>
              <w:marTop w:val="0"/>
              <w:marBottom w:val="0"/>
              <w:divBdr>
                <w:top w:val="none" w:sz="0" w:space="0" w:color="auto"/>
                <w:left w:val="none" w:sz="0" w:space="0" w:color="auto"/>
                <w:bottom w:val="none" w:sz="0" w:space="0" w:color="auto"/>
                <w:right w:val="none" w:sz="0" w:space="0" w:color="auto"/>
              </w:divBdr>
            </w:div>
            <w:div w:id="1955478968">
              <w:marLeft w:val="0"/>
              <w:marRight w:val="0"/>
              <w:marTop w:val="0"/>
              <w:marBottom w:val="0"/>
              <w:divBdr>
                <w:top w:val="none" w:sz="0" w:space="0" w:color="auto"/>
                <w:left w:val="none" w:sz="0" w:space="0" w:color="auto"/>
                <w:bottom w:val="none" w:sz="0" w:space="0" w:color="auto"/>
                <w:right w:val="none" w:sz="0" w:space="0" w:color="auto"/>
              </w:divBdr>
            </w:div>
            <w:div w:id="1956518561">
              <w:marLeft w:val="0"/>
              <w:marRight w:val="0"/>
              <w:marTop w:val="0"/>
              <w:marBottom w:val="0"/>
              <w:divBdr>
                <w:top w:val="none" w:sz="0" w:space="0" w:color="auto"/>
                <w:left w:val="none" w:sz="0" w:space="0" w:color="auto"/>
                <w:bottom w:val="none" w:sz="0" w:space="0" w:color="auto"/>
                <w:right w:val="none" w:sz="0" w:space="0" w:color="auto"/>
              </w:divBdr>
            </w:div>
            <w:div w:id="2044939508">
              <w:marLeft w:val="0"/>
              <w:marRight w:val="0"/>
              <w:marTop w:val="0"/>
              <w:marBottom w:val="0"/>
              <w:divBdr>
                <w:top w:val="none" w:sz="0" w:space="0" w:color="auto"/>
                <w:left w:val="none" w:sz="0" w:space="0" w:color="auto"/>
                <w:bottom w:val="none" w:sz="0" w:space="0" w:color="auto"/>
                <w:right w:val="none" w:sz="0" w:space="0" w:color="auto"/>
              </w:divBdr>
            </w:div>
            <w:div w:id="2050949917">
              <w:marLeft w:val="0"/>
              <w:marRight w:val="0"/>
              <w:marTop w:val="0"/>
              <w:marBottom w:val="0"/>
              <w:divBdr>
                <w:top w:val="none" w:sz="0" w:space="0" w:color="auto"/>
                <w:left w:val="none" w:sz="0" w:space="0" w:color="auto"/>
                <w:bottom w:val="none" w:sz="0" w:space="0" w:color="auto"/>
                <w:right w:val="none" w:sz="0" w:space="0" w:color="auto"/>
              </w:divBdr>
            </w:div>
            <w:div w:id="2061247145">
              <w:marLeft w:val="0"/>
              <w:marRight w:val="0"/>
              <w:marTop w:val="0"/>
              <w:marBottom w:val="0"/>
              <w:divBdr>
                <w:top w:val="none" w:sz="0" w:space="0" w:color="auto"/>
                <w:left w:val="none" w:sz="0" w:space="0" w:color="auto"/>
                <w:bottom w:val="none" w:sz="0" w:space="0" w:color="auto"/>
                <w:right w:val="none" w:sz="0" w:space="0" w:color="auto"/>
              </w:divBdr>
            </w:div>
            <w:div w:id="2093238925">
              <w:marLeft w:val="0"/>
              <w:marRight w:val="0"/>
              <w:marTop w:val="0"/>
              <w:marBottom w:val="0"/>
              <w:divBdr>
                <w:top w:val="none" w:sz="0" w:space="0" w:color="auto"/>
                <w:left w:val="none" w:sz="0" w:space="0" w:color="auto"/>
                <w:bottom w:val="none" w:sz="0" w:space="0" w:color="auto"/>
                <w:right w:val="none" w:sz="0" w:space="0" w:color="auto"/>
              </w:divBdr>
            </w:div>
            <w:div w:id="2114592002">
              <w:marLeft w:val="0"/>
              <w:marRight w:val="0"/>
              <w:marTop w:val="0"/>
              <w:marBottom w:val="0"/>
              <w:divBdr>
                <w:top w:val="none" w:sz="0" w:space="0" w:color="auto"/>
                <w:left w:val="none" w:sz="0" w:space="0" w:color="auto"/>
                <w:bottom w:val="none" w:sz="0" w:space="0" w:color="auto"/>
                <w:right w:val="none" w:sz="0" w:space="0" w:color="auto"/>
              </w:divBdr>
            </w:div>
            <w:div w:id="2126581235">
              <w:marLeft w:val="0"/>
              <w:marRight w:val="0"/>
              <w:marTop w:val="0"/>
              <w:marBottom w:val="0"/>
              <w:divBdr>
                <w:top w:val="none" w:sz="0" w:space="0" w:color="auto"/>
                <w:left w:val="none" w:sz="0" w:space="0" w:color="auto"/>
                <w:bottom w:val="none" w:sz="0" w:space="0" w:color="auto"/>
                <w:right w:val="none" w:sz="0" w:space="0" w:color="auto"/>
              </w:divBdr>
            </w:div>
            <w:div w:id="21413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869">
      <w:bodyDiv w:val="1"/>
      <w:marLeft w:val="0"/>
      <w:marRight w:val="0"/>
      <w:marTop w:val="0"/>
      <w:marBottom w:val="0"/>
      <w:divBdr>
        <w:top w:val="none" w:sz="0" w:space="0" w:color="auto"/>
        <w:left w:val="none" w:sz="0" w:space="0" w:color="auto"/>
        <w:bottom w:val="none" w:sz="0" w:space="0" w:color="auto"/>
        <w:right w:val="none" w:sz="0" w:space="0" w:color="auto"/>
      </w:divBdr>
    </w:div>
    <w:div w:id="823857274">
      <w:bodyDiv w:val="1"/>
      <w:marLeft w:val="0"/>
      <w:marRight w:val="0"/>
      <w:marTop w:val="0"/>
      <w:marBottom w:val="0"/>
      <w:divBdr>
        <w:top w:val="none" w:sz="0" w:space="0" w:color="auto"/>
        <w:left w:val="none" w:sz="0" w:space="0" w:color="auto"/>
        <w:bottom w:val="none" w:sz="0" w:space="0" w:color="auto"/>
        <w:right w:val="none" w:sz="0" w:space="0" w:color="auto"/>
      </w:divBdr>
    </w:div>
    <w:div w:id="824277570">
      <w:bodyDiv w:val="1"/>
      <w:marLeft w:val="0"/>
      <w:marRight w:val="0"/>
      <w:marTop w:val="0"/>
      <w:marBottom w:val="0"/>
      <w:divBdr>
        <w:top w:val="none" w:sz="0" w:space="0" w:color="auto"/>
        <w:left w:val="none" w:sz="0" w:space="0" w:color="auto"/>
        <w:bottom w:val="none" w:sz="0" w:space="0" w:color="auto"/>
        <w:right w:val="none" w:sz="0" w:space="0" w:color="auto"/>
      </w:divBdr>
      <w:divsChild>
        <w:div w:id="406802189">
          <w:marLeft w:val="0"/>
          <w:marRight w:val="0"/>
          <w:marTop w:val="0"/>
          <w:marBottom w:val="0"/>
          <w:divBdr>
            <w:top w:val="none" w:sz="0" w:space="0" w:color="auto"/>
            <w:left w:val="none" w:sz="0" w:space="0" w:color="auto"/>
            <w:bottom w:val="none" w:sz="0" w:space="0" w:color="auto"/>
            <w:right w:val="none" w:sz="0" w:space="0" w:color="auto"/>
          </w:divBdr>
        </w:div>
        <w:div w:id="1208489416">
          <w:marLeft w:val="0"/>
          <w:marRight w:val="0"/>
          <w:marTop w:val="0"/>
          <w:marBottom w:val="0"/>
          <w:divBdr>
            <w:top w:val="none" w:sz="0" w:space="0" w:color="auto"/>
            <w:left w:val="none" w:sz="0" w:space="0" w:color="auto"/>
            <w:bottom w:val="none" w:sz="0" w:space="0" w:color="auto"/>
            <w:right w:val="none" w:sz="0" w:space="0" w:color="auto"/>
          </w:divBdr>
        </w:div>
      </w:divsChild>
    </w:div>
    <w:div w:id="829250170">
      <w:bodyDiv w:val="1"/>
      <w:marLeft w:val="0"/>
      <w:marRight w:val="0"/>
      <w:marTop w:val="0"/>
      <w:marBottom w:val="0"/>
      <w:divBdr>
        <w:top w:val="none" w:sz="0" w:space="0" w:color="auto"/>
        <w:left w:val="none" w:sz="0" w:space="0" w:color="auto"/>
        <w:bottom w:val="none" w:sz="0" w:space="0" w:color="auto"/>
        <w:right w:val="none" w:sz="0" w:space="0" w:color="auto"/>
      </w:divBdr>
    </w:div>
    <w:div w:id="847601998">
      <w:bodyDiv w:val="1"/>
      <w:marLeft w:val="0"/>
      <w:marRight w:val="0"/>
      <w:marTop w:val="0"/>
      <w:marBottom w:val="0"/>
      <w:divBdr>
        <w:top w:val="none" w:sz="0" w:space="0" w:color="auto"/>
        <w:left w:val="none" w:sz="0" w:space="0" w:color="auto"/>
        <w:bottom w:val="none" w:sz="0" w:space="0" w:color="auto"/>
        <w:right w:val="none" w:sz="0" w:space="0" w:color="auto"/>
      </w:divBdr>
      <w:divsChild>
        <w:div w:id="102386755">
          <w:marLeft w:val="0"/>
          <w:marRight w:val="0"/>
          <w:marTop w:val="0"/>
          <w:marBottom w:val="0"/>
          <w:divBdr>
            <w:top w:val="none" w:sz="0" w:space="0" w:color="auto"/>
            <w:left w:val="none" w:sz="0" w:space="0" w:color="auto"/>
            <w:bottom w:val="none" w:sz="0" w:space="0" w:color="auto"/>
            <w:right w:val="none" w:sz="0" w:space="0" w:color="auto"/>
          </w:divBdr>
        </w:div>
        <w:div w:id="384792021">
          <w:marLeft w:val="0"/>
          <w:marRight w:val="0"/>
          <w:marTop w:val="0"/>
          <w:marBottom w:val="0"/>
          <w:divBdr>
            <w:top w:val="none" w:sz="0" w:space="0" w:color="auto"/>
            <w:left w:val="none" w:sz="0" w:space="0" w:color="auto"/>
            <w:bottom w:val="none" w:sz="0" w:space="0" w:color="auto"/>
            <w:right w:val="none" w:sz="0" w:space="0" w:color="auto"/>
          </w:divBdr>
          <w:divsChild>
            <w:div w:id="1595356097">
              <w:marLeft w:val="0"/>
              <w:marRight w:val="0"/>
              <w:marTop w:val="0"/>
              <w:marBottom w:val="0"/>
              <w:divBdr>
                <w:top w:val="none" w:sz="0" w:space="0" w:color="auto"/>
                <w:left w:val="none" w:sz="0" w:space="0" w:color="auto"/>
                <w:bottom w:val="none" w:sz="0" w:space="0" w:color="auto"/>
                <w:right w:val="none" w:sz="0" w:space="0" w:color="auto"/>
              </w:divBdr>
            </w:div>
            <w:div w:id="1867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6144">
      <w:bodyDiv w:val="1"/>
      <w:marLeft w:val="0"/>
      <w:marRight w:val="0"/>
      <w:marTop w:val="0"/>
      <w:marBottom w:val="0"/>
      <w:divBdr>
        <w:top w:val="none" w:sz="0" w:space="0" w:color="auto"/>
        <w:left w:val="none" w:sz="0" w:space="0" w:color="auto"/>
        <w:bottom w:val="none" w:sz="0" w:space="0" w:color="auto"/>
        <w:right w:val="none" w:sz="0" w:space="0" w:color="auto"/>
      </w:divBdr>
    </w:div>
    <w:div w:id="879590375">
      <w:bodyDiv w:val="1"/>
      <w:marLeft w:val="0"/>
      <w:marRight w:val="0"/>
      <w:marTop w:val="0"/>
      <w:marBottom w:val="0"/>
      <w:divBdr>
        <w:top w:val="none" w:sz="0" w:space="0" w:color="auto"/>
        <w:left w:val="none" w:sz="0" w:space="0" w:color="auto"/>
        <w:bottom w:val="none" w:sz="0" w:space="0" w:color="auto"/>
        <w:right w:val="none" w:sz="0" w:space="0" w:color="auto"/>
      </w:divBdr>
      <w:divsChild>
        <w:div w:id="290332462">
          <w:marLeft w:val="0"/>
          <w:marRight w:val="0"/>
          <w:marTop w:val="0"/>
          <w:marBottom w:val="0"/>
          <w:divBdr>
            <w:top w:val="none" w:sz="0" w:space="0" w:color="auto"/>
            <w:left w:val="none" w:sz="0" w:space="0" w:color="auto"/>
            <w:bottom w:val="none" w:sz="0" w:space="0" w:color="auto"/>
            <w:right w:val="none" w:sz="0" w:space="0" w:color="auto"/>
          </w:divBdr>
        </w:div>
      </w:divsChild>
    </w:div>
    <w:div w:id="884756122">
      <w:bodyDiv w:val="1"/>
      <w:marLeft w:val="0"/>
      <w:marRight w:val="0"/>
      <w:marTop w:val="0"/>
      <w:marBottom w:val="0"/>
      <w:divBdr>
        <w:top w:val="none" w:sz="0" w:space="0" w:color="auto"/>
        <w:left w:val="none" w:sz="0" w:space="0" w:color="auto"/>
        <w:bottom w:val="none" w:sz="0" w:space="0" w:color="auto"/>
        <w:right w:val="none" w:sz="0" w:space="0" w:color="auto"/>
      </w:divBdr>
      <w:divsChild>
        <w:div w:id="404644215">
          <w:marLeft w:val="0"/>
          <w:marRight w:val="0"/>
          <w:marTop w:val="0"/>
          <w:marBottom w:val="0"/>
          <w:divBdr>
            <w:top w:val="none" w:sz="0" w:space="0" w:color="auto"/>
            <w:left w:val="none" w:sz="0" w:space="0" w:color="auto"/>
            <w:bottom w:val="none" w:sz="0" w:space="0" w:color="auto"/>
            <w:right w:val="none" w:sz="0" w:space="0" w:color="auto"/>
          </w:divBdr>
        </w:div>
      </w:divsChild>
    </w:div>
    <w:div w:id="911962908">
      <w:bodyDiv w:val="1"/>
      <w:marLeft w:val="0"/>
      <w:marRight w:val="0"/>
      <w:marTop w:val="0"/>
      <w:marBottom w:val="0"/>
      <w:divBdr>
        <w:top w:val="none" w:sz="0" w:space="0" w:color="auto"/>
        <w:left w:val="none" w:sz="0" w:space="0" w:color="auto"/>
        <w:bottom w:val="none" w:sz="0" w:space="0" w:color="auto"/>
        <w:right w:val="none" w:sz="0" w:space="0" w:color="auto"/>
      </w:divBdr>
    </w:div>
    <w:div w:id="917598132">
      <w:bodyDiv w:val="1"/>
      <w:marLeft w:val="0"/>
      <w:marRight w:val="0"/>
      <w:marTop w:val="0"/>
      <w:marBottom w:val="0"/>
      <w:divBdr>
        <w:top w:val="none" w:sz="0" w:space="0" w:color="auto"/>
        <w:left w:val="none" w:sz="0" w:space="0" w:color="auto"/>
        <w:bottom w:val="none" w:sz="0" w:space="0" w:color="auto"/>
        <w:right w:val="none" w:sz="0" w:space="0" w:color="auto"/>
      </w:divBdr>
      <w:divsChild>
        <w:div w:id="1371614843">
          <w:marLeft w:val="0"/>
          <w:marRight w:val="0"/>
          <w:marTop w:val="0"/>
          <w:marBottom w:val="0"/>
          <w:divBdr>
            <w:top w:val="none" w:sz="0" w:space="0" w:color="auto"/>
            <w:left w:val="none" w:sz="0" w:space="0" w:color="auto"/>
            <w:bottom w:val="none" w:sz="0" w:space="0" w:color="auto"/>
            <w:right w:val="none" w:sz="0" w:space="0" w:color="auto"/>
          </w:divBdr>
        </w:div>
      </w:divsChild>
    </w:div>
    <w:div w:id="951978482">
      <w:bodyDiv w:val="1"/>
      <w:marLeft w:val="0"/>
      <w:marRight w:val="0"/>
      <w:marTop w:val="0"/>
      <w:marBottom w:val="0"/>
      <w:divBdr>
        <w:top w:val="none" w:sz="0" w:space="0" w:color="auto"/>
        <w:left w:val="none" w:sz="0" w:space="0" w:color="auto"/>
        <w:bottom w:val="none" w:sz="0" w:space="0" w:color="auto"/>
        <w:right w:val="none" w:sz="0" w:space="0" w:color="auto"/>
      </w:divBdr>
    </w:div>
    <w:div w:id="993290221">
      <w:bodyDiv w:val="1"/>
      <w:marLeft w:val="0"/>
      <w:marRight w:val="0"/>
      <w:marTop w:val="0"/>
      <w:marBottom w:val="0"/>
      <w:divBdr>
        <w:top w:val="none" w:sz="0" w:space="0" w:color="auto"/>
        <w:left w:val="none" w:sz="0" w:space="0" w:color="auto"/>
        <w:bottom w:val="none" w:sz="0" w:space="0" w:color="auto"/>
        <w:right w:val="none" w:sz="0" w:space="0" w:color="auto"/>
      </w:divBdr>
    </w:div>
    <w:div w:id="1050373841">
      <w:bodyDiv w:val="1"/>
      <w:marLeft w:val="0"/>
      <w:marRight w:val="0"/>
      <w:marTop w:val="0"/>
      <w:marBottom w:val="0"/>
      <w:divBdr>
        <w:top w:val="none" w:sz="0" w:space="0" w:color="auto"/>
        <w:left w:val="none" w:sz="0" w:space="0" w:color="auto"/>
        <w:bottom w:val="none" w:sz="0" w:space="0" w:color="auto"/>
        <w:right w:val="none" w:sz="0" w:space="0" w:color="auto"/>
      </w:divBdr>
    </w:div>
    <w:div w:id="1064260452">
      <w:bodyDiv w:val="1"/>
      <w:marLeft w:val="0"/>
      <w:marRight w:val="0"/>
      <w:marTop w:val="0"/>
      <w:marBottom w:val="0"/>
      <w:divBdr>
        <w:top w:val="none" w:sz="0" w:space="0" w:color="auto"/>
        <w:left w:val="none" w:sz="0" w:space="0" w:color="auto"/>
        <w:bottom w:val="none" w:sz="0" w:space="0" w:color="auto"/>
        <w:right w:val="none" w:sz="0" w:space="0" w:color="auto"/>
      </w:divBdr>
    </w:div>
    <w:div w:id="1084490387">
      <w:bodyDiv w:val="1"/>
      <w:marLeft w:val="0"/>
      <w:marRight w:val="0"/>
      <w:marTop w:val="0"/>
      <w:marBottom w:val="0"/>
      <w:divBdr>
        <w:top w:val="none" w:sz="0" w:space="0" w:color="auto"/>
        <w:left w:val="none" w:sz="0" w:space="0" w:color="auto"/>
        <w:bottom w:val="none" w:sz="0" w:space="0" w:color="auto"/>
        <w:right w:val="none" w:sz="0" w:space="0" w:color="auto"/>
      </w:divBdr>
    </w:div>
    <w:div w:id="1085147104">
      <w:bodyDiv w:val="1"/>
      <w:marLeft w:val="0"/>
      <w:marRight w:val="0"/>
      <w:marTop w:val="0"/>
      <w:marBottom w:val="0"/>
      <w:divBdr>
        <w:top w:val="none" w:sz="0" w:space="0" w:color="auto"/>
        <w:left w:val="none" w:sz="0" w:space="0" w:color="auto"/>
        <w:bottom w:val="none" w:sz="0" w:space="0" w:color="auto"/>
        <w:right w:val="none" w:sz="0" w:space="0" w:color="auto"/>
      </w:divBdr>
      <w:divsChild>
        <w:div w:id="594287106">
          <w:marLeft w:val="0"/>
          <w:marRight w:val="0"/>
          <w:marTop w:val="0"/>
          <w:marBottom w:val="0"/>
          <w:divBdr>
            <w:top w:val="none" w:sz="0" w:space="0" w:color="auto"/>
            <w:left w:val="none" w:sz="0" w:space="0" w:color="auto"/>
            <w:bottom w:val="none" w:sz="0" w:space="0" w:color="auto"/>
            <w:right w:val="none" w:sz="0" w:space="0" w:color="auto"/>
          </w:divBdr>
        </w:div>
        <w:div w:id="684864843">
          <w:marLeft w:val="0"/>
          <w:marRight w:val="0"/>
          <w:marTop w:val="0"/>
          <w:marBottom w:val="0"/>
          <w:divBdr>
            <w:top w:val="none" w:sz="0" w:space="0" w:color="auto"/>
            <w:left w:val="none" w:sz="0" w:space="0" w:color="auto"/>
            <w:bottom w:val="none" w:sz="0" w:space="0" w:color="auto"/>
            <w:right w:val="none" w:sz="0" w:space="0" w:color="auto"/>
          </w:divBdr>
          <w:divsChild>
            <w:div w:id="976059628">
              <w:marLeft w:val="0"/>
              <w:marRight w:val="0"/>
              <w:marTop w:val="0"/>
              <w:marBottom w:val="0"/>
              <w:divBdr>
                <w:top w:val="none" w:sz="0" w:space="0" w:color="auto"/>
                <w:left w:val="none" w:sz="0" w:space="0" w:color="auto"/>
                <w:bottom w:val="none" w:sz="0" w:space="0" w:color="auto"/>
                <w:right w:val="none" w:sz="0" w:space="0" w:color="auto"/>
              </w:divBdr>
            </w:div>
          </w:divsChild>
        </w:div>
        <w:div w:id="1659653824">
          <w:marLeft w:val="0"/>
          <w:marRight w:val="0"/>
          <w:marTop w:val="0"/>
          <w:marBottom w:val="0"/>
          <w:divBdr>
            <w:top w:val="none" w:sz="0" w:space="0" w:color="auto"/>
            <w:left w:val="none" w:sz="0" w:space="0" w:color="auto"/>
            <w:bottom w:val="none" w:sz="0" w:space="0" w:color="auto"/>
            <w:right w:val="none" w:sz="0" w:space="0" w:color="auto"/>
          </w:divBdr>
        </w:div>
      </w:divsChild>
    </w:div>
    <w:div w:id="1085570378">
      <w:bodyDiv w:val="1"/>
      <w:marLeft w:val="0"/>
      <w:marRight w:val="0"/>
      <w:marTop w:val="0"/>
      <w:marBottom w:val="0"/>
      <w:divBdr>
        <w:top w:val="none" w:sz="0" w:space="0" w:color="auto"/>
        <w:left w:val="none" w:sz="0" w:space="0" w:color="auto"/>
        <w:bottom w:val="none" w:sz="0" w:space="0" w:color="auto"/>
        <w:right w:val="none" w:sz="0" w:space="0" w:color="auto"/>
      </w:divBdr>
    </w:div>
    <w:div w:id="1116020179">
      <w:bodyDiv w:val="1"/>
      <w:marLeft w:val="0"/>
      <w:marRight w:val="0"/>
      <w:marTop w:val="0"/>
      <w:marBottom w:val="0"/>
      <w:divBdr>
        <w:top w:val="none" w:sz="0" w:space="0" w:color="auto"/>
        <w:left w:val="none" w:sz="0" w:space="0" w:color="auto"/>
        <w:bottom w:val="none" w:sz="0" w:space="0" w:color="auto"/>
        <w:right w:val="none" w:sz="0" w:space="0" w:color="auto"/>
      </w:divBdr>
    </w:div>
    <w:div w:id="1117674089">
      <w:bodyDiv w:val="1"/>
      <w:marLeft w:val="0"/>
      <w:marRight w:val="0"/>
      <w:marTop w:val="0"/>
      <w:marBottom w:val="0"/>
      <w:divBdr>
        <w:top w:val="none" w:sz="0" w:space="0" w:color="auto"/>
        <w:left w:val="none" w:sz="0" w:space="0" w:color="auto"/>
        <w:bottom w:val="none" w:sz="0" w:space="0" w:color="auto"/>
        <w:right w:val="none" w:sz="0" w:space="0" w:color="auto"/>
      </w:divBdr>
    </w:div>
    <w:div w:id="1124544113">
      <w:bodyDiv w:val="1"/>
      <w:marLeft w:val="0"/>
      <w:marRight w:val="0"/>
      <w:marTop w:val="0"/>
      <w:marBottom w:val="0"/>
      <w:divBdr>
        <w:top w:val="none" w:sz="0" w:space="0" w:color="auto"/>
        <w:left w:val="none" w:sz="0" w:space="0" w:color="auto"/>
        <w:bottom w:val="none" w:sz="0" w:space="0" w:color="auto"/>
        <w:right w:val="none" w:sz="0" w:space="0" w:color="auto"/>
      </w:divBdr>
      <w:divsChild>
        <w:div w:id="10766520">
          <w:marLeft w:val="0"/>
          <w:marRight w:val="0"/>
          <w:marTop w:val="0"/>
          <w:marBottom w:val="0"/>
          <w:divBdr>
            <w:top w:val="none" w:sz="0" w:space="0" w:color="auto"/>
            <w:left w:val="none" w:sz="0" w:space="0" w:color="auto"/>
            <w:bottom w:val="none" w:sz="0" w:space="0" w:color="auto"/>
            <w:right w:val="none" w:sz="0" w:space="0" w:color="auto"/>
          </w:divBdr>
        </w:div>
        <w:div w:id="23019288">
          <w:marLeft w:val="0"/>
          <w:marRight w:val="0"/>
          <w:marTop w:val="0"/>
          <w:marBottom w:val="0"/>
          <w:divBdr>
            <w:top w:val="none" w:sz="0" w:space="0" w:color="auto"/>
            <w:left w:val="none" w:sz="0" w:space="0" w:color="auto"/>
            <w:bottom w:val="none" w:sz="0" w:space="0" w:color="auto"/>
            <w:right w:val="none" w:sz="0" w:space="0" w:color="auto"/>
          </w:divBdr>
        </w:div>
        <w:div w:id="58941280">
          <w:marLeft w:val="0"/>
          <w:marRight w:val="0"/>
          <w:marTop w:val="0"/>
          <w:marBottom w:val="0"/>
          <w:divBdr>
            <w:top w:val="none" w:sz="0" w:space="0" w:color="auto"/>
            <w:left w:val="none" w:sz="0" w:space="0" w:color="auto"/>
            <w:bottom w:val="none" w:sz="0" w:space="0" w:color="auto"/>
            <w:right w:val="none" w:sz="0" w:space="0" w:color="auto"/>
          </w:divBdr>
        </w:div>
        <w:div w:id="77217384">
          <w:marLeft w:val="0"/>
          <w:marRight w:val="0"/>
          <w:marTop w:val="0"/>
          <w:marBottom w:val="0"/>
          <w:divBdr>
            <w:top w:val="none" w:sz="0" w:space="0" w:color="auto"/>
            <w:left w:val="none" w:sz="0" w:space="0" w:color="auto"/>
            <w:bottom w:val="none" w:sz="0" w:space="0" w:color="auto"/>
            <w:right w:val="none" w:sz="0" w:space="0" w:color="auto"/>
          </w:divBdr>
        </w:div>
        <w:div w:id="83646354">
          <w:marLeft w:val="0"/>
          <w:marRight w:val="0"/>
          <w:marTop w:val="0"/>
          <w:marBottom w:val="0"/>
          <w:divBdr>
            <w:top w:val="none" w:sz="0" w:space="0" w:color="auto"/>
            <w:left w:val="none" w:sz="0" w:space="0" w:color="auto"/>
            <w:bottom w:val="none" w:sz="0" w:space="0" w:color="auto"/>
            <w:right w:val="none" w:sz="0" w:space="0" w:color="auto"/>
          </w:divBdr>
        </w:div>
        <w:div w:id="96216959">
          <w:marLeft w:val="0"/>
          <w:marRight w:val="0"/>
          <w:marTop w:val="0"/>
          <w:marBottom w:val="0"/>
          <w:divBdr>
            <w:top w:val="none" w:sz="0" w:space="0" w:color="auto"/>
            <w:left w:val="none" w:sz="0" w:space="0" w:color="auto"/>
            <w:bottom w:val="none" w:sz="0" w:space="0" w:color="auto"/>
            <w:right w:val="none" w:sz="0" w:space="0" w:color="auto"/>
          </w:divBdr>
        </w:div>
        <w:div w:id="103044096">
          <w:marLeft w:val="0"/>
          <w:marRight w:val="0"/>
          <w:marTop w:val="0"/>
          <w:marBottom w:val="0"/>
          <w:divBdr>
            <w:top w:val="none" w:sz="0" w:space="0" w:color="auto"/>
            <w:left w:val="none" w:sz="0" w:space="0" w:color="auto"/>
            <w:bottom w:val="none" w:sz="0" w:space="0" w:color="auto"/>
            <w:right w:val="none" w:sz="0" w:space="0" w:color="auto"/>
          </w:divBdr>
        </w:div>
        <w:div w:id="141629035">
          <w:marLeft w:val="0"/>
          <w:marRight w:val="0"/>
          <w:marTop w:val="0"/>
          <w:marBottom w:val="0"/>
          <w:divBdr>
            <w:top w:val="none" w:sz="0" w:space="0" w:color="auto"/>
            <w:left w:val="none" w:sz="0" w:space="0" w:color="auto"/>
            <w:bottom w:val="none" w:sz="0" w:space="0" w:color="auto"/>
            <w:right w:val="none" w:sz="0" w:space="0" w:color="auto"/>
          </w:divBdr>
        </w:div>
        <w:div w:id="147676226">
          <w:marLeft w:val="0"/>
          <w:marRight w:val="0"/>
          <w:marTop w:val="0"/>
          <w:marBottom w:val="0"/>
          <w:divBdr>
            <w:top w:val="none" w:sz="0" w:space="0" w:color="auto"/>
            <w:left w:val="none" w:sz="0" w:space="0" w:color="auto"/>
            <w:bottom w:val="none" w:sz="0" w:space="0" w:color="auto"/>
            <w:right w:val="none" w:sz="0" w:space="0" w:color="auto"/>
          </w:divBdr>
        </w:div>
        <w:div w:id="172108265">
          <w:marLeft w:val="0"/>
          <w:marRight w:val="0"/>
          <w:marTop w:val="0"/>
          <w:marBottom w:val="0"/>
          <w:divBdr>
            <w:top w:val="none" w:sz="0" w:space="0" w:color="auto"/>
            <w:left w:val="none" w:sz="0" w:space="0" w:color="auto"/>
            <w:bottom w:val="none" w:sz="0" w:space="0" w:color="auto"/>
            <w:right w:val="none" w:sz="0" w:space="0" w:color="auto"/>
          </w:divBdr>
        </w:div>
        <w:div w:id="179201818">
          <w:marLeft w:val="0"/>
          <w:marRight w:val="0"/>
          <w:marTop w:val="0"/>
          <w:marBottom w:val="0"/>
          <w:divBdr>
            <w:top w:val="none" w:sz="0" w:space="0" w:color="auto"/>
            <w:left w:val="none" w:sz="0" w:space="0" w:color="auto"/>
            <w:bottom w:val="none" w:sz="0" w:space="0" w:color="auto"/>
            <w:right w:val="none" w:sz="0" w:space="0" w:color="auto"/>
          </w:divBdr>
        </w:div>
        <w:div w:id="188303940">
          <w:marLeft w:val="0"/>
          <w:marRight w:val="0"/>
          <w:marTop w:val="0"/>
          <w:marBottom w:val="0"/>
          <w:divBdr>
            <w:top w:val="none" w:sz="0" w:space="0" w:color="auto"/>
            <w:left w:val="none" w:sz="0" w:space="0" w:color="auto"/>
            <w:bottom w:val="none" w:sz="0" w:space="0" w:color="auto"/>
            <w:right w:val="none" w:sz="0" w:space="0" w:color="auto"/>
          </w:divBdr>
        </w:div>
        <w:div w:id="190538652">
          <w:marLeft w:val="0"/>
          <w:marRight w:val="0"/>
          <w:marTop w:val="0"/>
          <w:marBottom w:val="0"/>
          <w:divBdr>
            <w:top w:val="none" w:sz="0" w:space="0" w:color="auto"/>
            <w:left w:val="none" w:sz="0" w:space="0" w:color="auto"/>
            <w:bottom w:val="none" w:sz="0" w:space="0" w:color="auto"/>
            <w:right w:val="none" w:sz="0" w:space="0" w:color="auto"/>
          </w:divBdr>
        </w:div>
        <w:div w:id="202834376">
          <w:marLeft w:val="0"/>
          <w:marRight w:val="0"/>
          <w:marTop w:val="0"/>
          <w:marBottom w:val="0"/>
          <w:divBdr>
            <w:top w:val="none" w:sz="0" w:space="0" w:color="auto"/>
            <w:left w:val="none" w:sz="0" w:space="0" w:color="auto"/>
            <w:bottom w:val="none" w:sz="0" w:space="0" w:color="auto"/>
            <w:right w:val="none" w:sz="0" w:space="0" w:color="auto"/>
          </w:divBdr>
        </w:div>
        <w:div w:id="223032254">
          <w:marLeft w:val="0"/>
          <w:marRight w:val="0"/>
          <w:marTop w:val="0"/>
          <w:marBottom w:val="0"/>
          <w:divBdr>
            <w:top w:val="none" w:sz="0" w:space="0" w:color="auto"/>
            <w:left w:val="none" w:sz="0" w:space="0" w:color="auto"/>
            <w:bottom w:val="none" w:sz="0" w:space="0" w:color="auto"/>
            <w:right w:val="none" w:sz="0" w:space="0" w:color="auto"/>
          </w:divBdr>
        </w:div>
        <w:div w:id="227307954">
          <w:marLeft w:val="0"/>
          <w:marRight w:val="0"/>
          <w:marTop w:val="0"/>
          <w:marBottom w:val="0"/>
          <w:divBdr>
            <w:top w:val="none" w:sz="0" w:space="0" w:color="auto"/>
            <w:left w:val="none" w:sz="0" w:space="0" w:color="auto"/>
            <w:bottom w:val="none" w:sz="0" w:space="0" w:color="auto"/>
            <w:right w:val="none" w:sz="0" w:space="0" w:color="auto"/>
          </w:divBdr>
        </w:div>
        <w:div w:id="230775293">
          <w:marLeft w:val="0"/>
          <w:marRight w:val="0"/>
          <w:marTop w:val="0"/>
          <w:marBottom w:val="0"/>
          <w:divBdr>
            <w:top w:val="none" w:sz="0" w:space="0" w:color="auto"/>
            <w:left w:val="none" w:sz="0" w:space="0" w:color="auto"/>
            <w:bottom w:val="none" w:sz="0" w:space="0" w:color="auto"/>
            <w:right w:val="none" w:sz="0" w:space="0" w:color="auto"/>
          </w:divBdr>
        </w:div>
        <w:div w:id="235408362">
          <w:marLeft w:val="0"/>
          <w:marRight w:val="0"/>
          <w:marTop w:val="0"/>
          <w:marBottom w:val="0"/>
          <w:divBdr>
            <w:top w:val="none" w:sz="0" w:space="0" w:color="auto"/>
            <w:left w:val="none" w:sz="0" w:space="0" w:color="auto"/>
            <w:bottom w:val="none" w:sz="0" w:space="0" w:color="auto"/>
            <w:right w:val="none" w:sz="0" w:space="0" w:color="auto"/>
          </w:divBdr>
        </w:div>
        <w:div w:id="237794190">
          <w:marLeft w:val="0"/>
          <w:marRight w:val="0"/>
          <w:marTop w:val="0"/>
          <w:marBottom w:val="0"/>
          <w:divBdr>
            <w:top w:val="none" w:sz="0" w:space="0" w:color="auto"/>
            <w:left w:val="none" w:sz="0" w:space="0" w:color="auto"/>
            <w:bottom w:val="none" w:sz="0" w:space="0" w:color="auto"/>
            <w:right w:val="none" w:sz="0" w:space="0" w:color="auto"/>
          </w:divBdr>
        </w:div>
        <w:div w:id="240213619">
          <w:marLeft w:val="0"/>
          <w:marRight w:val="0"/>
          <w:marTop w:val="0"/>
          <w:marBottom w:val="0"/>
          <w:divBdr>
            <w:top w:val="none" w:sz="0" w:space="0" w:color="auto"/>
            <w:left w:val="none" w:sz="0" w:space="0" w:color="auto"/>
            <w:bottom w:val="none" w:sz="0" w:space="0" w:color="auto"/>
            <w:right w:val="none" w:sz="0" w:space="0" w:color="auto"/>
          </w:divBdr>
        </w:div>
        <w:div w:id="270431054">
          <w:marLeft w:val="0"/>
          <w:marRight w:val="0"/>
          <w:marTop w:val="0"/>
          <w:marBottom w:val="0"/>
          <w:divBdr>
            <w:top w:val="none" w:sz="0" w:space="0" w:color="auto"/>
            <w:left w:val="none" w:sz="0" w:space="0" w:color="auto"/>
            <w:bottom w:val="none" w:sz="0" w:space="0" w:color="auto"/>
            <w:right w:val="none" w:sz="0" w:space="0" w:color="auto"/>
          </w:divBdr>
        </w:div>
        <w:div w:id="278798924">
          <w:marLeft w:val="0"/>
          <w:marRight w:val="0"/>
          <w:marTop w:val="0"/>
          <w:marBottom w:val="0"/>
          <w:divBdr>
            <w:top w:val="none" w:sz="0" w:space="0" w:color="auto"/>
            <w:left w:val="none" w:sz="0" w:space="0" w:color="auto"/>
            <w:bottom w:val="none" w:sz="0" w:space="0" w:color="auto"/>
            <w:right w:val="none" w:sz="0" w:space="0" w:color="auto"/>
          </w:divBdr>
        </w:div>
        <w:div w:id="312762506">
          <w:marLeft w:val="0"/>
          <w:marRight w:val="0"/>
          <w:marTop w:val="0"/>
          <w:marBottom w:val="0"/>
          <w:divBdr>
            <w:top w:val="none" w:sz="0" w:space="0" w:color="auto"/>
            <w:left w:val="none" w:sz="0" w:space="0" w:color="auto"/>
            <w:bottom w:val="none" w:sz="0" w:space="0" w:color="auto"/>
            <w:right w:val="none" w:sz="0" w:space="0" w:color="auto"/>
          </w:divBdr>
        </w:div>
        <w:div w:id="317152187">
          <w:marLeft w:val="0"/>
          <w:marRight w:val="0"/>
          <w:marTop w:val="0"/>
          <w:marBottom w:val="0"/>
          <w:divBdr>
            <w:top w:val="none" w:sz="0" w:space="0" w:color="auto"/>
            <w:left w:val="none" w:sz="0" w:space="0" w:color="auto"/>
            <w:bottom w:val="none" w:sz="0" w:space="0" w:color="auto"/>
            <w:right w:val="none" w:sz="0" w:space="0" w:color="auto"/>
          </w:divBdr>
        </w:div>
        <w:div w:id="351956689">
          <w:marLeft w:val="0"/>
          <w:marRight w:val="0"/>
          <w:marTop w:val="0"/>
          <w:marBottom w:val="0"/>
          <w:divBdr>
            <w:top w:val="none" w:sz="0" w:space="0" w:color="auto"/>
            <w:left w:val="none" w:sz="0" w:space="0" w:color="auto"/>
            <w:bottom w:val="none" w:sz="0" w:space="0" w:color="auto"/>
            <w:right w:val="none" w:sz="0" w:space="0" w:color="auto"/>
          </w:divBdr>
        </w:div>
        <w:div w:id="393166543">
          <w:marLeft w:val="0"/>
          <w:marRight w:val="0"/>
          <w:marTop w:val="0"/>
          <w:marBottom w:val="0"/>
          <w:divBdr>
            <w:top w:val="none" w:sz="0" w:space="0" w:color="auto"/>
            <w:left w:val="none" w:sz="0" w:space="0" w:color="auto"/>
            <w:bottom w:val="none" w:sz="0" w:space="0" w:color="auto"/>
            <w:right w:val="none" w:sz="0" w:space="0" w:color="auto"/>
          </w:divBdr>
        </w:div>
        <w:div w:id="424150925">
          <w:marLeft w:val="0"/>
          <w:marRight w:val="0"/>
          <w:marTop w:val="0"/>
          <w:marBottom w:val="0"/>
          <w:divBdr>
            <w:top w:val="none" w:sz="0" w:space="0" w:color="auto"/>
            <w:left w:val="none" w:sz="0" w:space="0" w:color="auto"/>
            <w:bottom w:val="none" w:sz="0" w:space="0" w:color="auto"/>
            <w:right w:val="none" w:sz="0" w:space="0" w:color="auto"/>
          </w:divBdr>
        </w:div>
        <w:div w:id="429930729">
          <w:marLeft w:val="0"/>
          <w:marRight w:val="0"/>
          <w:marTop w:val="0"/>
          <w:marBottom w:val="0"/>
          <w:divBdr>
            <w:top w:val="none" w:sz="0" w:space="0" w:color="auto"/>
            <w:left w:val="none" w:sz="0" w:space="0" w:color="auto"/>
            <w:bottom w:val="none" w:sz="0" w:space="0" w:color="auto"/>
            <w:right w:val="none" w:sz="0" w:space="0" w:color="auto"/>
          </w:divBdr>
        </w:div>
        <w:div w:id="442723956">
          <w:marLeft w:val="0"/>
          <w:marRight w:val="0"/>
          <w:marTop w:val="0"/>
          <w:marBottom w:val="0"/>
          <w:divBdr>
            <w:top w:val="none" w:sz="0" w:space="0" w:color="auto"/>
            <w:left w:val="none" w:sz="0" w:space="0" w:color="auto"/>
            <w:bottom w:val="none" w:sz="0" w:space="0" w:color="auto"/>
            <w:right w:val="none" w:sz="0" w:space="0" w:color="auto"/>
          </w:divBdr>
        </w:div>
        <w:div w:id="468132399">
          <w:marLeft w:val="0"/>
          <w:marRight w:val="0"/>
          <w:marTop w:val="0"/>
          <w:marBottom w:val="0"/>
          <w:divBdr>
            <w:top w:val="none" w:sz="0" w:space="0" w:color="auto"/>
            <w:left w:val="none" w:sz="0" w:space="0" w:color="auto"/>
            <w:bottom w:val="none" w:sz="0" w:space="0" w:color="auto"/>
            <w:right w:val="none" w:sz="0" w:space="0" w:color="auto"/>
          </w:divBdr>
        </w:div>
        <w:div w:id="472799174">
          <w:marLeft w:val="0"/>
          <w:marRight w:val="0"/>
          <w:marTop w:val="0"/>
          <w:marBottom w:val="0"/>
          <w:divBdr>
            <w:top w:val="none" w:sz="0" w:space="0" w:color="auto"/>
            <w:left w:val="none" w:sz="0" w:space="0" w:color="auto"/>
            <w:bottom w:val="none" w:sz="0" w:space="0" w:color="auto"/>
            <w:right w:val="none" w:sz="0" w:space="0" w:color="auto"/>
          </w:divBdr>
        </w:div>
        <w:div w:id="505708376">
          <w:marLeft w:val="0"/>
          <w:marRight w:val="0"/>
          <w:marTop w:val="0"/>
          <w:marBottom w:val="0"/>
          <w:divBdr>
            <w:top w:val="none" w:sz="0" w:space="0" w:color="auto"/>
            <w:left w:val="none" w:sz="0" w:space="0" w:color="auto"/>
            <w:bottom w:val="none" w:sz="0" w:space="0" w:color="auto"/>
            <w:right w:val="none" w:sz="0" w:space="0" w:color="auto"/>
          </w:divBdr>
        </w:div>
        <w:div w:id="525681075">
          <w:marLeft w:val="0"/>
          <w:marRight w:val="0"/>
          <w:marTop w:val="0"/>
          <w:marBottom w:val="0"/>
          <w:divBdr>
            <w:top w:val="none" w:sz="0" w:space="0" w:color="auto"/>
            <w:left w:val="none" w:sz="0" w:space="0" w:color="auto"/>
            <w:bottom w:val="none" w:sz="0" w:space="0" w:color="auto"/>
            <w:right w:val="none" w:sz="0" w:space="0" w:color="auto"/>
          </w:divBdr>
        </w:div>
        <w:div w:id="548686526">
          <w:marLeft w:val="0"/>
          <w:marRight w:val="0"/>
          <w:marTop w:val="0"/>
          <w:marBottom w:val="0"/>
          <w:divBdr>
            <w:top w:val="none" w:sz="0" w:space="0" w:color="auto"/>
            <w:left w:val="none" w:sz="0" w:space="0" w:color="auto"/>
            <w:bottom w:val="none" w:sz="0" w:space="0" w:color="auto"/>
            <w:right w:val="none" w:sz="0" w:space="0" w:color="auto"/>
          </w:divBdr>
        </w:div>
        <w:div w:id="559092335">
          <w:marLeft w:val="0"/>
          <w:marRight w:val="0"/>
          <w:marTop w:val="0"/>
          <w:marBottom w:val="0"/>
          <w:divBdr>
            <w:top w:val="none" w:sz="0" w:space="0" w:color="auto"/>
            <w:left w:val="none" w:sz="0" w:space="0" w:color="auto"/>
            <w:bottom w:val="none" w:sz="0" w:space="0" w:color="auto"/>
            <w:right w:val="none" w:sz="0" w:space="0" w:color="auto"/>
          </w:divBdr>
        </w:div>
        <w:div w:id="587429079">
          <w:marLeft w:val="0"/>
          <w:marRight w:val="0"/>
          <w:marTop w:val="0"/>
          <w:marBottom w:val="0"/>
          <w:divBdr>
            <w:top w:val="none" w:sz="0" w:space="0" w:color="auto"/>
            <w:left w:val="none" w:sz="0" w:space="0" w:color="auto"/>
            <w:bottom w:val="none" w:sz="0" w:space="0" w:color="auto"/>
            <w:right w:val="none" w:sz="0" w:space="0" w:color="auto"/>
          </w:divBdr>
        </w:div>
        <w:div w:id="595334825">
          <w:marLeft w:val="0"/>
          <w:marRight w:val="0"/>
          <w:marTop w:val="0"/>
          <w:marBottom w:val="0"/>
          <w:divBdr>
            <w:top w:val="none" w:sz="0" w:space="0" w:color="auto"/>
            <w:left w:val="none" w:sz="0" w:space="0" w:color="auto"/>
            <w:bottom w:val="none" w:sz="0" w:space="0" w:color="auto"/>
            <w:right w:val="none" w:sz="0" w:space="0" w:color="auto"/>
          </w:divBdr>
        </w:div>
        <w:div w:id="600456517">
          <w:marLeft w:val="0"/>
          <w:marRight w:val="0"/>
          <w:marTop w:val="0"/>
          <w:marBottom w:val="0"/>
          <w:divBdr>
            <w:top w:val="none" w:sz="0" w:space="0" w:color="auto"/>
            <w:left w:val="none" w:sz="0" w:space="0" w:color="auto"/>
            <w:bottom w:val="none" w:sz="0" w:space="0" w:color="auto"/>
            <w:right w:val="none" w:sz="0" w:space="0" w:color="auto"/>
          </w:divBdr>
        </w:div>
        <w:div w:id="622344654">
          <w:marLeft w:val="0"/>
          <w:marRight w:val="0"/>
          <w:marTop w:val="0"/>
          <w:marBottom w:val="0"/>
          <w:divBdr>
            <w:top w:val="none" w:sz="0" w:space="0" w:color="auto"/>
            <w:left w:val="none" w:sz="0" w:space="0" w:color="auto"/>
            <w:bottom w:val="none" w:sz="0" w:space="0" w:color="auto"/>
            <w:right w:val="none" w:sz="0" w:space="0" w:color="auto"/>
          </w:divBdr>
        </w:div>
        <w:div w:id="629826656">
          <w:marLeft w:val="0"/>
          <w:marRight w:val="0"/>
          <w:marTop w:val="0"/>
          <w:marBottom w:val="0"/>
          <w:divBdr>
            <w:top w:val="none" w:sz="0" w:space="0" w:color="auto"/>
            <w:left w:val="none" w:sz="0" w:space="0" w:color="auto"/>
            <w:bottom w:val="none" w:sz="0" w:space="0" w:color="auto"/>
            <w:right w:val="none" w:sz="0" w:space="0" w:color="auto"/>
          </w:divBdr>
        </w:div>
        <w:div w:id="643320326">
          <w:marLeft w:val="0"/>
          <w:marRight w:val="0"/>
          <w:marTop w:val="0"/>
          <w:marBottom w:val="0"/>
          <w:divBdr>
            <w:top w:val="none" w:sz="0" w:space="0" w:color="auto"/>
            <w:left w:val="none" w:sz="0" w:space="0" w:color="auto"/>
            <w:bottom w:val="none" w:sz="0" w:space="0" w:color="auto"/>
            <w:right w:val="none" w:sz="0" w:space="0" w:color="auto"/>
          </w:divBdr>
        </w:div>
        <w:div w:id="646513255">
          <w:marLeft w:val="0"/>
          <w:marRight w:val="0"/>
          <w:marTop w:val="0"/>
          <w:marBottom w:val="0"/>
          <w:divBdr>
            <w:top w:val="none" w:sz="0" w:space="0" w:color="auto"/>
            <w:left w:val="none" w:sz="0" w:space="0" w:color="auto"/>
            <w:bottom w:val="none" w:sz="0" w:space="0" w:color="auto"/>
            <w:right w:val="none" w:sz="0" w:space="0" w:color="auto"/>
          </w:divBdr>
        </w:div>
        <w:div w:id="673998615">
          <w:marLeft w:val="0"/>
          <w:marRight w:val="0"/>
          <w:marTop w:val="0"/>
          <w:marBottom w:val="0"/>
          <w:divBdr>
            <w:top w:val="none" w:sz="0" w:space="0" w:color="auto"/>
            <w:left w:val="none" w:sz="0" w:space="0" w:color="auto"/>
            <w:bottom w:val="none" w:sz="0" w:space="0" w:color="auto"/>
            <w:right w:val="none" w:sz="0" w:space="0" w:color="auto"/>
          </w:divBdr>
        </w:div>
        <w:div w:id="674772834">
          <w:marLeft w:val="0"/>
          <w:marRight w:val="0"/>
          <w:marTop w:val="0"/>
          <w:marBottom w:val="0"/>
          <w:divBdr>
            <w:top w:val="none" w:sz="0" w:space="0" w:color="auto"/>
            <w:left w:val="none" w:sz="0" w:space="0" w:color="auto"/>
            <w:bottom w:val="none" w:sz="0" w:space="0" w:color="auto"/>
            <w:right w:val="none" w:sz="0" w:space="0" w:color="auto"/>
          </w:divBdr>
        </w:div>
        <w:div w:id="690649453">
          <w:marLeft w:val="0"/>
          <w:marRight w:val="0"/>
          <w:marTop w:val="0"/>
          <w:marBottom w:val="0"/>
          <w:divBdr>
            <w:top w:val="none" w:sz="0" w:space="0" w:color="auto"/>
            <w:left w:val="none" w:sz="0" w:space="0" w:color="auto"/>
            <w:bottom w:val="none" w:sz="0" w:space="0" w:color="auto"/>
            <w:right w:val="none" w:sz="0" w:space="0" w:color="auto"/>
          </w:divBdr>
        </w:div>
        <w:div w:id="704599864">
          <w:marLeft w:val="0"/>
          <w:marRight w:val="0"/>
          <w:marTop w:val="0"/>
          <w:marBottom w:val="0"/>
          <w:divBdr>
            <w:top w:val="none" w:sz="0" w:space="0" w:color="auto"/>
            <w:left w:val="none" w:sz="0" w:space="0" w:color="auto"/>
            <w:bottom w:val="none" w:sz="0" w:space="0" w:color="auto"/>
            <w:right w:val="none" w:sz="0" w:space="0" w:color="auto"/>
          </w:divBdr>
        </w:div>
        <w:div w:id="719136688">
          <w:marLeft w:val="0"/>
          <w:marRight w:val="0"/>
          <w:marTop w:val="0"/>
          <w:marBottom w:val="0"/>
          <w:divBdr>
            <w:top w:val="none" w:sz="0" w:space="0" w:color="auto"/>
            <w:left w:val="none" w:sz="0" w:space="0" w:color="auto"/>
            <w:bottom w:val="none" w:sz="0" w:space="0" w:color="auto"/>
            <w:right w:val="none" w:sz="0" w:space="0" w:color="auto"/>
          </w:divBdr>
        </w:div>
        <w:div w:id="737483605">
          <w:marLeft w:val="0"/>
          <w:marRight w:val="0"/>
          <w:marTop w:val="0"/>
          <w:marBottom w:val="0"/>
          <w:divBdr>
            <w:top w:val="none" w:sz="0" w:space="0" w:color="auto"/>
            <w:left w:val="none" w:sz="0" w:space="0" w:color="auto"/>
            <w:bottom w:val="none" w:sz="0" w:space="0" w:color="auto"/>
            <w:right w:val="none" w:sz="0" w:space="0" w:color="auto"/>
          </w:divBdr>
        </w:div>
        <w:div w:id="758596016">
          <w:marLeft w:val="0"/>
          <w:marRight w:val="0"/>
          <w:marTop w:val="0"/>
          <w:marBottom w:val="0"/>
          <w:divBdr>
            <w:top w:val="none" w:sz="0" w:space="0" w:color="auto"/>
            <w:left w:val="none" w:sz="0" w:space="0" w:color="auto"/>
            <w:bottom w:val="none" w:sz="0" w:space="0" w:color="auto"/>
            <w:right w:val="none" w:sz="0" w:space="0" w:color="auto"/>
          </w:divBdr>
        </w:div>
        <w:div w:id="770130876">
          <w:marLeft w:val="0"/>
          <w:marRight w:val="0"/>
          <w:marTop w:val="0"/>
          <w:marBottom w:val="0"/>
          <w:divBdr>
            <w:top w:val="none" w:sz="0" w:space="0" w:color="auto"/>
            <w:left w:val="none" w:sz="0" w:space="0" w:color="auto"/>
            <w:bottom w:val="none" w:sz="0" w:space="0" w:color="auto"/>
            <w:right w:val="none" w:sz="0" w:space="0" w:color="auto"/>
          </w:divBdr>
        </w:div>
        <w:div w:id="808478592">
          <w:marLeft w:val="0"/>
          <w:marRight w:val="0"/>
          <w:marTop w:val="0"/>
          <w:marBottom w:val="0"/>
          <w:divBdr>
            <w:top w:val="none" w:sz="0" w:space="0" w:color="auto"/>
            <w:left w:val="none" w:sz="0" w:space="0" w:color="auto"/>
            <w:bottom w:val="none" w:sz="0" w:space="0" w:color="auto"/>
            <w:right w:val="none" w:sz="0" w:space="0" w:color="auto"/>
          </w:divBdr>
        </w:div>
        <w:div w:id="810710935">
          <w:marLeft w:val="0"/>
          <w:marRight w:val="0"/>
          <w:marTop w:val="0"/>
          <w:marBottom w:val="0"/>
          <w:divBdr>
            <w:top w:val="none" w:sz="0" w:space="0" w:color="auto"/>
            <w:left w:val="none" w:sz="0" w:space="0" w:color="auto"/>
            <w:bottom w:val="none" w:sz="0" w:space="0" w:color="auto"/>
            <w:right w:val="none" w:sz="0" w:space="0" w:color="auto"/>
          </w:divBdr>
        </w:div>
        <w:div w:id="822159661">
          <w:marLeft w:val="0"/>
          <w:marRight w:val="0"/>
          <w:marTop w:val="0"/>
          <w:marBottom w:val="0"/>
          <w:divBdr>
            <w:top w:val="none" w:sz="0" w:space="0" w:color="auto"/>
            <w:left w:val="none" w:sz="0" w:space="0" w:color="auto"/>
            <w:bottom w:val="none" w:sz="0" w:space="0" w:color="auto"/>
            <w:right w:val="none" w:sz="0" w:space="0" w:color="auto"/>
          </w:divBdr>
        </w:div>
        <w:div w:id="840122097">
          <w:marLeft w:val="0"/>
          <w:marRight w:val="0"/>
          <w:marTop w:val="0"/>
          <w:marBottom w:val="0"/>
          <w:divBdr>
            <w:top w:val="none" w:sz="0" w:space="0" w:color="auto"/>
            <w:left w:val="none" w:sz="0" w:space="0" w:color="auto"/>
            <w:bottom w:val="none" w:sz="0" w:space="0" w:color="auto"/>
            <w:right w:val="none" w:sz="0" w:space="0" w:color="auto"/>
          </w:divBdr>
        </w:div>
        <w:div w:id="845288970">
          <w:marLeft w:val="0"/>
          <w:marRight w:val="0"/>
          <w:marTop w:val="0"/>
          <w:marBottom w:val="0"/>
          <w:divBdr>
            <w:top w:val="none" w:sz="0" w:space="0" w:color="auto"/>
            <w:left w:val="none" w:sz="0" w:space="0" w:color="auto"/>
            <w:bottom w:val="none" w:sz="0" w:space="0" w:color="auto"/>
            <w:right w:val="none" w:sz="0" w:space="0" w:color="auto"/>
          </w:divBdr>
        </w:div>
        <w:div w:id="850800822">
          <w:marLeft w:val="0"/>
          <w:marRight w:val="0"/>
          <w:marTop w:val="0"/>
          <w:marBottom w:val="0"/>
          <w:divBdr>
            <w:top w:val="none" w:sz="0" w:space="0" w:color="auto"/>
            <w:left w:val="none" w:sz="0" w:space="0" w:color="auto"/>
            <w:bottom w:val="none" w:sz="0" w:space="0" w:color="auto"/>
            <w:right w:val="none" w:sz="0" w:space="0" w:color="auto"/>
          </w:divBdr>
        </w:div>
        <w:div w:id="897860844">
          <w:marLeft w:val="0"/>
          <w:marRight w:val="0"/>
          <w:marTop w:val="0"/>
          <w:marBottom w:val="0"/>
          <w:divBdr>
            <w:top w:val="none" w:sz="0" w:space="0" w:color="auto"/>
            <w:left w:val="none" w:sz="0" w:space="0" w:color="auto"/>
            <w:bottom w:val="none" w:sz="0" w:space="0" w:color="auto"/>
            <w:right w:val="none" w:sz="0" w:space="0" w:color="auto"/>
          </w:divBdr>
        </w:div>
        <w:div w:id="911426589">
          <w:marLeft w:val="0"/>
          <w:marRight w:val="0"/>
          <w:marTop w:val="0"/>
          <w:marBottom w:val="0"/>
          <w:divBdr>
            <w:top w:val="none" w:sz="0" w:space="0" w:color="auto"/>
            <w:left w:val="none" w:sz="0" w:space="0" w:color="auto"/>
            <w:bottom w:val="none" w:sz="0" w:space="0" w:color="auto"/>
            <w:right w:val="none" w:sz="0" w:space="0" w:color="auto"/>
          </w:divBdr>
        </w:div>
        <w:div w:id="920679776">
          <w:marLeft w:val="0"/>
          <w:marRight w:val="0"/>
          <w:marTop w:val="0"/>
          <w:marBottom w:val="0"/>
          <w:divBdr>
            <w:top w:val="none" w:sz="0" w:space="0" w:color="auto"/>
            <w:left w:val="none" w:sz="0" w:space="0" w:color="auto"/>
            <w:bottom w:val="none" w:sz="0" w:space="0" w:color="auto"/>
            <w:right w:val="none" w:sz="0" w:space="0" w:color="auto"/>
          </w:divBdr>
        </w:div>
        <w:div w:id="924991355">
          <w:marLeft w:val="0"/>
          <w:marRight w:val="0"/>
          <w:marTop w:val="0"/>
          <w:marBottom w:val="0"/>
          <w:divBdr>
            <w:top w:val="none" w:sz="0" w:space="0" w:color="auto"/>
            <w:left w:val="none" w:sz="0" w:space="0" w:color="auto"/>
            <w:bottom w:val="none" w:sz="0" w:space="0" w:color="auto"/>
            <w:right w:val="none" w:sz="0" w:space="0" w:color="auto"/>
          </w:divBdr>
        </w:div>
        <w:div w:id="935133256">
          <w:marLeft w:val="0"/>
          <w:marRight w:val="0"/>
          <w:marTop w:val="0"/>
          <w:marBottom w:val="0"/>
          <w:divBdr>
            <w:top w:val="none" w:sz="0" w:space="0" w:color="auto"/>
            <w:left w:val="none" w:sz="0" w:space="0" w:color="auto"/>
            <w:bottom w:val="none" w:sz="0" w:space="0" w:color="auto"/>
            <w:right w:val="none" w:sz="0" w:space="0" w:color="auto"/>
          </w:divBdr>
        </w:div>
        <w:div w:id="943997867">
          <w:marLeft w:val="0"/>
          <w:marRight w:val="0"/>
          <w:marTop w:val="0"/>
          <w:marBottom w:val="0"/>
          <w:divBdr>
            <w:top w:val="none" w:sz="0" w:space="0" w:color="auto"/>
            <w:left w:val="none" w:sz="0" w:space="0" w:color="auto"/>
            <w:bottom w:val="none" w:sz="0" w:space="0" w:color="auto"/>
            <w:right w:val="none" w:sz="0" w:space="0" w:color="auto"/>
          </w:divBdr>
        </w:div>
        <w:div w:id="967007461">
          <w:marLeft w:val="0"/>
          <w:marRight w:val="0"/>
          <w:marTop w:val="0"/>
          <w:marBottom w:val="0"/>
          <w:divBdr>
            <w:top w:val="none" w:sz="0" w:space="0" w:color="auto"/>
            <w:left w:val="none" w:sz="0" w:space="0" w:color="auto"/>
            <w:bottom w:val="none" w:sz="0" w:space="0" w:color="auto"/>
            <w:right w:val="none" w:sz="0" w:space="0" w:color="auto"/>
          </w:divBdr>
        </w:div>
        <w:div w:id="1026835267">
          <w:marLeft w:val="0"/>
          <w:marRight w:val="0"/>
          <w:marTop w:val="0"/>
          <w:marBottom w:val="0"/>
          <w:divBdr>
            <w:top w:val="none" w:sz="0" w:space="0" w:color="auto"/>
            <w:left w:val="none" w:sz="0" w:space="0" w:color="auto"/>
            <w:bottom w:val="none" w:sz="0" w:space="0" w:color="auto"/>
            <w:right w:val="none" w:sz="0" w:space="0" w:color="auto"/>
          </w:divBdr>
        </w:div>
        <w:div w:id="1027222605">
          <w:marLeft w:val="0"/>
          <w:marRight w:val="0"/>
          <w:marTop w:val="0"/>
          <w:marBottom w:val="0"/>
          <w:divBdr>
            <w:top w:val="none" w:sz="0" w:space="0" w:color="auto"/>
            <w:left w:val="none" w:sz="0" w:space="0" w:color="auto"/>
            <w:bottom w:val="none" w:sz="0" w:space="0" w:color="auto"/>
            <w:right w:val="none" w:sz="0" w:space="0" w:color="auto"/>
          </w:divBdr>
        </w:div>
        <w:div w:id="1033967341">
          <w:marLeft w:val="0"/>
          <w:marRight w:val="0"/>
          <w:marTop w:val="0"/>
          <w:marBottom w:val="0"/>
          <w:divBdr>
            <w:top w:val="none" w:sz="0" w:space="0" w:color="auto"/>
            <w:left w:val="none" w:sz="0" w:space="0" w:color="auto"/>
            <w:bottom w:val="none" w:sz="0" w:space="0" w:color="auto"/>
            <w:right w:val="none" w:sz="0" w:space="0" w:color="auto"/>
          </w:divBdr>
        </w:div>
        <w:div w:id="1034505969">
          <w:marLeft w:val="0"/>
          <w:marRight w:val="0"/>
          <w:marTop w:val="0"/>
          <w:marBottom w:val="0"/>
          <w:divBdr>
            <w:top w:val="none" w:sz="0" w:space="0" w:color="auto"/>
            <w:left w:val="none" w:sz="0" w:space="0" w:color="auto"/>
            <w:bottom w:val="none" w:sz="0" w:space="0" w:color="auto"/>
            <w:right w:val="none" w:sz="0" w:space="0" w:color="auto"/>
          </w:divBdr>
        </w:div>
        <w:div w:id="1056780057">
          <w:marLeft w:val="0"/>
          <w:marRight w:val="0"/>
          <w:marTop w:val="0"/>
          <w:marBottom w:val="0"/>
          <w:divBdr>
            <w:top w:val="none" w:sz="0" w:space="0" w:color="auto"/>
            <w:left w:val="none" w:sz="0" w:space="0" w:color="auto"/>
            <w:bottom w:val="none" w:sz="0" w:space="0" w:color="auto"/>
            <w:right w:val="none" w:sz="0" w:space="0" w:color="auto"/>
          </w:divBdr>
        </w:div>
        <w:div w:id="1070493859">
          <w:marLeft w:val="0"/>
          <w:marRight w:val="0"/>
          <w:marTop w:val="0"/>
          <w:marBottom w:val="0"/>
          <w:divBdr>
            <w:top w:val="none" w:sz="0" w:space="0" w:color="auto"/>
            <w:left w:val="none" w:sz="0" w:space="0" w:color="auto"/>
            <w:bottom w:val="none" w:sz="0" w:space="0" w:color="auto"/>
            <w:right w:val="none" w:sz="0" w:space="0" w:color="auto"/>
          </w:divBdr>
        </w:div>
        <w:div w:id="1076395444">
          <w:marLeft w:val="0"/>
          <w:marRight w:val="0"/>
          <w:marTop w:val="0"/>
          <w:marBottom w:val="0"/>
          <w:divBdr>
            <w:top w:val="none" w:sz="0" w:space="0" w:color="auto"/>
            <w:left w:val="none" w:sz="0" w:space="0" w:color="auto"/>
            <w:bottom w:val="none" w:sz="0" w:space="0" w:color="auto"/>
            <w:right w:val="none" w:sz="0" w:space="0" w:color="auto"/>
          </w:divBdr>
        </w:div>
        <w:div w:id="1080297350">
          <w:marLeft w:val="0"/>
          <w:marRight w:val="0"/>
          <w:marTop w:val="0"/>
          <w:marBottom w:val="0"/>
          <w:divBdr>
            <w:top w:val="none" w:sz="0" w:space="0" w:color="auto"/>
            <w:left w:val="none" w:sz="0" w:space="0" w:color="auto"/>
            <w:bottom w:val="none" w:sz="0" w:space="0" w:color="auto"/>
            <w:right w:val="none" w:sz="0" w:space="0" w:color="auto"/>
          </w:divBdr>
        </w:div>
        <w:div w:id="1107891312">
          <w:marLeft w:val="0"/>
          <w:marRight w:val="0"/>
          <w:marTop w:val="0"/>
          <w:marBottom w:val="0"/>
          <w:divBdr>
            <w:top w:val="none" w:sz="0" w:space="0" w:color="auto"/>
            <w:left w:val="none" w:sz="0" w:space="0" w:color="auto"/>
            <w:bottom w:val="none" w:sz="0" w:space="0" w:color="auto"/>
            <w:right w:val="none" w:sz="0" w:space="0" w:color="auto"/>
          </w:divBdr>
        </w:div>
        <w:div w:id="1134911262">
          <w:marLeft w:val="0"/>
          <w:marRight w:val="0"/>
          <w:marTop w:val="0"/>
          <w:marBottom w:val="0"/>
          <w:divBdr>
            <w:top w:val="none" w:sz="0" w:space="0" w:color="auto"/>
            <w:left w:val="none" w:sz="0" w:space="0" w:color="auto"/>
            <w:bottom w:val="none" w:sz="0" w:space="0" w:color="auto"/>
            <w:right w:val="none" w:sz="0" w:space="0" w:color="auto"/>
          </w:divBdr>
        </w:div>
        <w:div w:id="1145313791">
          <w:marLeft w:val="0"/>
          <w:marRight w:val="0"/>
          <w:marTop w:val="0"/>
          <w:marBottom w:val="0"/>
          <w:divBdr>
            <w:top w:val="none" w:sz="0" w:space="0" w:color="auto"/>
            <w:left w:val="none" w:sz="0" w:space="0" w:color="auto"/>
            <w:bottom w:val="none" w:sz="0" w:space="0" w:color="auto"/>
            <w:right w:val="none" w:sz="0" w:space="0" w:color="auto"/>
          </w:divBdr>
        </w:div>
        <w:div w:id="1152336223">
          <w:marLeft w:val="0"/>
          <w:marRight w:val="0"/>
          <w:marTop w:val="0"/>
          <w:marBottom w:val="0"/>
          <w:divBdr>
            <w:top w:val="none" w:sz="0" w:space="0" w:color="auto"/>
            <w:left w:val="none" w:sz="0" w:space="0" w:color="auto"/>
            <w:bottom w:val="none" w:sz="0" w:space="0" w:color="auto"/>
            <w:right w:val="none" w:sz="0" w:space="0" w:color="auto"/>
          </w:divBdr>
        </w:div>
        <w:div w:id="1187525621">
          <w:marLeft w:val="0"/>
          <w:marRight w:val="0"/>
          <w:marTop w:val="0"/>
          <w:marBottom w:val="0"/>
          <w:divBdr>
            <w:top w:val="none" w:sz="0" w:space="0" w:color="auto"/>
            <w:left w:val="none" w:sz="0" w:space="0" w:color="auto"/>
            <w:bottom w:val="none" w:sz="0" w:space="0" w:color="auto"/>
            <w:right w:val="none" w:sz="0" w:space="0" w:color="auto"/>
          </w:divBdr>
        </w:div>
        <w:div w:id="1217736174">
          <w:marLeft w:val="0"/>
          <w:marRight w:val="0"/>
          <w:marTop w:val="0"/>
          <w:marBottom w:val="0"/>
          <w:divBdr>
            <w:top w:val="none" w:sz="0" w:space="0" w:color="auto"/>
            <w:left w:val="none" w:sz="0" w:space="0" w:color="auto"/>
            <w:bottom w:val="none" w:sz="0" w:space="0" w:color="auto"/>
            <w:right w:val="none" w:sz="0" w:space="0" w:color="auto"/>
          </w:divBdr>
        </w:div>
        <w:div w:id="1236086695">
          <w:marLeft w:val="0"/>
          <w:marRight w:val="0"/>
          <w:marTop w:val="0"/>
          <w:marBottom w:val="0"/>
          <w:divBdr>
            <w:top w:val="none" w:sz="0" w:space="0" w:color="auto"/>
            <w:left w:val="none" w:sz="0" w:space="0" w:color="auto"/>
            <w:bottom w:val="none" w:sz="0" w:space="0" w:color="auto"/>
            <w:right w:val="none" w:sz="0" w:space="0" w:color="auto"/>
          </w:divBdr>
        </w:div>
        <w:div w:id="1237321288">
          <w:marLeft w:val="0"/>
          <w:marRight w:val="0"/>
          <w:marTop w:val="0"/>
          <w:marBottom w:val="0"/>
          <w:divBdr>
            <w:top w:val="none" w:sz="0" w:space="0" w:color="auto"/>
            <w:left w:val="none" w:sz="0" w:space="0" w:color="auto"/>
            <w:bottom w:val="none" w:sz="0" w:space="0" w:color="auto"/>
            <w:right w:val="none" w:sz="0" w:space="0" w:color="auto"/>
          </w:divBdr>
        </w:div>
        <w:div w:id="1244803449">
          <w:marLeft w:val="0"/>
          <w:marRight w:val="0"/>
          <w:marTop w:val="0"/>
          <w:marBottom w:val="0"/>
          <w:divBdr>
            <w:top w:val="none" w:sz="0" w:space="0" w:color="auto"/>
            <w:left w:val="none" w:sz="0" w:space="0" w:color="auto"/>
            <w:bottom w:val="none" w:sz="0" w:space="0" w:color="auto"/>
            <w:right w:val="none" w:sz="0" w:space="0" w:color="auto"/>
          </w:divBdr>
        </w:div>
        <w:div w:id="1249273684">
          <w:marLeft w:val="0"/>
          <w:marRight w:val="0"/>
          <w:marTop w:val="0"/>
          <w:marBottom w:val="0"/>
          <w:divBdr>
            <w:top w:val="none" w:sz="0" w:space="0" w:color="auto"/>
            <w:left w:val="none" w:sz="0" w:space="0" w:color="auto"/>
            <w:bottom w:val="none" w:sz="0" w:space="0" w:color="auto"/>
            <w:right w:val="none" w:sz="0" w:space="0" w:color="auto"/>
          </w:divBdr>
        </w:div>
        <w:div w:id="1253931248">
          <w:marLeft w:val="0"/>
          <w:marRight w:val="0"/>
          <w:marTop w:val="0"/>
          <w:marBottom w:val="0"/>
          <w:divBdr>
            <w:top w:val="none" w:sz="0" w:space="0" w:color="auto"/>
            <w:left w:val="none" w:sz="0" w:space="0" w:color="auto"/>
            <w:bottom w:val="none" w:sz="0" w:space="0" w:color="auto"/>
            <w:right w:val="none" w:sz="0" w:space="0" w:color="auto"/>
          </w:divBdr>
        </w:div>
        <w:div w:id="1332610179">
          <w:marLeft w:val="0"/>
          <w:marRight w:val="0"/>
          <w:marTop w:val="0"/>
          <w:marBottom w:val="0"/>
          <w:divBdr>
            <w:top w:val="none" w:sz="0" w:space="0" w:color="auto"/>
            <w:left w:val="none" w:sz="0" w:space="0" w:color="auto"/>
            <w:bottom w:val="none" w:sz="0" w:space="0" w:color="auto"/>
            <w:right w:val="none" w:sz="0" w:space="0" w:color="auto"/>
          </w:divBdr>
        </w:div>
        <w:div w:id="1345093118">
          <w:marLeft w:val="0"/>
          <w:marRight w:val="0"/>
          <w:marTop w:val="0"/>
          <w:marBottom w:val="0"/>
          <w:divBdr>
            <w:top w:val="none" w:sz="0" w:space="0" w:color="auto"/>
            <w:left w:val="none" w:sz="0" w:space="0" w:color="auto"/>
            <w:bottom w:val="none" w:sz="0" w:space="0" w:color="auto"/>
            <w:right w:val="none" w:sz="0" w:space="0" w:color="auto"/>
          </w:divBdr>
        </w:div>
        <w:div w:id="1349871578">
          <w:marLeft w:val="0"/>
          <w:marRight w:val="0"/>
          <w:marTop w:val="0"/>
          <w:marBottom w:val="0"/>
          <w:divBdr>
            <w:top w:val="none" w:sz="0" w:space="0" w:color="auto"/>
            <w:left w:val="none" w:sz="0" w:space="0" w:color="auto"/>
            <w:bottom w:val="none" w:sz="0" w:space="0" w:color="auto"/>
            <w:right w:val="none" w:sz="0" w:space="0" w:color="auto"/>
          </w:divBdr>
        </w:div>
        <w:div w:id="1389451863">
          <w:marLeft w:val="0"/>
          <w:marRight w:val="0"/>
          <w:marTop w:val="0"/>
          <w:marBottom w:val="0"/>
          <w:divBdr>
            <w:top w:val="none" w:sz="0" w:space="0" w:color="auto"/>
            <w:left w:val="none" w:sz="0" w:space="0" w:color="auto"/>
            <w:bottom w:val="none" w:sz="0" w:space="0" w:color="auto"/>
            <w:right w:val="none" w:sz="0" w:space="0" w:color="auto"/>
          </w:divBdr>
        </w:div>
        <w:div w:id="1433476120">
          <w:marLeft w:val="0"/>
          <w:marRight w:val="0"/>
          <w:marTop w:val="0"/>
          <w:marBottom w:val="0"/>
          <w:divBdr>
            <w:top w:val="none" w:sz="0" w:space="0" w:color="auto"/>
            <w:left w:val="none" w:sz="0" w:space="0" w:color="auto"/>
            <w:bottom w:val="none" w:sz="0" w:space="0" w:color="auto"/>
            <w:right w:val="none" w:sz="0" w:space="0" w:color="auto"/>
          </w:divBdr>
        </w:div>
        <w:div w:id="1503352920">
          <w:marLeft w:val="0"/>
          <w:marRight w:val="0"/>
          <w:marTop w:val="0"/>
          <w:marBottom w:val="0"/>
          <w:divBdr>
            <w:top w:val="none" w:sz="0" w:space="0" w:color="auto"/>
            <w:left w:val="none" w:sz="0" w:space="0" w:color="auto"/>
            <w:bottom w:val="none" w:sz="0" w:space="0" w:color="auto"/>
            <w:right w:val="none" w:sz="0" w:space="0" w:color="auto"/>
          </w:divBdr>
        </w:div>
        <w:div w:id="1550802851">
          <w:marLeft w:val="0"/>
          <w:marRight w:val="0"/>
          <w:marTop w:val="0"/>
          <w:marBottom w:val="0"/>
          <w:divBdr>
            <w:top w:val="none" w:sz="0" w:space="0" w:color="auto"/>
            <w:left w:val="none" w:sz="0" w:space="0" w:color="auto"/>
            <w:bottom w:val="none" w:sz="0" w:space="0" w:color="auto"/>
            <w:right w:val="none" w:sz="0" w:space="0" w:color="auto"/>
          </w:divBdr>
        </w:div>
        <w:div w:id="1560360868">
          <w:marLeft w:val="0"/>
          <w:marRight w:val="0"/>
          <w:marTop w:val="0"/>
          <w:marBottom w:val="0"/>
          <w:divBdr>
            <w:top w:val="none" w:sz="0" w:space="0" w:color="auto"/>
            <w:left w:val="none" w:sz="0" w:space="0" w:color="auto"/>
            <w:bottom w:val="none" w:sz="0" w:space="0" w:color="auto"/>
            <w:right w:val="none" w:sz="0" w:space="0" w:color="auto"/>
          </w:divBdr>
        </w:div>
        <w:div w:id="1576209655">
          <w:marLeft w:val="0"/>
          <w:marRight w:val="0"/>
          <w:marTop w:val="0"/>
          <w:marBottom w:val="0"/>
          <w:divBdr>
            <w:top w:val="none" w:sz="0" w:space="0" w:color="auto"/>
            <w:left w:val="none" w:sz="0" w:space="0" w:color="auto"/>
            <w:bottom w:val="none" w:sz="0" w:space="0" w:color="auto"/>
            <w:right w:val="none" w:sz="0" w:space="0" w:color="auto"/>
          </w:divBdr>
        </w:div>
        <w:div w:id="1610969928">
          <w:marLeft w:val="0"/>
          <w:marRight w:val="0"/>
          <w:marTop w:val="0"/>
          <w:marBottom w:val="0"/>
          <w:divBdr>
            <w:top w:val="none" w:sz="0" w:space="0" w:color="auto"/>
            <w:left w:val="none" w:sz="0" w:space="0" w:color="auto"/>
            <w:bottom w:val="none" w:sz="0" w:space="0" w:color="auto"/>
            <w:right w:val="none" w:sz="0" w:space="0" w:color="auto"/>
          </w:divBdr>
        </w:div>
        <w:div w:id="1621374204">
          <w:marLeft w:val="0"/>
          <w:marRight w:val="0"/>
          <w:marTop w:val="0"/>
          <w:marBottom w:val="0"/>
          <w:divBdr>
            <w:top w:val="none" w:sz="0" w:space="0" w:color="auto"/>
            <w:left w:val="none" w:sz="0" w:space="0" w:color="auto"/>
            <w:bottom w:val="none" w:sz="0" w:space="0" w:color="auto"/>
            <w:right w:val="none" w:sz="0" w:space="0" w:color="auto"/>
          </w:divBdr>
        </w:div>
        <w:div w:id="1632130304">
          <w:marLeft w:val="0"/>
          <w:marRight w:val="0"/>
          <w:marTop w:val="0"/>
          <w:marBottom w:val="0"/>
          <w:divBdr>
            <w:top w:val="none" w:sz="0" w:space="0" w:color="auto"/>
            <w:left w:val="none" w:sz="0" w:space="0" w:color="auto"/>
            <w:bottom w:val="none" w:sz="0" w:space="0" w:color="auto"/>
            <w:right w:val="none" w:sz="0" w:space="0" w:color="auto"/>
          </w:divBdr>
        </w:div>
        <w:div w:id="1638028014">
          <w:marLeft w:val="0"/>
          <w:marRight w:val="0"/>
          <w:marTop w:val="0"/>
          <w:marBottom w:val="0"/>
          <w:divBdr>
            <w:top w:val="none" w:sz="0" w:space="0" w:color="auto"/>
            <w:left w:val="none" w:sz="0" w:space="0" w:color="auto"/>
            <w:bottom w:val="none" w:sz="0" w:space="0" w:color="auto"/>
            <w:right w:val="none" w:sz="0" w:space="0" w:color="auto"/>
          </w:divBdr>
        </w:div>
        <w:div w:id="1684015689">
          <w:marLeft w:val="0"/>
          <w:marRight w:val="0"/>
          <w:marTop w:val="0"/>
          <w:marBottom w:val="0"/>
          <w:divBdr>
            <w:top w:val="none" w:sz="0" w:space="0" w:color="auto"/>
            <w:left w:val="none" w:sz="0" w:space="0" w:color="auto"/>
            <w:bottom w:val="none" w:sz="0" w:space="0" w:color="auto"/>
            <w:right w:val="none" w:sz="0" w:space="0" w:color="auto"/>
          </w:divBdr>
        </w:div>
        <w:div w:id="1700859952">
          <w:marLeft w:val="0"/>
          <w:marRight w:val="0"/>
          <w:marTop w:val="0"/>
          <w:marBottom w:val="0"/>
          <w:divBdr>
            <w:top w:val="none" w:sz="0" w:space="0" w:color="auto"/>
            <w:left w:val="none" w:sz="0" w:space="0" w:color="auto"/>
            <w:bottom w:val="none" w:sz="0" w:space="0" w:color="auto"/>
            <w:right w:val="none" w:sz="0" w:space="0" w:color="auto"/>
          </w:divBdr>
        </w:div>
        <w:div w:id="1744838146">
          <w:marLeft w:val="0"/>
          <w:marRight w:val="0"/>
          <w:marTop w:val="0"/>
          <w:marBottom w:val="0"/>
          <w:divBdr>
            <w:top w:val="none" w:sz="0" w:space="0" w:color="auto"/>
            <w:left w:val="none" w:sz="0" w:space="0" w:color="auto"/>
            <w:bottom w:val="none" w:sz="0" w:space="0" w:color="auto"/>
            <w:right w:val="none" w:sz="0" w:space="0" w:color="auto"/>
          </w:divBdr>
        </w:div>
        <w:div w:id="1760708331">
          <w:marLeft w:val="0"/>
          <w:marRight w:val="0"/>
          <w:marTop w:val="0"/>
          <w:marBottom w:val="0"/>
          <w:divBdr>
            <w:top w:val="none" w:sz="0" w:space="0" w:color="auto"/>
            <w:left w:val="none" w:sz="0" w:space="0" w:color="auto"/>
            <w:bottom w:val="none" w:sz="0" w:space="0" w:color="auto"/>
            <w:right w:val="none" w:sz="0" w:space="0" w:color="auto"/>
          </w:divBdr>
        </w:div>
        <w:div w:id="1766075817">
          <w:marLeft w:val="0"/>
          <w:marRight w:val="0"/>
          <w:marTop w:val="0"/>
          <w:marBottom w:val="0"/>
          <w:divBdr>
            <w:top w:val="none" w:sz="0" w:space="0" w:color="auto"/>
            <w:left w:val="none" w:sz="0" w:space="0" w:color="auto"/>
            <w:bottom w:val="none" w:sz="0" w:space="0" w:color="auto"/>
            <w:right w:val="none" w:sz="0" w:space="0" w:color="auto"/>
          </w:divBdr>
        </w:div>
        <w:div w:id="1781409378">
          <w:marLeft w:val="0"/>
          <w:marRight w:val="0"/>
          <w:marTop w:val="0"/>
          <w:marBottom w:val="0"/>
          <w:divBdr>
            <w:top w:val="none" w:sz="0" w:space="0" w:color="auto"/>
            <w:left w:val="none" w:sz="0" w:space="0" w:color="auto"/>
            <w:bottom w:val="none" w:sz="0" w:space="0" w:color="auto"/>
            <w:right w:val="none" w:sz="0" w:space="0" w:color="auto"/>
          </w:divBdr>
        </w:div>
        <w:div w:id="1807384339">
          <w:marLeft w:val="0"/>
          <w:marRight w:val="0"/>
          <w:marTop w:val="0"/>
          <w:marBottom w:val="0"/>
          <w:divBdr>
            <w:top w:val="none" w:sz="0" w:space="0" w:color="auto"/>
            <w:left w:val="none" w:sz="0" w:space="0" w:color="auto"/>
            <w:bottom w:val="none" w:sz="0" w:space="0" w:color="auto"/>
            <w:right w:val="none" w:sz="0" w:space="0" w:color="auto"/>
          </w:divBdr>
        </w:div>
        <w:div w:id="1813793532">
          <w:marLeft w:val="0"/>
          <w:marRight w:val="0"/>
          <w:marTop w:val="0"/>
          <w:marBottom w:val="0"/>
          <w:divBdr>
            <w:top w:val="none" w:sz="0" w:space="0" w:color="auto"/>
            <w:left w:val="none" w:sz="0" w:space="0" w:color="auto"/>
            <w:bottom w:val="none" w:sz="0" w:space="0" w:color="auto"/>
            <w:right w:val="none" w:sz="0" w:space="0" w:color="auto"/>
          </w:divBdr>
        </w:div>
        <w:div w:id="1816989221">
          <w:marLeft w:val="0"/>
          <w:marRight w:val="0"/>
          <w:marTop w:val="0"/>
          <w:marBottom w:val="0"/>
          <w:divBdr>
            <w:top w:val="none" w:sz="0" w:space="0" w:color="auto"/>
            <w:left w:val="none" w:sz="0" w:space="0" w:color="auto"/>
            <w:bottom w:val="none" w:sz="0" w:space="0" w:color="auto"/>
            <w:right w:val="none" w:sz="0" w:space="0" w:color="auto"/>
          </w:divBdr>
        </w:div>
        <w:div w:id="1827042207">
          <w:marLeft w:val="0"/>
          <w:marRight w:val="0"/>
          <w:marTop w:val="0"/>
          <w:marBottom w:val="0"/>
          <w:divBdr>
            <w:top w:val="none" w:sz="0" w:space="0" w:color="auto"/>
            <w:left w:val="none" w:sz="0" w:space="0" w:color="auto"/>
            <w:bottom w:val="none" w:sz="0" w:space="0" w:color="auto"/>
            <w:right w:val="none" w:sz="0" w:space="0" w:color="auto"/>
          </w:divBdr>
        </w:div>
        <w:div w:id="1864829049">
          <w:marLeft w:val="0"/>
          <w:marRight w:val="0"/>
          <w:marTop w:val="0"/>
          <w:marBottom w:val="0"/>
          <w:divBdr>
            <w:top w:val="none" w:sz="0" w:space="0" w:color="auto"/>
            <w:left w:val="none" w:sz="0" w:space="0" w:color="auto"/>
            <w:bottom w:val="none" w:sz="0" w:space="0" w:color="auto"/>
            <w:right w:val="none" w:sz="0" w:space="0" w:color="auto"/>
          </w:divBdr>
        </w:div>
        <w:div w:id="1914653906">
          <w:marLeft w:val="0"/>
          <w:marRight w:val="0"/>
          <w:marTop w:val="0"/>
          <w:marBottom w:val="0"/>
          <w:divBdr>
            <w:top w:val="none" w:sz="0" w:space="0" w:color="auto"/>
            <w:left w:val="none" w:sz="0" w:space="0" w:color="auto"/>
            <w:bottom w:val="none" w:sz="0" w:space="0" w:color="auto"/>
            <w:right w:val="none" w:sz="0" w:space="0" w:color="auto"/>
          </w:divBdr>
        </w:div>
        <w:div w:id="1915967035">
          <w:marLeft w:val="0"/>
          <w:marRight w:val="0"/>
          <w:marTop w:val="0"/>
          <w:marBottom w:val="0"/>
          <w:divBdr>
            <w:top w:val="none" w:sz="0" w:space="0" w:color="auto"/>
            <w:left w:val="none" w:sz="0" w:space="0" w:color="auto"/>
            <w:bottom w:val="none" w:sz="0" w:space="0" w:color="auto"/>
            <w:right w:val="none" w:sz="0" w:space="0" w:color="auto"/>
          </w:divBdr>
        </w:div>
        <w:div w:id="1929577957">
          <w:marLeft w:val="0"/>
          <w:marRight w:val="0"/>
          <w:marTop w:val="0"/>
          <w:marBottom w:val="0"/>
          <w:divBdr>
            <w:top w:val="none" w:sz="0" w:space="0" w:color="auto"/>
            <w:left w:val="none" w:sz="0" w:space="0" w:color="auto"/>
            <w:bottom w:val="none" w:sz="0" w:space="0" w:color="auto"/>
            <w:right w:val="none" w:sz="0" w:space="0" w:color="auto"/>
          </w:divBdr>
        </w:div>
        <w:div w:id="1947810855">
          <w:marLeft w:val="0"/>
          <w:marRight w:val="0"/>
          <w:marTop w:val="0"/>
          <w:marBottom w:val="0"/>
          <w:divBdr>
            <w:top w:val="none" w:sz="0" w:space="0" w:color="auto"/>
            <w:left w:val="none" w:sz="0" w:space="0" w:color="auto"/>
            <w:bottom w:val="none" w:sz="0" w:space="0" w:color="auto"/>
            <w:right w:val="none" w:sz="0" w:space="0" w:color="auto"/>
          </w:divBdr>
        </w:div>
        <w:div w:id="1962610808">
          <w:marLeft w:val="0"/>
          <w:marRight w:val="0"/>
          <w:marTop w:val="0"/>
          <w:marBottom w:val="0"/>
          <w:divBdr>
            <w:top w:val="none" w:sz="0" w:space="0" w:color="auto"/>
            <w:left w:val="none" w:sz="0" w:space="0" w:color="auto"/>
            <w:bottom w:val="none" w:sz="0" w:space="0" w:color="auto"/>
            <w:right w:val="none" w:sz="0" w:space="0" w:color="auto"/>
          </w:divBdr>
        </w:div>
        <w:div w:id="1974946874">
          <w:marLeft w:val="0"/>
          <w:marRight w:val="0"/>
          <w:marTop w:val="0"/>
          <w:marBottom w:val="0"/>
          <w:divBdr>
            <w:top w:val="none" w:sz="0" w:space="0" w:color="auto"/>
            <w:left w:val="none" w:sz="0" w:space="0" w:color="auto"/>
            <w:bottom w:val="none" w:sz="0" w:space="0" w:color="auto"/>
            <w:right w:val="none" w:sz="0" w:space="0" w:color="auto"/>
          </w:divBdr>
        </w:div>
        <w:div w:id="1983121298">
          <w:marLeft w:val="0"/>
          <w:marRight w:val="0"/>
          <w:marTop w:val="0"/>
          <w:marBottom w:val="0"/>
          <w:divBdr>
            <w:top w:val="none" w:sz="0" w:space="0" w:color="auto"/>
            <w:left w:val="none" w:sz="0" w:space="0" w:color="auto"/>
            <w:bottom w:val="none" w:sz="0" w:space="0" w:color="auto"/>
            <w:right w:val="none" w:sz="0" w:space="0" w:color="auto"/>
          </w:divBdr>
        </w:div>
        <w:div w:id="2001689158">
          <w:marLeft w:val="0"/>
          <w:marRight w:val="0"/>
          <w:marTop w:val="0"/>
          <w:marBottom w:val="0"/>
          <w:divBdr>
            <w:top w:val="none" w:sz="0" w:space="0" w:color="auto"/>
            <w:left w:val="none" w:sz="0" w:space="0" w:color="auto"/>
            <w:bottom w:val="none" w:sz="0" w:space="0" w:color="auto"/>
            <w:right w:val="none" w:sz="0" w:space="0" w:color="auto"/>
          </w:divBdr>
        </w:div>
        <w:div w:id="2005935164">
          <w:marLeft w:val="0"/>
          <w:marRight w:val="0"/>
          <w:marTop w:val="0"/>
          <w:marBottom w:val="0"/>
          <w:divBdr>
            <w:top w:val="none" w:sz="0" w:space="0" w:color="auto"/>
            <w:left w:val="none" w:sz="0" w:space="0" w:color="auto"/>
            <w:bottom w:val="none" w:sz="0" w:space="0" w:color="auto"/>
            <w:right w:val="none" w:sz="0" w:space="0" w:color="auto"/>
          </w:divBdr>
        </w:div>
        <w:div w:id="2101246013">
          <w:marLeft w:val="0"/>
          <w:marRight w:val="0"/>
          <w:marTop w:val="0"/>
          <w:marBottom w:val="0"/>
          <w:divBdr>
            <w:top w:val="none" w:sz="0" w:space="0" w:color="auto"/>
            <w:left w:val="none" w:sz="0" w:space="0" w:color="auto"/>
            <w:bottom w:val="none" w:sz="0" w:space="0" w:color="auto"/>
            <w:right w:val="none" w:sz="0" w:space="0" w:color="auto"/>
          </w:divBdr>
        </w:div>
        <w:div w:id="2105153245">
          <w:marLeft w:val="0"/>
          <w:marRight w:val="0"/>
          <w:marTop w:val="0"/>
          <w:marBottom w:val="0"/>
          <w:divBdr>
            <w:top w:val="none" w:sz="0" w:space="0" w:color="auto"/>
            <w:left w:val="none" w:sz="0" w:space="0" w:color="auto"/>
            <w:bottom w:val="none" w:sz="0" w:space="0" w:color="auto"/>
            <w:right w:val="none" w:sz="0" w:space="0" w:color="auto"/>
          </w:divBdr>
        </w:div>
        <w:div w:id="2108456459">
          <w:marLeft w:val="0"/>
          <w:marRight w:val="0"/>
          <w:marTop w:val="0"/>
          <w:marBottom w:val="0"/>
          <w:divBdr>
            <w:top w:val="none" w:sz="0" w:space="0" w:color="auto"/>
            <w:left w:val="none" w:sz="0" w:space="0" w:color="auto"/>
            <w:bottom w:val="none" w:sz="0" w:space="0" w:color="auto"/>
            <w:right w:val="none" w:sz="0" w:space="0" w:color="auto"/>
          </w:divBdr>
        </w:div>
        <w:div w:id="2134135952">
          <w:marLeft w:val="0"/>
          <w:marRight w:val="0"/>
          <w:marTop w:val="0"/>
          <w:marBottom w:val="0"/>
          <w:divBdr>
            <w:top w:val="none" w:sz="0" w:space="0" w:color="auto"/>
            <w:left w:val="none" w:sz="0" w:space="0" w:color="auto"/>
            <w:bottom w:val="none" w:sz="0" w:space="0" w:color="auto"/>
            <w:right w:val="none" w:sz="0" w:space="0" w:color="auto"/>
          </w:divBdr>
        </w:div>
      </w:divsChild>
    </w:div>
    <w:div w:id="1139763560">
      <w:bodyDiv w:val="1"/>
      <w:marLeft w:val="0"/>
      <w:marRight w:val="0"/>
      <w:marTop w:val="0"/>
      <w:marBottom w:val="0"/>
      <w:divBdr>
        <w:top w:val="none" w:sz="0" w:space="0" w:color="auto"/>
        <w:left w:val="none" w:sz="0" w:space="0" w:color="auto"/>
        <w:bottom w:val="none" w:sz="0" w:space="0" w:color="auto"/>
        <w:right w:val="none" w:sz="0" w:space="0" w:color="auto"/>
      </w:divBdr>
    </w:div>
    <w:div w:id="1179582517">
      <w:bodyDiv w:val="1"/>
      <w:marLeft w:val="0"/>
      <w:marRight w:val="0"/>
      <w:marTop w:val="0"/>
      <w:marBottom w:val="0"/>
      <w:divBdr>
        <w:top w:val="none" w:sz="0" w:space="0" w:color="auto"/>
        <w:left w:val="none" w:sz="0" w:space="0" w:color="auto"/>
        <w:bottom w:val="none" w:sz="0" w:space="0" w:color="auto"/>
        <w:right w:val="none" w:sz="0" w:space="0" w:color="auto"/>
      </w:divBdr>
    </w:div>
    <w:div w:id="1217863209">
      <w:bodyDiv w:val="1"/>
      <w:marLeft w:val="0"/>
      <w:marRight w:val="0"/>
      <w:marTop w:val="0"/>
      <w:marBottom w:val="0"/>
      <w:divBdr>
        <w:top w:val="none" w:sz="0" w:space="0" w:color="auto"/>
        <w:left w:val="none" w:sz="0" w:space="0" w:color="auto"/>
        <w:bottom w:val="none" w:sz="0" w:space="0" w:color="auto"/>
        <w:right w:val="none" w:sz="0" w:space="0" w:color="auto"/>
      </w:divBdr>
      <w:divsChild>
        <w:div w:id="1541895875">
          <w:marLeft w:val="0"/>
          <w:marRight w:val="0"/>
          <w:marTop w:val="0"/>
          <w:marBottom w:val="0"/>
          <w:divBdr>
            <w:top w:val="none" w:sz="0" w:space="0" w:color="auto"/>
            <w:left w:val="none" w:sz="0" w:space="0" w:color="auto"/>
            <w:bottom w:val="none" w:sz="0" w:space="0" w:color="auto"/>
            <w:right w:val="none" w:sz="0" w:space="0" w:color="auto"/>
          </w:divBdr>
          <w:divsChild>
            <w:div w:id="2119523570">
              <w:marLeft w:val="0"/>
              <w:marRight w:val="0"/>
              <w:marTop w:val="0"/>
              <w:marBottom w:val="0"/>
              <w:divBdr>
                <w:top w:val="none" w:sz="0" w:space="0" w:color="auto"/>
                <w:left w:val="none" w:sz="0" w:space="0" w:color="auto"/>
                <w:bottom w:val="none" w:sz="0" w:space="0" w:color="auto"/>
                <w:right w:val="none" w:sz="0" w:space="0" w:color="auto"/>
              </w:divBdr>
              <w:divsChild>
                <w:div w:id="365957655">
                  <w:marLeft w:val="0"/>
                  <w:marRight w:val="0"/>
                  <w:marTop w:val="0"/>
                  <w:marBottom w:val="0"/>
                  <w:divBdr>
                    <w:top w:val="none" w:sz="0" w:space="0" w:color="auto"/>
                    <w:left w:val="none" w:sz="0" w:space="0" w:color="auto"/>
                    <w:bottom w:val="none" w:sz="0" w:space="0" w:color="auto"/>
                    <w:right w:val="none" w:sz="0" w:space="0" w:color="auto"/>
                  </w:divBdr>
                  <w:divsChild>
                    <w:div w:id="939142798">
                      <w:marLeft w:val="0"/>
                      <w:marRight w:val="0"/>
                      <w:marTop w:val="0"/>
                      <w:marBottom w:val="0"/>
                      <w:divBdr>
                        <w:top w:val="none" w:sz="0" w:space="0" w:color="auto"/>
                        <w:left w:val="none" w:sz="0" w:space="0" w:color="auto"/>
                        <w:bottom w:val="none" w:sz="0" w:space="0" w:color="auto"/>
                        <w:right w:val="none" w:sz="0" w:space="0" w:color="auto"/>
                      </w:divBdr>
                      <w:divsChild>
                        <w:div w:id="999772908">
                          <w:marLeft w:val="0"/>
                          <w:marRight w:val="0"/>
                          <w:marTop w:val="0"/>
                          <w:marBottom w:val="0"/>
                          <w:divBdr>
                            <w:top w:val="none" w:sz="0" w:space="0" w:color="auto"/>
                            <w:left w:val="none" w:sz="0" w:space="0" w:color="auto"/>
                            <w:bottom w:val="none" w:sz="0" w:space="0" w:color="auto"/>
                            <w:right w:val="none" w:sz="0" w:space="0" w:color="auto"/>
                          </w:divBdr>
                        </w:div>
                      </w:divsChild>
                    </w:div>
                    <w:div w:id="16589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8410">
      <w:bodyDiv w:val="1"/>
      <w:marLeft w:val="0"/>
      <w:marRight w:val="0"/>
      <w:marTop w:val="0"/>
      <w:marBottom w:val="0"/>
      <w:divBdr>
        <w:top w:val="none" w:sz="0" w:space="0" w:color="auto"/>
        <w:left w:val="none" w:sz="0" w:space="0" w:color="auto"/>
        <w:bottom w:val="none" w:sz="0" w:space="0" w:color="auto"/>
        <w:right w:val="none" w:sz="0" w:space="0" w:color="auto"/>
      </w:divBdr>
    </w:div>
    <w:div w:id="1242179798">
      <w:bodyDiv w:val="1"/>
      <w:marLeft w:val="0"/>
      <w:marRight w:val="0"/>
      <w:marTop w:val="0"/>
      <w:marBottom w:val="0"/>
      <w:divBdr>
        <w:top w:val="none" w:sz="0" w:space="0" w:color="auto"/>
        <w:left w:val="none" w:sz="0" w:space="0" w:color="auto"/>
        <w:bottom w:val="none" w:sz="0" w:space="0" w:color="auto"/>
        <w:right w:val="none" w:sz="0" w:space="0" w:color="auto"/>
      </w:divBdr>
    </w:div>
    <w:div w:id="1243176063">
      <w:bodyDiv w:val="1"/>
      <w:marLeft w:val="0"/>
      <w:marRight w:val="0"/>
      <w:marTop w:val="0"/>
      <w:marBottom w:val="0"/>
      <w:divBdr>
        <w:top w:val="none" w:sz="0" w:space="0" w:color="auto"/>
        <w:left w:val="none" w:sz="0" w:space="0" w:color="auto"/>
        <w:bottom w:val="none" w:sz="0" w:space="0" w:color="auto"/>
        <w:right w:val="none" w:sz="0" w:space="0" w:color="auto"/>
      </w:divBdr>
    </w:div>
    <w:div w:id="1268545290">
      <w:bodyDiv w:val="1"/>
      <w:marLeft w:val="0"/>
      <w:marRight w:val="0"/>
      <w:marTop w:val="0"/>
      <w:marBottom w:val="0"/>
      <w:divBdr>
        <w:top w:val="none" w:sz="0" w:space="0" w:color="auto"/>
        <w:left w:val="none" w:sz="0" w:space="0" w:color="auto"/>
        <w:bottom w:val="none" w:sz="0" w:space="0" w:color="auto"/>
        <w:right w:val="none" w:sz="0" w:space="0" w:color="auto"/>
      </w:divBdr>
    </w:div>
    <w:div w:id="1343775522">
      <w:bodyDiv w:val="1"/>
      <w:marLeft w:val="0"/>
      <w:marRight w:val="0"/>
      <w:marTop w:val="0"/>
      <w:marBottom w:val="0"/>
      <w:divBdr>
        <w:top w:val="none" w:sz="0" w:space="0" w:color="auto"/>
        <w:left w:val="none" w:sz="0" w:space="0" w:color="auto"/>
        <w:bottom w:val="none" w:sz="0" w:space="0" w:color="auto"/>
        <w:right w:val="none" w:sz="0" w:space="0" w:color="auto"/>
      </w:divBdr>
    </w:div>
    <w:div w:id="1396318071">
      <w:bodyDiv w:val="1"/>
      <w:marLeft w:val="0"/>
      <w:marRight w:val="0"/>
      <w:marTop w:val="0"/>
      <w:marBottom w:val="0"/>
      <w:divBdr>
        <w:top w:val="none" w:sz="0" w:space="0" w:color="auto"/>
        <w:left w:val="none" w:sz="0" w:space="0" w:color="auto"/>
        <w:bottom w:val="none" w:sz="0" w:space="0" w:color="auto"/>
        <w:right w:val="none" w:sz="0" w:space="0" w:color="auto"/>
      </w:divBdr>
      <w:divsChild>
        <w:div w:id="1786997474">
          <w:marLeft w:val="0"/>
          <w:marRight w:val="0"/>
          <w:marTop w:val="0"/>
          <w:marBottom w:val="0"/>
          <w:divBdr>
            <w:top w:val="none" w:sz="0" w:space="0" w:color="auto"/>
            <w:left w:val="none" w:sz="0" w:space="0" w:color="auto"/>
            <w:bottom w:val="none" w:sz="0" w:space="0" w:color="auto"/>
            <w:right w:val="none" w:sz="0" w:space="0" w:color="auto"/>
          </w:divBdr>
        </w:div>
        <w:div w:id="437261169">
          <w:marLeft w:val="0"/>
          <w:marRight w:val="0"/>
          <w:marTop w:val="0"/>
          <w:marBottom w:val="0"/>
          <w:divBdr>
            <w:top w:val="none" w:sz="0" w:space="0" w:color="auto"/>
            <w:left w:val="none" w:sz="0" w:space="0" w:color="auto"/>
            <w:bottom w:val="none" w:sz="0" w:space="0" w:color="auto"/>
            <w:right w:val="none" w:sz="0" w:space="0" w:color="auto"/>
          </w:divBdr>
        </w:div>
      </w:divsChild>
    </w:div>
    <w:div w:id="1429545424">
      <w:bodyDiv w:val="1"/>
      <w:marLeft w:val="0"/>
      <w:marRight w:val="0"/>
      <w:marTop w:val="0"/>
      <w:marBottom w:val="0"/>
      <w:divBdr>
        <w:top w:val="none" w:sz="0" w:space="0" w:color="auto"/>
        <w:left w:val="none" w:sz="0" w:space="0" w:color="auto"/>
        <w:bottom w:val="none" w:sz="0" w:space="0" w:color="auto"/>
        <w:right w:val="none" w:sz="0" w:space="0" w:color="auto"/>
      </w:divBdr>
    </w:div>
    <w:div w:id="1433815704">
      <w:bodyDiv w:val="1"/>
      <w:marLeft w:val="0"/>
      <w:marRight w:val="0"/>
      <w:marTop w:val="0"/>
      <w:marBottom w:val="0"/>
      <w:divBdr>
        <w:top w:val="none" w:sz="0" w:space="0" w:color="auto"/>
        <w:left w:val="none" w:sz="0" w:space="0" w:color="auto"/>
        <w:bottom w:val="none" w:sz="0" w:space="0" w:color="auto"/>
        <w:right w:val="none" w:sz="0" w:space="0" w:color="auto"/>
      </w:divBdr>
    </w:div>
    <w:div w:id="1467822341">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sChild>
        <w:div w:id="935476187">
          <w:marLeft w:val="0"/>
          <w:marRight w:val="0"/>
          <w:marTop w:val="0"/>
          <w:marBottom w:val="0"/>
          <w:divBdr>
            <w:top w:val="none" w:sz="0" w:space="0" w:color="auto"/>
            <w:left w:val="none" w:sz="0" w:space="0" w:color="auto"/>
            <w:bottom w:val="none" w:sz="0" w:space="0" w:color="auto"/>
            <w:right w:val="none" w:sz="0" w:space="0" w:color="auto"/>
          </w:divBdr>
          <w:divsChild>
            <w:div w:id="1132795416">
              <w:marLeft w:val="0"/>
              <w:marRight w:val="0"/>
              <w:marTop w:val="0"/>
              <w:marBottom w:val="0"/>
              <w:divBdr>
                <w:top w:val="none" w:sz="0" w:space="0" w:color="auto"/>
                <w:left w:val="none" w:sz="0" w:space="0" w:color="auto"/>
                <w:bottom w:val="none" w:sz="0" w:space="0" w:color="auto"/>
                <w:right w:val="none" w:sz="0" w:space="0" w:color="auto"/>
              </w:divBdr>
              <w:divsChild>
                <w:div w:id="444081081">
                  <w:marLeft w:val="0"/>
                  <w:marRight w:val="0"/>
                  <w:marTop w:val="0"/>
                  <w:marBottom w:val="0"/>
                  <w:divBdr>
                    <w:top w:val="none" w:sz="0" w:space="0" w:color="auto"/>
                    <w:left w:val="none" w:sz="0" w:space="0" w:color="auto"/>
                    <w:bottom w:val="none" w:sz="0" w:space="0" w:color="auto"/>
                    <w:right w:val="none" w:sz="0" w:space="0" w:color="auto"/>
                  </w:divBdr>
                </w:div>
                <w:div w:id="12014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3338">
      <w:bodyDiv w:val="1"/>
      <w:marLeft w:val="0"/>
      <w:marRight w:val="0"/>
      <w:marTop w:val="0"/>
      <w:marBottom w:val="0"/>
      <w:divBdr>
        <w:top w:val="none" w:sz="0" w:space="0" w:color="auto"/>
        <w:left w:val="none" w:sz="0" w:space="0" w:color="auto"/>
        <w:bottom w:val="none" w:sz="0" w:space="0" w:color="auto"/>
        <w:right w:val="none" w:sz="0" w:space="0" w:color="auto"/>
      </w:divBdr>
    </w:div>
    <w:div w:id="1498113994">
      <w:bodyDiv w:val="1"/>
      <w:marLeft w:val="0"/>
      <w:marRight w:val="0"/>
      <w:marTop w:val="0"/>
      <w:marBottom w:val="0"/>
      <w:divBdr>
        <w:top w:val="none" w:sz="0" w:space="0" w:color="auto"/>
        <w:left w:val="none" w:sz="0" w:space="0" w:color="auto"/>
        <w:bottom w:val="none" w:sz="0" w:space="0" w:color="auto"/>
        <w:right w:val="none" w:sz="0" w:space="0" w:color="auto"/>
      </w:divBdr>
    </w:div>
    <w:div w:id="1515800718">
      <w:bodyDiv w:val="1"/>
      <w:marLeft w:val="0"/>
      <w:marRight w:val="0"/>
      <w:marTop w:val="0"/>
      <w:marBottom w:val="0"/>
      <w:divBdr>
        <w:top w:val="none" w:sz="0" w:space="0" w:color="auto"/>
        <w:left w:val="none" w:sz="0" w:space="0" w:color="auto"/>
        <w:bottom w:val="none" w:sz="0" w:space="0" w:color="auto"/>
        <w:right w:val="none" w:sz="0" w:space="0" w:color="auto"/>
      </w:divBdr>
    </w:div>
    <w:div w:id="1520123674">
      <w:bodyDiv w:val="1"/>
      <w:marLeft w:val="0"/>
      <w:marRight w:val="0"/>
      <w:marTop w:val="0"/>
      <w:marBottom w:val="0"/>
      <w:divBdr>
        <w:top w:val="none" w:sz="0" w:space="0" w:color="auto"/>
        <w:left w:val="none" w:sz="0" w:space="0" w:color="auto"/>
        <w:bottom w:val="none" w:sz="0" w:space="0" w:color="auto"/>
        <w:right w:val="none" w:sz="0" w:space="0" w:color="auto"/>
      </w:divBdr>
    </w:div>
    <w:div w:id="1528787421">
      <w:bodyDiv w:val="1"/>
      <w:marLeft w:val="0"/>
      <w:marRight w:val="0"/>
      <w:marTop w:val="0"/>
      <w:marBottom w:val="0"/>
      <w:divBdr>
        <w:top w:val="none" w:sz="0" w:space="0" w:color="auto"/>
        <w:left w:val="none" w:sz="0" w:space="0" w:color="auto"/>
        <w:bottom w:val="none" w:sz="0" w:space="0" w:color="auto"/>
        <w:right w:val="none" w:sz="0" w:space="0" w:color="auto"/>
      </w:divBdr>
    </w:div>
    <w:div w:id="1543708787">
      <w:bodyDiv w:val="1"/>
      <w:marLeft w:val="0"/>
      <w:marRight w:val="0"/>
      <w:marTop w:val="0"/>
      <w:marBottom w:val="0"/>
      <w:divBdr>
        <w:top w:val="none" w:sz="0" w:space="0" w:color="auto"/>
        <w:left w:val="none" w:sz="0" w:space="0" w:color="auto"/>
        <w:bottom w:val="none" w:sz="0" w:space="0" w:color="auto"/>
        <w:right w:val="none" w:sz="0" w:space="0" w:color="auto"/>
      </w:divBdr>
    </w:div>
    <w:div w:id="1544051474">
      <w:bodyDiv w:val="1"/>
      <w:marLeft w:val="0"/>
      <w:marRight w:val="0"/>
      <w:marTop w:val="0"/>
      <w:marBottom w:val="0"/>
      <w:divBdr>
        <w:top w:val="none" w:sz="0" w:space="0" w:color="auto"/>
        <w:left w:val="none" w:sz="0" w:space="0" w:color="auto"/>
        <w:bottom w:val="none" w:sz="0" w:space="0" w:color="auto"/>
        <w:right w:val="none" w:sz="0" w:space="0" w:color="auto"/>
      </w:divBdr>
    </w:div>
    <w:div w:id="1548489784">
      <w:bodyDiv w:val="1"/>
      <w:marLeft w:val="0"/>
      <w:marRight w:val="0"/>
      <w:marTop w:val="0"/>
      <w:marBottom w:val="0"/>
      <w:divBdr>
        <w:top w:val="none" w:sz="0" w:space="0" w:color="auto"/>
        <w:left w:val="none" w:sz="0" w:space="0" w:color="auto"/>
        <w:bottom w:val="none" w:sz="0" w:space="0" w:color="auto"/>
        <w:right w:val="none" w:sz="0" w:space="0" w:color="auto"/>
      </w:divBdr>
    </w:div>
    <w:div w:id="1554464481">
      <w:bodyDiv w:val="1"/>
      <w:marLeft w:val="0"/>
      <w:marRight w:val="0"/>
      <w:marTop w:val="0"/>
      <w:marBottom w:val="0"/>
      <w:divBdr>
        <w:top w:val="none" w:sz="0" w:space="0" w:color="auto"/>
        <w:left w:val="none" w:sz="0" w:space="0" w:color="auto"/>
        <w:bottom w:val="none" w:sz="0" w:space="0" w:color="auto"/>
        <w:right w:val="none" w:sz="0" w:space="0" w:color="auto"/>
      </w:divBdr>
    </w:div>
    <w:div w:id="1565212565">
      <w:bodyDiv w:val="1"/>
      <w:marLeft w:val="0"/>
      <w:marRight w:val="0"/>
      <w:marTop w:val="0"/>
      <w:marBottom w:val="0"/>
      <w:divBdr>
        <w:top w:val="none" w:sz="0" w:space="0" w:color="auto"/>
        <w:left w:val="none" w:sz="0" w:space="0" w:color="auto"/>
        <w:bottom w:val="none" w:sz="0" w:space="0" w:color="auto"/>
        <w:right w:val="none" w:sz="0" w:space="0" w:color="auto"/>
      </w:divBdr>
    </w:div>
    <w:div w:id="1565291358">
      <w:bodyDiv w:val="1"/>
      <w:marLeft w:val="0"/>
      <w:marRight w:val="0"/>
      <w:marTop w:val="0"/>
      <w:marBottom w:val="0"/>
      <w:divBdr>
        <w:top w:val="none" w:sz="0" w:space="0" w:color="auto"/>
        <w:left w:val="none" w:sz="0" w:space="0" w:color="auto"/>
        <w:bottom w:val="none" w:sz="0" w:space="0" w:color="auto"/>
        <w:right w:val="none" w:sz="0" w:space="0" w:color="auto"/>
      </w:divBdr>
    </w:div>
    <w:div w:id="1565801308">
      <w:bodyDiv w:val="1"/>
      <w:marLeft w:val="0"/>
      <w:marRight w:val="0"/>
      <w:marTop w:val="0"/>
      <w:marBottom w:val="0"/>
      <w:divBdr>
        <w:top w:val="none" w:sz="0" w:space="0" w:color="auto"/>
        <w:left w:val="none" w:sz="0" w:space="0" w:color="auto"/>
        <w:bottom w:val="none" w:sz="0" w:space="0" w:color="auto"/>
        <w:right w:val="none" w:sz="0" w:space="0" w:color="auto"/>
      </w:divBdr>
    </w:div>
    <w:div w:id="1572034719">
      <w:bodyDiv w:val="1"/>
      <w:marLeft w:val="0"/>
      <w:marRight w:val="0"/>
      <w:marTop w:val="0"/>
      <w:marBottom w:val="0"/>
      <w:divBdr>
        <w:top w:val="none" w:sz="0" w:space="0" w:color="auto"/>
        <w:left w:val="none" w:sz="0" w:space="0" w:color="auto"/>
        <w:bottom w:val="none" w:sz="0" w:space="0" w:color="auto"/>
        <w:right w:val="none" w:sz="0" w:space="0" w:color="auto"/>
      </w:divBdr>
    </w:div>
    <w:div w:id="1589197982">
      <w:bodyDiv w:val="1"/>
      <w:marLeft w:val="0"/>
      <w:marRight w:val="0"/>
      <w:marTop w:val="0"/>
      <w:marBottom w:val="0"/>
      <w:divBdr>
        <w:top w:val="none" w:sz="0" w:space="0" w:color="auto"/>
        <w:left w:val="none" w:sz="0" w:space="0" w:color="auto"/>
        <w:bottom w:val="none" w:sz="0" w:space="0" w:color="auto"/>
        <w:right w:val="none" w:sz="0" w:space="0" w:color="auto"/>
      </w:divBdr>
    </w:div>
    <w:div w:id="1593662660">
      <w:bodyDiv w:val="1"/>
      <w:marLeft w:val="0"/>
      <w:marRight w:val="0"/>
      <w:marTop w:val="0"/>
      <w:marBottom w:val="0"/>
      <w:divBdr>
        <w:top w:val="none" w:sz="0" w:space="0" w:color="auto"/>
        <w:left w:val="none" w:sz="0" w:space="0" w:color="auto"/>
        <w:bottom w:val="none" w:sz="0" w:space="0" w:color="auto"/>
        <w:right w:val="none" w:sz="0" w:space="0" w:color="auto"/>
      </w:divBdr>
    </w:div>
    <w:div w:id="1639920080">
      <w:bodyDiv w:val="1"/>
      <w:marLeft w:val="0"/>
      <w:marRight w:val="0"/>
      <w:marTop w:val="0"/>
      <w:marBottom w:val="0"/>
      <w:divBdr>
        <w:top w:val="none" w:sz="0" w:space="0" w:color="auto"/>
        <w:left w:val="none" w:sz="0" w:space="0" w:color="auto"/>
        <w:bottom w:val="none" w:sz="0" w:space="0" w:color="auto"/>
        <w:right w:val="none" w:sz="0" w:space="0" w:color="auto"/>
      </w:divBdr>
    </w:div>
    <w:div w:id="1647511896">
      <w:bodyDiv w:val="1"/>
      <w:marLeft w:val="0"/>
      <w:marRight w:val="0"/>
      <w:marTop w:val="0"/>
      <w:marBottom w:val="0"/>
      <w:divBdr>
        <w:top w:val="none" w:sz="0" w:space="0" w:color="auto"/>
        <w:left w:val="none" w:sz="0" w:space="0" w:color="auto"/>
        <w:bottom w:val="none" w:sz="0" w:space="0" w:color="auto"/>
        <w:right w:val="none" w:sz="0" w:space="0" w:color="auto"/>
      </w:divBdr>
    </w:div>
    <w:div w:id="1647780734">
      <w:bodyDiv w:val="1"/>
      <w:marLeft w:val="0"/>
      <w:marRight w:val="0"/>
      <w:marTop w:val="0"/>
      <w:marBottom w:val="0"/>
      <w:divBdr>
        <w:top w:val="none" w:sz="0" w:space="0" w:color="auto"/>
        <w:left w:val="none" w:sz="0" w:space="0" w:color="auto"/>
        <w:bottom w:val="none" w:sz="0" w:space="0" w:color="auto"/>
        <w:right w:val="none" w:sz="0" w:space="0" w:color="auto"/>
      </w:divBdr>
    </w:div>
    <w:div w:id="1662808698">
      <w:bodyDiv w:val="1"/>
      <w:marLeft w:val="0"/>
      <w:marRight w:val="0"/>
      <w:marTop w:val="0"/>
      <w:marBottom w:val="0"/>
      <w:divBdr>
        <w:top w:val="none" w:sz="0" w:space="0" w:color="auto"/>
        <w:left w:val="none" w:sz="0" w:space="0" w:color="auto"/>
        <w:bottom w:val="none" w:sz="0" w:space="0" w:color="auto"/>
        <w:right w:val="none" w:sz="0" w:space="0" w:color="auto"/>
      </w:divBdr>
    </w:div>
    <w:div w:id="1687751891">
      <w:bodyDiv w:val="1"/>
      <w:marLeft w:val="0"/>
      <w:marRight w:val="0"/>
      <w:marTop w:val="0"/>
      <w:marBottom w:val="0"/>
      <w:divBdr>
        <w:top w:val="none" w:sz="0" w:space="0" w:color="auto"/>
        <w:left w:val="none" w:sz="0" w:space="0" w:color="auto"/>
        <w:bottom w:val="none" w:sz="0" w:space="0" w:color="auto"/>
        <w:right w:val="none" w:sz="0" w:space="0" w:color="auto"/>
      </w:divBdr>
      <w:divsChild>
        <w:div w:id="242031754">
          <w:marLeft w:val="0"/>
          <w:marRight w:val="0"/>
          <w:marTop w:val="0"/>
          <w:marBottom w:val="0"/>
          <w:divBdr>
            <w:top w:val="none" w:sz="0" w:space="0" w:color="auto"/>
            <w:left w:val="none" w:sz="0" w:space="0" w:color="auto"/>
            <w:bottom w:val="none" w:sz="0" w:space="0" w:color="auto"/>
            <w:right w:val="none" w:sz="0" w:space="0" w:color="auto"/>
          </w:divBdr>
        </w:div>
      </w:divsChild>
    </w:div>
    <w:div w:id="1710035115">
      <w:bodyDiv w:val="1"/>
      <w:marLeft w:val="0"/>
      <w:marRight w:val="0"/>
      <w:marTop w:val="0"/>
      <w:marBottom w:val="0"/>
      <w:divBdr>
        <w:top w:val="none" w:sz="0" w:space="0" w:color="auto"/>
        <w:left w:val="none" w:sz="0" w:space="0" w:color="auto"/>
        <w:bottom w:val="none" w:sz="0" w:space="0" w:color="auto"/>
        <w:right w:val="none" w:sz="0" w:space="0" w:color="auto"/>
      </w:divBdr>
      <w:divsChild>
        <w:div w:id="457336041">
          <w:marLeft w:val="0"/>
          <w:marRight w:val="0"/>
          <w:marTop w:val="0"/>
          <w:marBottom w:val="0"/>
          <w:divBdr>
            <w:top w:val="none" w:sz="0" w:space="0" w:color="auto"/>
            <w:left w:val="none" w:sz="0" w:space="0" w:color="auto"/>
            <w:bottom w:val="none" w:sz="0" w:space="0" w:color="auto"/>
            <w:right w:val="none" w:sz="0" w:space="0" w:color="auto"/>
          </w:divBdr>
        </w:div>
      </w:divsChild>
    </w:div>
    <w:div w:id="1715613162">
      <w:bodyDiv w:val="1"/>
      <w:marLeft w:val="0"/>
      <w:marRight w:val="0"/>
      <w:marTop w:val="0"/>
      <w:marBottom w:val="0"/>
      <w:divBdr>
        <w:top w:val="none" w:sz="0" w:space="0" w:color="auto"/>
        <w:left w:val="none" w:sz="0" w:space="0" w:color="auto"/>
        <w:bottom w:val="none" w:sz="0" w:space="0" w:color="auto"/>
        <w:right w:val="none" w:sz="0" w:space="0" w:color="auto"/>
      </w:divBdr>
    </w:div>
    <w:div w:id="1725711954">
      <w:bodyDiv w:val="1"/>
      <w:marLeft w:val="0"/>
      <w:marRight w:val="0"/>
      <w:marTop w:val="0"/>
      <w:marBottom w:val="0"/>
      <w:divBdr>
        <w:top w:val="none" w:sz="0" w:space="0" w:color="auto"/>
        <w:left w:val="none" w:sz="0" w:space="0" w:color="auto"/>
        <w:bottom w:val="none" w:sz="0" w:space="0" w:color="auto"/>
        <w:right w:val="none" w:sz="0" w:space="0" w:color="auto"/>
      </w:divBdr>
      <w:divsChild>
        <w:div w:id="634143641">
          <w:marLeft w:val="0"/>
          <w:marRight w:val="0"/>
          <w:marTop w:val="0"/>
          <w:marBottom w:val="0"/>
          <w:divBdr>
            <w:top w:val="none" w:sz="0" w:space="0" w:color="auto"/>
            <w:left w:val="none" w:sz="0" w:space="0" w:color="auto"/>
            <w:bottom w:val="none" w:sz="0" w:space="0" w:color="auto"/>
            <w:right w:val="none" w:sz="0" w:space="0" w:color="auto"/>
          </w:divBdr>
          <w:divsChild>
            <w:div w:id="1833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8500">
      <w:bodyDiv w:val="1"/>
      <w:marLeft w:val="0"/>
      <w:marRight w:val="0"/>
      <w:marTop w:val="0"/>
      <w:marBottom w:val="0"/>
      <w:divBdr>
        <w:top w:val="none" w:sz="0" w:space="0" w:color="auto"/>
        <w:left w:val="none" w:sz="0" w:space="0" w:color="auto"/>
        <w:bottom w:val="none" w:sz="0" w:space="0" w:color="auto"/>
        <w:right w:val="none" w:sz="0" w:space="0" w:color="auto"/>
      </w:divBdr>
      <w:divsChild>
        <w:div w:id="312101116">
          <w:marLeft w:val="0"/>
          <w:marRight w:val="0"/>
          <w:marTop w:val="0"/>
          <w:marBottom w:val="0"/>
          <w:divBdr>
            <w:top w:val="none" w:sz="0" w:space="0" w:color="auto"/>
            <w:left w:val="none" w:sz="0" w:space="0" w:color="auto"/>
            <w:bottom w:val="none" w:sz="0" w:space="0" w:color="auto"/>
            <w:right w:val="none" w:sz="0" w:space="0" w:color="auto"/>
          </w:divBdr>
        </w:div>
        <w:div w:id="340745216">
          <w:marLeft w:val="0"/>
          <w:marRight w:val="0"/>
          <w:marTop w:val="0"/>
          <w:marBottom w:val="0"/>
          <w:divBdr>
            <w:top w:val="none" w:sz="0" w:space="0" w:color="auto"/>
            <w:left w:val="none" w:sz="0" w:space="0" w:color="auto"/>
            <w:bottom w:val="none" w:sz="0" w:space="0" w:color="auto"/>
            <w:right w:val="none" w:sz="0" w:space="0" w:color="auto"/>
          </w:divBdr>
        </w:div>
        <w:div w:id="326519709">
          <w:marLeft w:val="0"/>
          <w:marRight w:val="0"/>
          <w:marTop w:val="0"/>
          <w:marBottom w:val="0"/>
          <w:divBdr>
            <w:top w:val="none" w:sz="0" w:space="0" w:color="auto"/>
            <w:left w:val="none" w:sz="0" w:space="0" w:color="auto"/>
            <w:bottom w:val="none" w:sz="0" w:space="0" w:color="auto"/>
            <w:right w:val="none" w:sz="0" w:space="0" w:color="auto"/>
          </w:divBdr>
          <w:divsChild>
            <w:div w:id="662126713">
              <w:marLeft w:val="0"/>
              <w:marRight w:val="0"/>
              <w:marTop w:val="0"/>
              <w:marBottom w:val="0"/>
              <w:divBdr>
                <w:top w:val="none" w:sz="0" w:space="0" w:color="auto"/>
                <w:left w:val="none" w:sz="0" w:space="0" w:color="auto"/>
                <w:bottom w:val="none" w:sz="0" w:space="0" w:color="auto"/>
                <w:right w:val="none" w:sz="0" w:space="0" w:color="auto"/>
              </w:divBdr>
              <w:divsChild>
                <w:div w:id="1423574257">
                  <w:marLeft w:val="0"/>
                  <w:marRight w:val="0"/>
                  <w:marTop w:val="0"/>
                  <w:marBottom w:val="0"/>
                  <w:divBdr>
                    <w:top w:val="none" w:sz="0" w:space="0" w:color="auto"/>
                    <w:left w:val="none" w:sz="0" w:space="0" w:color="auto"/>
                    <w:bottom w:val="none" w:sz="0" w:space="0" w:color="auto"/>
                    <w:right w:val="none" w:sz="0" w:space="0" w:color="auto"/>
                  </w:divBdr>
                  <w:divsChild>
                    <w:div w:id="2119906887">
                      <w:marLeft w:val="0"/>
                      <w:marRight w:val="0"/>
                      <w:marTop w:val="0"/>
                      <w:marBottom w:val="0"/>
                      <w:divBdr>
                        <w:top w:val="none" w:sz="0" w:space="0" w:color="auto"/>
                        <w:left w:val="none" w:sz="0" w:space="0" w:color="auto"/>
                        <w:bottom w:val="none" w:sz="0" w:space="0" w:color="auto"/>
                        <w:right w:val="none" w:sz="0" w:space="0" w:color="auto"/>
                      </w:divBdr>
                    </w:div>
                    <w:div w:id="17483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713">
              <w:marLeft w:val="0"/>
              <w:marRight w:val="0"/>
              <w:marTop w:val="0"/>
              <w:marBottom w:val="0"/>
              <w:divBdr>
                <w:top w:val="none" w:sz="0" w:space="0" w:color="auto"/>
                <w:left w:val="none" w:sz="0" w:space="0" w:color="auto"/>
                <w:bottom w:val="none" w:sz="0" w:space="0" w:color="auto"/>
                <w:right w:val="none" w:sz="0" w:space="0" w:color="auto"/>
              </w:divBdr>
            </w:div>
            <w:div w:id="517082826">
              <w:marLeft w:val="0"/>
              <w:marRight w:val="0"/>
              <w:marTop w:val="0"/>
              <w:marBottom w:val="0"/>
              <w:divBdr>
                <w:top w:val="none" w:sz="0" w:space="0" w:color="auto"/>
                <w:left w:val="none" w:sz="0" w:space="0" w:color="auto"/>
                <w:bottom w:val="none" w:sz="0" w:space="0" w:color="auto"/>
                <w:right w:val="none" w:sz="0" w:space="0" w:color="auto"/>
              </w:divBdr>
              <w:divsChild>
                <w:div w:id="14431974">
                  <w:marLeft w:val="0"/>
                  <w:marRight w:val="0"/>
                  <w:marTop w:val="0"/>
                  <w:marBottom w:val="0"/>
                  <w:divBdr>
                    <w:top w:val="none" w:sz="0" w:space="0" w:color="auto"/>
                    <w:left w:val="none" w:sz="0" w:space="0" w:color="auto"/>
                    <w:bottom w:val="none" w:sz="0" w:space="0" w:color="auto"/>
                    <w:right w:val="none" w:sz="0" w:space="0" w:color="auto"/>
                  </w:divBdr>
                </w:div>
              </w:divsChild>
            </w:div>
            <w:div w:id="503282360">
              <w:marLeft w:val="0"/>
              <w:marRight w:val="0"/>
              <w:marTop w:val="0"/>
              <w:marBottom w:val="0"/>
              <w:divBdr>
                <w:top w:val="none" w:sz="0" w:space="0" w:color="auto"/>
                <w:left w:val="none" w:sz="0" w:space="0" w:color="auto"/>
                <w:bottom w:val="none" w:sz="0" w:space="0" w:color="auto"/>
                <w:right w:val="none" w:sz="0" w:space="0" w:color="auto"/>
              </w:divBdr>
              <w:divsChild>
                <w:div w:id="1983075048">
                  <w:marLeft w:val="0"/>
                  <w:marRight w:val="0"/>
                  <w:marTop w:val="0"/>
                  <w:marBottom w:val="0"/>
                  <w:divBdr>
                    <w:top w:val="none" w:sz="0" w:space="0" w:color="auto"/>
                    <w:left w:val="none" w:sz="0" w:space="0" w:color="auto"/>
                    <w:bottom w:val="none" w:sz="0" w:space="0" w:color="auto"/>
                    <w:right w:val="none" w:sz="0" w:space="0" w:color="auto"/>
                  </w:divBdr>
                  <w:divsChild>
                    <w:div w:id="1600405293">
                      <w:marLeft w:val="0"/>
                      <w:marRight w:val="0"/>
                      <w:marTop w:val="0"/>
                      <w:marBottom w:val="0"/>
                      <w:divBdr>
                        <w:top w:val="none" w:sz="0" w:space="0" w:color="auto"/>
                        <w:left w:val="none" w:sz="0" w:space="0" w:color="auto"/>
                        <w:bottom w:val="none" w:sz="0" w:space="0" w:color="auto"/>
                        <w:right w:val="none" w:sz="0" w:space="0" w:color="auto"/>
                      </w:divBdr>
                    </w:div>
                    <w:div w:id="9995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7785">
      <w:bodyDiv w:val="1"/>
      <w:marLeft w:val="0"/>
      <w:marRight w:val="0"/>
      <w:marTop w:val="0"/>
      <w:marBottom w:val="0"/>
      <w:divBdr>
        <w:top w:val="none" w:sz="0" w:space="0" w:color="auto"/>
        <w:left w:val="none" w:sz="0" w:space="0" w:color="auto"/>
        <w:bottom w:val="none" w:sz="0" w:space="0" w:color="auto"/>
        <w:right w:val="none" w:sz="0" w:space="0" w:color="auto"/>
      </w:divBdr>
    </w:div>
    <w:div w:id="1771001853">
      <w:bodyDiv w:val="1"/>
      <w:marLeft w:val="0"/>
      <w:marRight w:val="0"/>
      <w:marTop w:val="0"/>
      <w:marBottom w:val="0"/>
      <w:divBdr>
        <w:top w:val="none" w:sz="0" w:space="0" w:color="auto"/>
        <w:left w:val="none" w:sz="0" w:space="0" w:color="auto"/>
        <w:bottom w:val="none" w:sz="0" w:space="0" w:color="auto"/>
        <w:right w:val="none" w:sz="0" w:space="0" w:color="auto"/>
      </w:divBdr>
    </w:div>
    <w:div w:id="1773090042">
      <w:bodyDiv w:val="1"/>
      <w:marLeft w:val="0"/>
      <w:marRight w:val="0"/>
      <w:marTop w:val="0"/>
      <w:marBottom w:val="0"/>
      <w:divBdr>
        <w:top w:val="none" w:sz="0" w:space="0" w:color="auto"/>
        <w:left w:val="none" w:sz="0" w:space="0" w:color="auto"/>
        <w:bottom w:val="none" w:sz="0" w:space="0" w:color="auto"/>
        <w:right w:val="none" w:sz="0" w:space="0" w:color="auto"/>
      </w:divBdr>
    </w:div>
    <w:div w:id="1777406143">
      <w:bodyDiv w:val="1"/>
      <w:marLeft w:val="0"/>
      <w:marRight w:val="0"/>
      <w:marTop w:val="0"/>
      <w:marBottom w:val="0"/>
      <w:divBdr>
        <w:top w:val="none" w:sz="0" w:space="0" w:color="auto"/>
        <w:left w:val="none" w:sz="0" w:space="0" w:color="auto"/>
        <w:bottom w:val="none" w:sz="0" w:space="0" w:color="auto"/>
        <w:right w:val="none" w:sz="0" w:space="0" w:color="auto"/>
      </w:divBdr>
    </w:div>
    <w:div w:id="1786195943">
      <w:bodyDiv w:val="1"/>
      <w:marLeft w:val="0"/>
      <w:marRight w:val="0"/>
      <w:marTop w:val="0"/>
      <w:marBottom w:val="0"/>
      <w:divBdr>
        <w:top w:val="none" w:sz="0" w:space="0" w:color="auto"/>
        <w:left w:val="none" w:sz="0" w:space="0" w:color="auto"/>
        <w:bottom w:val="none" w:sz="0" w:space="0" w:color="auto"/>
        <w:right w:val="none" w:sz="0" w:space="0" w:color="auto"/>
      </w:divBdr>
    </w:div>
    <w:div w:id="1796943033">
      <w:bodyDiv w:val="1"/>
      <w:marLeft w:val="0"/>
      <w:marRight w:val="0"/>
      <w:marTop w:val="0"/>
      <w:marBottom w:val="0"/>
      <w:divBdr>
        <w:top w:val="none" w:sz="0" w:space="0" w:color="auto"/>
        <w:left w:val="none" w:sz="0" w:space="0" w:color="auto"/>
        <w:bottom w:val="none" w:sz="0" w:space="0" w:color="auto"/>
        <w:right w:val="none" w:sz="0" w:space="0" w:color="auto"/>
      </w:divBdr>
    </w:div>
    <w:div w:id="1814134559">
      <w:bodyDiv w:val="1"/>
      <w:marLeft w:val="0"/>
      <w:marRight w:val="0"/>
      <w:marTop w:val="0"/>
      <w:marBottom w:val="0"/>
      <w:divBdr>
        <w:top w:val="none" w:sz="0" w:space="0" w:color="auto"/>
        <w:left w:val="none" w:sz="0" w:space="0" w:color="auto"/>
        <w:bottom w:val="none" w:sz="0" w:space="0" w:color="auto"/>
        <w:right w:val="none" w:sz="0" w:space="0" w:color="auto"/>
      </w:divBdr>
    </w:div>
    <w:div w:id="1821120036">
      <w:bodyDiv w:val="1"/>
      <w:marLeft w:val="0"/>
      <w:marRight w:val="0"/>
      <w:marTop w:val="0"/>
      <w:marBottom w:val="0"/>
      <w:divBdr>
        <w:top w:val="none" w:sz="0" w:space="0" w:color="auto"/>
        <w:left w:val="none" w:sz="0" w:space="0" w:color="auto"/>
        <w:bottom w:val="none" w:sz="0" w:space="0" w:color="auto"/>
        <w:right w:val="none" w:sz="0" w:space="0" w:color="auto"/>
      </w:divBdr>
    </w:div>
    <w:div w:id="182454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150">
          <w:marLeft w:val="0"/>
          <w:marRight w:val="0"/>
          <w:marTop w:val="0"/>
          <w:marBottom w:val="0"/>
          <w:divBdr>
            <w:top w:val="none" w:sz="0" w:space="0" w:color="auto"/>
            <w:left w:val="none" w:sz="0" w:space="0" w:color="auto"/>
            <w:bottom w:val="none" w:sz="0" w:space="0" w:color="auto"/>
            <w:right w:val="none" w:sz="0" w:space="0" w:color="auto"/>
          </w:divBdr>
        </w:div>
      </w:divsChild>
    </w:div>
    <w:div w:id="1832326220">
      <w:bodyDiv w:val="1"/>
      <w:marLeft w:val="0"/>
      <w:marRight w:val="0"/>
      <w:marTop w:val="0"/>
      <w:marBottom w:val="0"/>
      <w:divBdr>
        <w:top w:val="none" w:sz="0" w:space="0" w:color="auto"/>
        <w:left w:val="none" w:sz="0" w:space="0" w:color="auto"/>
        <w:bottom w:val="none" w:sz="0" w:space="0" w:color="auto"/>
        <w:right w:val="none" w:sz="0" w:space="0" w:color="auto"/>
      </w:divBdr>
    </w:div>
    <w:div w:id="1851483635">
      <w:bodyDiv w:val="1"/>
      <w:marLeft w:val="0"/>
      <w:marRight w:val="0"/>
      <w:marTop w:val="0"/>
      <w:marBottom w:val="0"/>
      <w:divBdr>
        <w:top w:val="none" w:sz="0" w:space="0" w:color="auto"/>
        <w:left w:val="none" w:sz="0" w:space="0" w:color="auto"/>
        <w:bottom w:val="none" w:sz="0" w:space="0" w:color="auto"/>
        <w:right w:val="none" w:sz="0" w:space="0" w:color="auto"/>
      </w:divBdr>
    </w:div>
    <w:div w:id="1903715209">
      <w:bodyDiv w:val="1"/>
      <w:marLeft w:val="0"/>
      <w:marRight w:val="0"/>
      <w:marTop w:val="0"/>
      <w:marBottom w:val="0"/>
      <w:divBdr>
        <w:top w:val="none" w:sz="0" w:space="0" w:color="auto"/>
        <w:left w:val="none" w:sz="0" w:space="0" w:color="auto"/>
        <w:bottom w:val="none" w:sz="0" w:space="0" w:color="auto"/>
        <w:right w:val="none" w:sz="0" w:space="0" w:color="auto"/>
      </w:divBdr>
      <w:divsChild>
        <w:div w:id="42293840">
          <w:marLeft w:val="0"/>
          <w:marRight w:val="0"/>
          <w:marTop w:val="0"/>
          <w:marBottom w:val="0"/>
          <w:divBdr>
            <w:top w:val="none" w:sz="0" w:space="0" w:color="auto"/>
            <w:left w:val="none" w:sz="0" w:space="0" w:color="auto"/>
            <w:bottom w:val="none" w:sz="0" w:space="0" w:color="auto"/>
            <w:right w:val="none" w:sz="0" w:space="0" w:color="auto"/>
          </w:divBdr>
        </w:div>
        <w:div w:id="66078431">
          <w:marLeft w:val="0"/>
          <w:marRight w:val="0"/>
          <w:marTop w:val="0"/>
          <w:marBottom w:val="0"/>
          <w:divBdr>
            <w:top w:val="none" w:sz="0" w:space="0" w:color="auto"/>
            <w:left w:val="none" w:sz="0" w:space="0" w:color="auto"/>
            <w:bottom w:val="none" w:sz="0" w:space="0" w:color="auto"/>
            <w:right w:val="none" w:sz="0" w:space="0" w:color="auto"/>
          </w:divBdr>
        </w:div>
        <w:div w:id="90054908">
          <w:marLeft w:val="0"/>
          <w:marRight w:val="0"/>
          <w:marTop w:val="0"/>
          <w:marBottom w:val="0"/>
          <w:divBdr>
            <w:top w:val="none" w:sz="0" w:space="0" w:color="auto"/>
            <w:left w:val="none" w:sz="0" w:space="0" w:color="auto"/>
            <w:bottom w:val="none" w:sz="0" w:space="0" w:color="auto"/>
            <w:right w:val="none" w:sz="0" w:space="0" w:color="auto"/>
          </w:divBdr>
        </w:div>
        <w:div w:id="148449918">
          <w:marLeft w:val="0"/>
          <w:marRight w:val="0"/>
          <w:marTop w:val="0"/>
          <w:marBottom w:val="0"/>
          <w:divBdr>
            <w:top w:val="none" w:sz="0" w:space="0" w:color="auto"/>
            <w:left w:val="none" w:sz="0" w:space="0" w:color="auto"/>
            <w:bottom w:val="none" w:sz="0" w:space="0" w:color="auto"/>
            <w:right w:val="none" w:sz="0" w:space="0" w:color="auto"/>
          </w:divBdr>
        </w:div>
        <w:div w:id="171532850">
          <w:marLeft w:val="0"/>
          <w:marRight w:val="0"/>
          <w:marTop w:val="0"/>
          <w:marBottom w:val="0"/>
          <w:divBdr>
            <w:top w:val="none" w:sz="0" w:space="0" w:color="auto"/>
            <w:left w:val="none" w:sz="0" w:space="0" w:color="auto"/>
            <w:bottom w:val="none" w:sz="0" w:space="0" w:color="auto"/>
            <w:right w:val="none" w:sz="0" w:space="0" w:color="auto"/>
          </w:divBdr>
        </w:div>
        <w:div w:id="387654839">
          <w:marLeft w:val="0"/>
          <w:marRight w:val="0"/>
          <w:marTop w:val="0"/>
          <w:marBottom w:val="0"/>
          <w:divBdr>
            <w:top w:val="none" w:sz="0" w:space="0" w:color="auto"/>
            <w:left w:val="none" w:sz="0" w:space="0" w:color="auto"/>
            <w:bottom w:val="none" w:sz="0" w:space="0" w:color="auto"/>
            <w:right w:val="none" w:sz="0" w:space="0" w:color="auto"/>
          </w:divBdr>
        </w:div>
        <w:div w:id="516847918">
          <w:marLeft w:val="0"/>
          <w:marRight w:val="0"/>
          <w:marTop w:val="0"/>
          <w:marBottom w:val="0"/>
          <w:divBdr>
            <w:top w:val="none" w:sz="0" w:space="0" w:color="auto"/>
            <w:left w:val="none" w:sz="0" w:space="0" w:color="auto"/>
            <w:bottom w:val="none" w:sz="0" w:space="0" w:color="auto"/>
            <w:right w:val="none" w:sz="0" w:space="0" w:color="auto"/>
          </w:divBdr>
        </w:div>
        <w:div w:id="756513823">
          <w:marLeft w:val="0"/>
          <w:marRight w:val="0"/>
          <w:marTop w:val="0"/>
          <w:marBottom w:val="0"/>
          <w:divBdr>
            <w:top w:val="none" w:sz="0" w:space="0" w:color="auto"/>
            <w:left w:val="none" w:sz="0" w:space="0" w:color="auto"/>
            <w:bottom w:val="none" w:sz="0" w:space="0" w:color="auto"/>
            <w:right w:val="none" w:sz="0" w:space="0" w:color="auto"/>
          </w:divBdr>
        </w:div>
        <w:div w:id="772558577">
          <w:marLeft w:val="0"/>
          <w:marRight w:val="0"/>
          <w:marTop w:val="0"/>
          <w:marBottom w:val="0"/>
          <w:divBdr>
            <w:top w:val="none" w:sz="0" w:space="0" w:color="auto"/>
            <w:left w:val="none" w:sz="0" w:space="0" w:color="auto"/>
            <w:bottom w:val="none" w:sz="0" w:space="0" w:color="auto"/>
            <w:right w:val="none" w:sz="0" w:space="0" w:color="auto"/>
          </w:divBdr>
        </w:div>
        <w:div w:id="915436875">
          <w:marLeft w:val="0"/>
          <w:marRight w:val="0"/>
          <w:marTop w:val="0"/>
          <w:marBottom w:val="0"/>
          <w:divBdr>
            <w:top w:val="none" w:sz="0" w:space="0" w:color="auto"/>
            <w:left w:val="none" w:sz="0" w:space="0" w:color="auto"/>
            <w:bottom w:val="none" w:sz="0" w:space="0" w:color="auto"/>
            <w:right w:val="none" w:sz="0" w:space="0" w:color="auto"/>
          </w:divBdr>
        </w:div>
        <w:div w:id="945965584">
          <w:marLeft w:val="0"/>
          <w:marRight w:val="0"/>
          <w:marTop w:val="0"/>
          <w:marBottom w:val="0"/>
          <w:divBdr>
            <w:top w:val="none" w:sz="0" w:space="0" w:color="auto"/>
            <w:left w:val="none" w:sz="0" w:space="0" w:color="auto"/>
            <w:bottom w:val="none" w:sz="0" w:space="0" w:color="auto"/>
            <w:right w:val="none" w:sz="0" w:space="0" w:color="auto"/>
          </w:divBdr>
        </w:div>
        <w:div w:id="1048188214">
          <w:marLeft w:val="0"/>
          <w:marRight w:val="0"/>
          <w:marTop w:val="0"/>
          <w:marBottom w:val="0"/>
          <w:divBdr>
            <w:top w:val="none" w:sz="0" w:space="0" w:color="auto"/>
            <w:left w:val="none" w:sz="0" w:space="0" w:color="auto"/>
            <w:bottom w:val="none" w:sz="0" w:space="0" w:color="auto"/>
            <w:right w:val="none" w:sz="0" w:space="0" w:color="auto"/>
          </w:divBdr>
        </w:div>
        <w:div w:id="1063872956">
          <w:marLeft w:val="0"/>
          <w:marRight w:val="0"/>
          <w:marTop w:val="0"/>
          <w:marBottom w:val="0"/>
          <w:divBdr>
            <w:top w:val="none" w:sz="0" w:space="0" w:color="auto"/>
            <w:left w:val="none" w:sz="0" w:space="0" w:color="auto"/>
            <w:bottom w:val="none" w:sz="0" w:space="0" w:color="auto"/>
            <w:right w:val="none" w:sz="0" w:space="0" w:color="auto"/>
          </w:divBdr>
        </w:div>
        <w:div w:id="1109660482">
          <w:marLeft w:val="0"/>
          <w:marRight w:val="0"/>
          <w:marTop w:val="0"/>
          <w:marBottom w:val="0"/>
          <w:divBdr>
            <w:top w:val="none" w:sz="0" w:space="0" w:color="auto"/>
            <w:left w:val="none" w:sz="0" w:space="0" w:color="auto"/>
            <w:bottom w:val="none" w:sz="0" w:space="0" w:color="auto"/>
            <w:right w:val="none" w:sz="0" w:space="0" w:color="auto"/>
          </w:divBdr>
        </w:div>
        <w:div w:id="1250774421">
          <w:marLeft w:val="0"/>
          <w:marRight w:val="0"/>
          <w:marTop w:val="0"/>
          <w:marBottom w:val="0"/>
          <w:divBdr>
            <w:top w:val="none" w:sz="0" w:space="0" w:color="auto"/>
            <w:left w:val="none" w:sz="0" w:space="0" w:color="auto"/>
            <w:bottom w:val="none" w:sz="0" w:space="0" w:color="auto"/>
            <w:right w:val="none" w:sz="0" w:space="0" w:color="auto"/>
          </w:divBdr>
        </w:div>
        <w:div w:id="1279994788">
          <w:marLeft w:val="0"/>
          <w:marRight w:val="0"/>
          <w:marTop w:val="0"/>
          <w:marBottom w:val="0"/>
          <w:divBdr>
            <w:top w:val="none" w:sz="0" w:space="0" w:color="auto"/>
            <w:left w:val="none" w:sz="0" w:space="0" w:color="auto"/>
            <w:bottom w:val="none" w:sz="0" w:space="0" w:color="auto"/>
            <w:right w:val="none" w:sz="0" w:space="0" w:color="auto"/>
          </w:divBdr>
        </w:div>
        <w:div w:id="1370182743">
          <w:marLeft w:val="0"/>
          <w:marRight w:val="0"/>
          <w:marTop w:val="0"/>
          <w:marBottom w:val="0"/>
          <w:divBdr>
            <w:top w:val="none" w:sz="0" w:space="0" w:color="auto"/>
            <w:left w:val="none" w:sz="0" w:space="0" w:color="auto"/>
            <w:bottom w:val="none" w:sz="0" w:space="0" w:color="auto"/>
            <w:right w:val="none" w:sz="0" w:space="0" w:color="auto"/>
          </w:divBdr>
        </w:div>
        <w:div w:id="1425414715">
          <w:marLeft w:val="0"/>
          <w:marRight w:val="0"/>
          <w:marTop w:val="0"/>
          <w:marBottom w:val="0"/>
          <w:divBdr>
            <w:top w:val="none" w:sz="0" w:space="0" w:color="auto"/>
            <w:left w:val="none" w:sz="0" w:space="0" w:color="auto"/>
            <w:bottom w:val="none" w:sz="0" w:space="0" w:color="auto"/>
            <w:right w:val="none" w:sz="0" w:space="0" w:color="auto"/>
          </w:divBdr>
        </w:div>
        <w:div w:id="1501041216">
          <w:marLeft w:val="0"/>
          <w:marRight w:val="0"/>
          <w:marTop w:val="0"/>
          <w:marBottom w:val="0"/>
          <w:divBdr>
            <w:top w:val="none" w:sz="0" w:space="0" w:color="auto"/>
            <w:left w:val="none" w:sz="0" w:space="0" w:color="auto"/>
            <w:bottom w:val="none" w:sz="0" w:space="0" w:color="auto"/>
            <w:right w:val="none" w:sz="0" w:space="0" w:color="auto"/>
          </w:divBdr>
        </w:div>
        <w:div w:id="1574388516">
          <w:marLeft w:val="0"/>
          <w:marRight w:val="0"/>
          <w:marTop w:val="0"/>
          <w:marBottom w:val="0"/>
          <w:divBdr>
            <w:top w:val="none" w:sz="0" w:space="0" w:color="auto"/>
            <w:left w:val="none" w:sz="0" w:space="0" w:color="auto"/>
            <w:bottom w:val="none" w:sz="0" w:space="0" w:color="auto"/>
            <w:right w:val="none" w:sz="0" w:space="0" w:color="auto"/>
          </w:divBdr>
        </w:div>
        <w:div w:id="1586572101">
          <w:marLeft w:val="0"/>
          <w:marRight w:val="0"/>
          <w:marTop w:val="0"/>
          <w:marBottom w:val="0"/>
          <w:divBdr>
            <w:top w:val="none" w:sz="0" w:space="0" w:color="auto"/>
            <w:left w:val="none" w:sz="0" w:space="0" w:color="auto"/>
            <w:bottom w:val="none" w:sz="0" w:space="0" w:color="auto"/>
            <w:right w:val="none" w:sz="0" w:space="0" w:color="auto"/>
          </w:divBdr>
        </w:div>
        <w:div w:id="1735664894">
          <w:marLeft w:val="0"/>
          <w:marRight w:val="0"/>
          <w:marTop w:val="0"/>
          <w:marBottom w:val="0"/>
          <w:divBdr>
            <w:top w:val="none" w:sz="0" w:space="0" w:color="auto"/>
            <w:left w:val="none" w:sz="0" w:space="0" w:color="auto"/>
            <w:bottom w:val="none" w:sz="0" w:space="0" w:color="auto"/>
            <w:right w:val="none" w:sz="0" w:space="0" w:color="auto"/>
          </w:divBdr>
        </w:div>
        <w:div w:id="1747145774">
          <w:marLeft w:val="0"/>
          <w:marRight w:val="0"/>
          <w:marTop w:val="0"/>
          <w:marBottom w:val="0"/>
          <w:divBdr>
            <w:top w:val="none" w:sz="0" w:space="0" w:color="auto"/>
            <w:left w:val="none" w:sz="0" w:space="0" w:color="auto"/>
            <w:bottom w:val="none" w:sz="0" w:space="0" w:color="auto"/>
            <w:right w:val="none" w:sz="0" w:space="0" w:color="auto"/>
          </w:divBdr>
        </w:div>
        <w:div w:id="1936866949">
          <w:marLeft w:val="0"/>
          <w:marRight w:val="0"/>
          <w:marTop w:val="0"/>
          <w:marBottom w:val="0"/>
          <w:divBdr>
            <w:top w:val="none" w:sz="0" w:space="0" w:color="auto"/>
            <w:left w:val="none" w:sz="0" w:space="0" w:color="auto"/>
            <w:bottom w:val="none" w:sz="0" w:space="0" w:color="auto"/>
            <w:right w:val="none" w:sz="0" w:space="0" w:color="auto"/>
          </w:divBdr>
        </w:div>
        <w:div w:id="2010670095">
          <w:marLeft w:val="0"/>
          <w:marRight w:val="0"/>
          <w:marTop w:val="0"/>
          <w:marBottom w:val="0"/>
          <w:divBdr>
            <w:top w:val="none" w:sz="0" w:space="0" w:color="auto"/>
            <w:left w:val="none" w:sz="0" w:space="0" w:color="auto"/>
            <w:bottom w:val="none" w:sz="0" w:space="0" w:color="auto"/>
            <w:right w:val="none" w:sz="0" w:space="0" w:color="auto"/>
          </w:divBdr>
        </w:div>
      </w:divsChild>
    </w:div>
    <w:div w:id="1914467956">
      <w:bodyDiv w:val="1"/>
      <w:marLeft w:val="0"/>
      <w:marRight w:val="0"/>
      <w:marTop w:val="0"/>
      <w:marBottom w:val="0"/>
      <w:divBdr>
        <w:top w:val="none" w:sz="0" w:space="0" w:color="auto"/>
        <w:left w:val="none" w:sz="0" w:space="0" w:color="auto"/>
        <w:bottom w:val="none" w:sz="0" w:space="0" w:color="auto"/>
        <w:right w:val="none" w:sz="0" w:space="0" w:color="auto"/>
      </w:divBdr>
    </w:div>
    <w:div w:id="1921450515">
      <w:bodyDiv w:val="1"/>
      <w:marLeft w:val="0"/>
      <w:marRight w:val="0"/>
      <w:marTop w:val="0"/>
      <w:marBottom w:val="0"/>
      <w:divBdr>
        <w:top w:val="none" w:sz="0" w:space="0" w:color="auto"/>
        <w:left w:val="none" w:sz="0" w:space="0" w:color="auto"/>
        <w:bottom w:val="none" w:sz="0" w:space="0" w:color="auto"/>
        <w:right w:val="none" w:sz="0" w:space="0" w:color="auto"/>
      </w:divBdr>
    </w:div>
    <w:div w:id="1964114812">
      <w:bodyDiv w:val="1"/>
      <w:marLeft w:val="0"/>
      <w:marRight w:val="0"/>
      <w:marTop w:val="0"/>
      <w:marBottom w:val="0"/>
      <w:divBdr>
        <w:top w:val="none" w:sz="0" w:space="0" w:color="auto"/>
        <w:left w:val="none" w:sz="0" w:space="0" w:color="auto"/>
        <w:bottom w:val="none" w:sz="0" w:space="0" w:color="auto"/>
        <w:right w:val="none" w:sz="0" w:space="0" w:color="auto"/>
      </w:divBdr>
    </w:div>
    <w:div w:id="1964848919">
      <w:bodyDiv w:val="1"/>
      <w:marLeft w:val="0"/>
      <w:marRight w:val="0"/>
      <w:marTop w:val="0"/>
      <w:marBottom w:val="0"/>
      <w:divBdr>
        <w:top w:val="none" w:sz="0" w:space="0" w:color="auto"/>
        <w:left w:val="none" w:sz="0" w:space="0" w:color="auto"/>
        <w:bottom w:val="none" w:sz="0" w:space="0" w:color="auto"/>
        <w:right w:val="none" w:sz="0" w:space="0" w:color="auto"/>
      </w:divBdr>
    </w:div>
    <w:div w:id="1980308044">
      <w:bodyDiv w:val="1"/>
      <w:marLeft w:val="0"/>
      <w:marRight w:val="0"/>
      <w:marTop w:val="0"/>
      <w:marBottom w:val="0"/>
      <w:divBdr>
        <w:top w:val="none" w:sz="0" w:space="0" w:color="auto"/>
        <w:left w:val="none" w:sz="0" w:space="0" w:color="auto"/>
        <w:bottom w:val="none" w:sz="0" w:space="0" w:color="auto"/>
        <w:right w:val="none" w:sz="0" w:space="0" w:color="auto"/>
      </w:divBdr>
      <w:divsChild>
        <w:div w:id="690380716">
          <w:marLeft w:val="0"/>
          <w:marRight w:val="0"/>
          <w:marTop w:val="0"/>
          <w:marBottom w:val="0"/>
          <w:divBdr>
            <w:top w:val="none" w:sz="0" w:space="0" w:color="auto"/>
            <w:left w:val="none" w:sz="0" w:space="0" w:color="auto"/>
            <w:bottom w:val="none" w:sz="0" w:space="0" w:color="auto"/>
            <w:right w:val="none" w:sz="0" w:space="0" w:color="auto"/>
          </w:divBdr>
        </w:div>
      </w:divsChild>
    </w:div>
    <w:div w:id="2000845722">
      <w:bodyDiv w:val="1"/>
      <w:marLeft w:val="0"/>
      <w:marRight w:val="0"/>
      <w:marTop w:val="0"/>
      <w:marBottom w:val="0"/>
      <w:divBdr>
        <w:top w:val="none" w:sz="0" w:space="0" w:color="auto"/>
        <w:left w:val="none" w:sz="0" w:space="0" w:color="auto"/>
        <w:bottom w:val="none" w:sz="0" w:space="0" w:color="auto"/>
        <w:right w:val="none" w:sz="0" w:space="0" w:color="auto"/>
      </w:divBdr>
    </w:div>
    <w:div w:id="2010331358">
      <w:bodyDiv w:val="1"/>
      <w:marLeft w:val="0"/>
      <w:marRight w:val="0"/>
      <w:marTop w:val="0"/>
      <w:marBottom w:val="0"/>
      <w:divBdr>
        <w:top w:val="none" w:sz="0" w:space="0" w:color="auto"/>
        <w:left w:val="none" w:sz="0" w:space="0" w:color="auto"/>
        <w:bottom w:val="none" w:sz="0" w:space="0" w:color="auto"/>
        <w:right w:val="none" w:sz="0" w:space="0" w:color="auto"/>
      </w:divBdr>
      <w:divsChild>
        <w:div w:id="2123723096">
          <w:marLeft w:val="0"/>
          <w:marRight w:val="0"/>
          <w:marTop w:val="0"/>
          <w:marBottom w:val="0"/>
          <w:divBdr>
            <w:top w:val="none" w:sz="0" w:space="0" w:color="auto"/>
            <w:left w:val="none" w:sz="0" w:space="0" w:color="auto"/>
            <w:bottom w:val="none" w:sz="0" w:space="0" w:color="auto"/>
            <w:right w:val="none" w:sz="0" w:space="0" w:color="auto"/>
          </w:divBdr>
        </w:div>
      </w:divsChild>
    </w:div>
    <w:div w:id="2012099375">
      <w:bodyDiv w:val="1"/>
      <w:marLeft w:val="0"/>
      <w:marRight w:val="0"/>
      <w:marTop w:val="0"/>
      <w:marBottom w:val="0"/>
      <w:divBdr>
        <w:top w:val="none" w:sz="0" w:space="0" w:color="auto"/>
        <w:left w:val="none" w:sz="0" w:space="0" w:color="auto"/>
        <w:bottom w:val="none" w:sz="0" w:space="0" w:color="auto"/>
        <w:right w:val="none" w:sz="0" w:space="0" w:color="auto"/>
      </w:divBdr>
    </w:div>
    <w:div w:id="2054233470">
      <w:bodyDiv w:val="1"/>
      <w:marLeft w:val="0"/>
      <w:marRight w:val="0"/>
      <w:marTop w:val="0"/>
      <w:marBottom w:val="0"/>
      <w:divBdr>
        <w:top w:val="none" w:sz="0" w:space="0" w:color="auto"/>
        <w:left w:val="none" w:sz="0" w:space="0" w:color="auto"/>
        <w:bottom w:val="none" w:sz="0" w:space="0" w:color="auto"/>
        <w:right w:val="none" w:sz="0" w:space="0" w:color="auto"/>
      </w:divBdr>
    </w:div>
    <w:div w:id="2054574355">
      <w:bodyDiv w:val="1"/>
      <w:marLeft w:val="0"/>
      <w:marRight w:val="0"/>
      <w:marTop w:val="0"/>
      <w:marBottom w:val="0"/>
      <w:divBdr>
        <w:top w:val="none" w:sz="0" w:space="0" w:color="auto"/>
        <w:left w:val="none" w:sz="0" w:space="0" w:color="auto"/>
        <w:bottom w:val="none" w:sz="0" w:space="0" w:color="auto"/>
        <w:right w:val="none" w:sz="0" w:space="0" w:color="auto"/>
      </w:divBdr>
      <w:divsChild>
        <w:div w:id="1758360250">
          <w:marLeft w:val="0"/>
          <w:marRight w:val="0"/>
          <w:marTop w:val="0"/>
          <w:marBottom w:val="0"/>
          <w:divBdr>
            <w:top w:val="none" w:sz="0" w:space="0" w:color="auto"/>
            <w:left w:val="none" w:sz="0" w:space="0" w:color="auto"/>
            <w:bottom w:val="none" w:sz="0" w:space="0" w:color="auto"/>
            <w:right w:val="none" w:sz="0" w:space="0" w:color="auto"/>
          </w:divBdr>
        </w:div>
        <w:div w:id="1868250049">
          <w:marLeft w:val="0"/>
          <w:marRight w:val="0"/>
          <w:marTop w:val="0"/>
          <w:marBottom w:val="0"/>
          <w:divBdr>
            <w:top w:val="none" w:sz="0" w:space="0" w:color="auto"/>
            <w:left w:val="none" w:sz="0" w:space="0" w:color="auto"/>
            <w:bottom w:val="none" w:sz="0" w:space="0" w:color="auto"/>
            <w:right w:val="none" w:sz="0" w:space="0" w:color="auto"/>
          </w:divBdr>
          <w:divsChild>
            <w:div w:id="1332177817">
              <w:marLeft w:val="0"/>
              <w:marRight w:val="0"/>
              <w:marTop w:val="0"/>
              <w:marBottom w:val="0"/>
              <w:divBdr>
                <w:top w:val="none" w:sz="0" w:space="0" w:color="auto"/>
                <w:left w:val="none" w:sz="0" w:space="0" w:color="auto"/>
                <w:bottom w:val="none" w:sz="0" w:space="0" w:color="auto"/>
                <w:right w:val="none" w:sz="0" w:space="0" w:color="auto"/>
              </w:divBdr>
              <w:divsChild>
                <w:div w:id="17601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7785">
          <w:marLeft w:val="0"/>
          <w:marRight w:val="0"/>
          <w:marTop w:val="0"/>
          <w:marBottom w:val="0"/>
          <w:divBdr>
            <w:top w:val="none" w:sz="0" w:space="0" w:color="auto"/>
            <w:left w:val="none" w:sz="0" w:space="0" w:color="auto"/>
            <w:bottom w:val="none" w:sz="0" w:space="0" w:color="auto"/>
            <w:right w:val="none" w:sz="0" w:space="0" w:color="auto"/>
          </w:divBdr>
          <w:divsChild>
            <w:div w:id="1708215464">
              <w:marLeft w:val="0"/>
              <w:marRight w:val="0"/>
              <w:marTop w:val="0"/>
              <w:marBottom w:val="0"/>
              <w:divBdr>
                <w:top w:val="none" w:sz="0" w:space="0" w:color="auto"/>
                <w:left w:val="none" w:sz="0" w:space="0" w:color="auto"/>
                <w:bottom w:val="none" w:sz="0" w:space="0" w:color="auto"/>
                <w:right w:val="none" w:sz="0" w:space="0" w:color="auto"/>
              </w:divBdr>
              <w:divsChild>
                <w:div w:id="16036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7215">
      <w:bodyDiv w:val="1"/>
      <w:marLeft w:val="0"/>
      <w:marRight w:val="0"/>
      <w:marTop w:val="0"/>
      <w:marBottom w:val="0"/>
      <w:divBdr>
        <w:top w:val="none" w:sz="0" w:space="0" w:color="auto"/>
        <w:left w:val="none" w:sz="0" w:space="0" w:color="auto"/>
        <w:bottom w:val="none" w:sz="0" w:space="0" w:color="auto"/>
        <w:right w:val="none" w:sz="0" w:space="0" w:color="auto"/>
      </w:divBdr>
    </w:div>
    <w:div w:id="2123574370">
      <w:bodyDiv w:val="1"/>
      <w:marLeft w:val="0"/>
      <w:marRight w:val="0"/>
      <w:marTop w:val="0"/>
      <w:marBottom w:val="0"/>
      <w:divBdr>
        <w:top w:val="none" w:sz="0" w:space="0" w:color="auto"/>
        <w:left w:val="none" w:sz="0" w:space="0" w:color="auto"/>
        <w:bottom w:val="none" w:sz="0" w:space="0" w:color="auto"/>
        <w:right w:val="none" w:sz="0" w:space="0" w:color="auto"/>
      </w:divBdr>
      <w:divsChild>
        <w:div w:id="1991907513">
          <w:marLeft w:val="0"/>
          <w:marRight w:val="0"/>
          <w:marTop w:val="0"/>
          <w:marBottom w:val="0"/>
          <w:divBdr>
            <w:top w:val="none" w:sz="0" w:space="0" w:color="auto"/>
            <w:left w:val="none" w:sz="0" w:space="0" w:color="auto"/>
            <w:bottom w:val="none" w:sz="0" w:space="0" w:color="auto"/>
            <w:right w:val="none" w:sz="0" w:space="0" w:color="auto"/>
          </w:divBdr>
          <w:divsChild>
            <w:div w:id="11838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s.wikipedia.org/wiki/Beroun" TargetMode="External"/><Relationship Id="rId18" Type="http://schemas.openxmlformats.org/officeDocument/2006/relationships/hyperlink" Target="http://cs.wikipedia.org/wiki/Zlat%C3%BD_k%C5%AF%C5%88" TargetMode="External"/><Relationship Id="rId26" Type="http://schemas.openxmlformats.org/officeDocument/2006/relationships/hyperlink" Target="http://cs.wikipedia.org/w/index.php?title=Suchomastsk%C3%BD_potok&amp;action=edit&amp;redlink=1" TargetMode="External"/><Relationship Id="rId39" Type="http://schemas.openxmlformats.org/officeDocument/2006/relationships/image" Target="cid:image003.jpg@01D10D15.47286900" TargetMode="External"/><Relationship Id="rId3" Type="http://schemas.openxmlformats.org/officeDocument/2006/relationships/styles" Target="styles.xml"/><Relationship Id="rId21" Type="http://schemas.openxmlformats.org/officeDocument/2006/relationships/hyperlink" Target="http://cs.wikipedia.org/wiki/Paleolit" TargetMode="External"/><Relationship Id="rId34" Type="http://schemas.openxmlformats.org/officeDocument/2006/relationships/hyperlink" Target="http://www.ms.tman.txt.cz" TargetMode="External"/><Relationship Id="rId42" Type="http://schemas.openxmlformats.org/officeDocument/2006/relationships/hyperlink" Target="https://www.facebook.com/KlubickoBerou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s.wikipedia.org/wiki/Kon%C4%9Bprusk%C3%A9_jeskyn%C4%9B" TargetMode="External"/><Relationship Id="rId17" Type="http://schemas.openxmlformats.org/officeDocument/2006/relationships/hyperlink" Target="http://cs.wikipedia.org/w/index.php?title=Velkolom_%C4%8Certovy_schody&amp;action=edit&amp;redlink=1" TargetMode="External"/><Relationship Id="rId25" Type="http://schemas.openxmlformats.org/officeDocument/2006/relationships/hyperlink" Target="http://cs.wikipedia.org/wiki/Ran%C3%BD_st%C5%99edov%C4%9Bk" TargetMode="External"/><Relationship Id="rId33" Type="http://schemas.openxmlformats.org/officeDocument/2006/relationships/hyperlink" Target="http://www.zs.tman.txt.cz" TargetMode="External"/><Relationship Id="rId38" Type="http://schemas.openxmlformats.org/officeDocument/2006/relationships/image" Target="media/image3.jpe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s.wikipedia.org/wiki/1986" TargetMode="External"/><Relationship Id="rId20" Type="http://schemas.openxmlformats.org/officeDocument/2006/relationships/hyperlink" Target="http://cs.wikipedia.org/wiki/Klonk" TargetMode="External"/><Relationship Id="rId29" Type="http://schemas.openxmlformats.org/officeDocument/2006/relationships/hyperlink" Target="http://cs.wikipedia.org/wiki/Keltov%C3%A9" TargetMode="External"/><Relationship Id="rId41" Type="http://schemas.openxmlformats.org/officeDocument/2006/relationships/hyperlink" Target="mailto:info@klubicko-op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Chr%C3%A1n%C4%9Bn%C3%A1_krajinn%C3%A1_oblast_%C4%8Cesk%C3%BD_kras" TargetMode="External"/><Relationship Id="rId24" Type="http://schemas.openxmlformats.org/officeDocument/2006/relationships/hyperlink" Target="http://cs.wikipedia.org/wiki/Doba_%C5%BEelezn%C3%A1" TargetMode="External"/><Relationship Id="rId32" Type="http://schemas.openxmlformats.org/officeDocument/2006/relationships/hyperlink" Target="http://cs.wikipedia.org/w/index.php?title=Z%C3%A1kladn%C3%AD_k%C3%A1men_N%C3%A1rodn%C3%ADho_divadla&amp;action=edit&amp;redlink=1" TargetMode="External"/><Relationship Id="rId37" Type="http://schemas.openxmlformats.org/officeDocument/2006/relationships/hyperlink" Target="http://www.zahradnictvitman.cz" TargetMode="External"/><Relationship Id="rId40" Type="http://schemas.openxmlformats.org/officeDocument/2006/relationships/image" Target="media/image4.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s.wikipedia.org/wiki/Tma%C5%88" TargetMode="External"/><Relationship Id="rId23" Type="http://schemas.openxmlformats.org/officeDocument/2006/relationships/hyperlink" Target="http://cs.wikipedia.org/wiki/Kultura_knov%C3%ADzsk%C3%A1" TargetMode="External"/><Relationship Id="rId28" Type="http://schemas.openxmlformats.org/officeDocument/2006/relationships/hyperlink" Target="http://cs.wikipedia.org/w/index.php?title=Kotys&amp;action=edit&amp;redlink=1" TargetMode="External"/><Relationship Id="rId36" Type="http://schemas.openxmlformats.org/officeDocument/2006/relationships/hyperlink" Target="http://www.obectman.cz" TargetMode="External"/><Relationship Id="rId10" Type="http://schemas.openxmlformats.org/officeDocument/2006/relationships/hyperlink" Target="http://cs.wikipedia.org/wiki/N%C3%A1rodn%C3%AD_p%C5%99%C3%ADrodn%C3%AD_pam%C3%A1tka" TargetMode="External"/><Relationship Id="rId19" Type="http://schemas.openxmlformats.org/officeDocument/2006/relationships/hyperlink" Target="http://cs.wikipedia.org/wiki/Kobyla_%28p%C5%99%C3%ADrodn%C3%AD_rezervace%29" TargetMode="External"/><Relationship Id="rId31" Type="http://schemas.openxmlformats.org/officeDocument/2006/relationships/hyperlink" Target="http://cs.wikipedia.org/wiki/Vincenc_Bene%C5%A1" TargetMode="External"/><Relationship Id="rId44" Type="http://schemas.openxmlformats.org/officeDocument/2006/relationships/hyperlink" Target="mailto:outman@quick.cz" TargetMode="External"/><Relationship Id="rId4" Type="http://schemas.openxmlformats.org/officeDocument/2006/relationships/settings" Target="settings.xml"/><Relationship Id="rId9" Type="http://schemas.openxmlformats.org/officeDocument/2006/relationships/hyperlink" Target="http://cs.wikipedia.org/wiki/N%C3%A1rodn%C3%AD_p%C5%99%C3%ADrodn%C3%AD_pam%C3%A1tka" TargetMode="External"/><Relationship Id="rId14" Type="http://schemas.openxmlformats.org/officeDocument/2006/relationships/hyperlink" Target="http://cs.wikipedia.org/wiki/Kon%C4%9Bprusy" TargetMode="External"/><Relationship Id="rId22" Type="http://schemas.openxmlformats.org/officeDocument/2006/relationships/hyperlink" Target="http://cs.wikipedia.org/w/index.php?title=Pozdn%C3%AD_doba_bronzov%C3%A1&amp;action=edit&amp;redlink=1" TargetMode="External"/><Relationship Id="rId27" Type="http://schemas.openxmlformats.org/officeDocument/2006/relationships/hyperlink" Target="http://cs.wikipedia.org/wiki/Slovan%C3%A9" TargetMode="External"/><Relationship Id="rId30" Type="http://schemas.openxmlformats.org/officeDocument/2006/relationships/hyperlink" Target="http://cs.wikipedia.org/wiki/N%C3%A1rodn%C3%AD_divadlo" TargetMode="External"/><Relationship Id="rId35" Type="http://schemas.openxmlformats.org/officeDocument/2006/relationships/hyperlink" Target="http://www.obectman.cz" TargetMode="External"/><Relationship Id="rId43" Type="http://schemas.openxmlformats.org/officeDocument/2006/relationships/hyperlink" Target="http://www.obectman.cz"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B353-AB88-4F53-9663-F28387BF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20</Pages>
  <Words>9005</Words>
  <Characters>53134</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62015</CharactersWithSpaces>
  <SharedDoc>false</SharedDoc>
  <HLinks>
    <vt:vector size="24" baseType="variant">
      <vt:variant>
        <vt:i4>1703980</vt:i4>
      </vt:variant>
      <vt:variant>
        <vt:i4>9</vt:i4>
      </vt:variant>
      <vt:variant>
        <vt:i4>0</vt:i4>
      </vt:variant>
      <vt:variant>
        <vt:i4>5</vt:i4>
      </vt:variant>
      <vt:variant>
        <vt:lpwstr>mailto:outman@quick.cz</vt:lpwstr>
      </vt:variant>
      <vt:variant>
        <vt:lpwstr/>
      </vt:variant>
      <vt:variant>
        <vt:i4>6291505</vt:i4>
      </vt:variant>
      <vt:variant>
        <vt:i4>6</vt:i4>
      </vt:variant>
      <vt:variant>
        <vt:i4>0</vt:i4>
      </vt:variant>
      <vt:variant>
        <vt:i4>5</vt:i4>
      </vt:variant>
      <vt:variant>
        <vt:lpwstr>http://www.obectman.cz/</vt:lpwstr>
      </vt:variant>
      <vt:variant>
        <vt:lpwstr/>
      </vt:variant>
      <vt:variant>
        <vt:i4>6422579</vt:i4>
      </vt:variant>
      <vt:variant>
        <vt:i4>3</vt:i4>
      </vt:variant>
      <vt:variant>
        <vt:i4>0</vt:i4>
      </vt:variant>
      <vt:variant>
        <vt:i4>5</vt:i4>
      </vt:variant>
      <vt:variant>
        <vt:lpwstr>http://www.zahradnictvitman.cz/</vt:lpwstr>
      </vt:variant>
      <vt:variant>
        <vt:lpwstr/>
      </vt:variant>
      <vt:variant>
        <vt:i4>2293760</vt:i4>
      </vt:variant>
      <vt:variant>
        <vt:i4>0</vt:i4>
      </vt:variant>
      <vt:variant>
        <vt:i4>0</vt:i4>
      </vt:variant>
      <vt:variant>
        <vt:i4>5</vt:i4>
      </vt:variant>
      <vt:variant>
        <vt:lpwstr>mailto:zahradnictvisimek@seznam.cz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57</cp:revision>
  <cp:lastPrinted>2016-06-28T14:17:00Z</cp:lastPrinted>
  <dcterms:created xsi:type="dcterms:W3CDTF">2016-04-25T07:47:00Z</dcterms:created>
  <dcterms:modified xsi:type="dcterms:W3CDTF">2016-06-28T14:30:00Z</dcterms:modified>
</cp:coreProperties>
</file>