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9DD" w:rsidRPr="00BE53A9" w:rsidRDefault="00BE53A9" w:rsidP="002559DD">
      <w:pPr>
        <w:pBdr>
          <w:bottom w:val="single" w:sz="12" w:space="1" w:color="auto"/>
        </w:pBdr>
        <w:jc w:val="center"/>
        <w:rPr>
          <w:b/>
        </w:rPr>
      </w:pPr>
      <w:bookmarkStart w:id="0" w:name="_GoBack"/>
      <w:bookmarkEnd w:id="0"/>
      <w:r w:rsidRPr="00BE53A9">
        <w:rPr>
          <w:b/>
        </w:rPr>
        <w:t>ZÁKLADNÍ ŠKOLA A MATEŘSKÁ ŠKOLA TMAŇ, okres Beroun</w:t>
      </w:r>
    </w:p>
    <w:p w:rsidR="00BE53A9" w:rsidRPr="00BE53A9" w:rsidRDefault="00BE53A9" w:rsidP="002559DD">
      <w:pPr>
        <w:pBdr>
          <w:bottom w:val="single" w:sz="12" w:space="1" w:color="auto"/>
        </w:pBdr>
        <w:jc w:val="center"/>
        <w:rPr>
          <w:b/>
        </w:rPr>
      </w:pPr>
    </w:p>
    <w:p w:rsidR="00BE53A9" w:rsidRDefault="00BE53A9" w:rsidP="00BE53A9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K Sídlišti 80, 267 21 Tmaň, tel.774 373 810, </w:t>
      </w:r>
      <w:hyperlink r:id="rId5" w:history="1">
        <w:r w:rsidRPr="005D0485">
          <w:rPr>
            <w:rStyle w:val="Hypertextovodkaz"/>
            <w:b/>
          </w:rPr>
          <w:t>mstman@seznam.cz</w:t>
        </w:r>
      </w:hyperlink>
      <w:r>
        <w:rPr>
          <w:b/>
        </w:rPr>
        <w:t>, DS: dc5mihu</w:t>
      </w:r>
    </w:p>
    <w:p w:rsidR="002559DD" w:rsidRDefault="002559DD" w:rsidP="00A86AE0">
      <w:pPr>
        <w:rPr>
          <w:b/>
        </w:rPr>
      </w:pPr>
    </w:p>
    <w:p w:rsidR="002559DD" w:rsidRPr="00581C09" w:rsidRDefault="002559DD" w:rsidP="001F70C4">
      <w:pPr>
        <w:jc w:val="center"/>
        <w:rPr>
          <w:b/>
          <w:u w:val="single"/>
        </w:rPr>
      </w:pPr>
      <w:r w:rsidRPr="00581C09">
        <w:rPr>
          <w:b/>
          <w:u w:val="single"/>
        </w:rPr>
        <w:t>Kritéria pro přijímání dětí k předškolnímu vzdělávání v Mateřské škole</w:t>
      </w:r>
      <w:r w:rsidR="009A6E96">
        <w:rPr>
          <w:b/>
          <w:u w:val="single"/>
        </w:rPr>
        <w:t xml:space="preserve"> Tmaň, okres Beroun pro rok 202</w:t>
      </w:r>
      <w:r w:rsidR="00E243ED">
        <w:rPr>
          <w:b/>
          <w:u w:val="single"/>
        </w:rPr>
        <w:t>3</w:t>
      </w:r>
      <w:r w:rsidR="009A6E96">
        <w:rPr>
          <w:b/>
          <w:u w:val="single"/>
        </w:rPr>
        <w:t>/202</w:t>
      </w:r>
      <w:r w:rsidR="00E243ED">
        <w:rPr>
          <w:b/>
          <w:u w:val="single"/>
        </w:rPr>
        <w:t>4</w:t>
      </w:r>
    </w:p>
    <w:p w:rsidR="002559DD" w:rsidRDefault="002559DD" w:rsidP="00581C09">
      <w:pPr>
        <w:jc w:val="center"/>
        <w:rPr>
          <w:b/>
        </w:rPr>
      </w:pPr>
    </w:p>
    <w:p w:rsidR="002559DD" w:rsidRDefault="002559DD" w:rsidP="00A86AE0">
      <w:r w:rsidRPr="002559DD">
        <w:t>Ředitelka Základní školy</w:t>
      </w:r>
      <w:r>
        <w:t xml:space="preserve"> a Mateřské školy Tmaň, okres Beroun, se sídlem K Sídlišti 80, 267 21 Tmaň, stanovuje kritéria, podle kterých bude postupovat při rozhodování o přijetí dětí k předškolnímu vzdělávání.</w:t>
      </w:r>
    </w:p>
    <w:p w:rsidR="00832698" w:rsidRDefault="00832698" w:rsidP="00A86AE0"/>
    <w:p w:rsidR="00A86AE0" w:rsidRPr="002559DD" w:rsidRDefault="002559DD" w:rsidP="00A86AE0">
      <w:r w:rsidRPr="002559DD">
        <w:t>K předškolnímu vzdělávání se přijímají děti následovně:</w:t>
      </w:r>
      <w:r w:rsidR="00A86AE0" w:rsidRPr="002559DD">
        <w:t xml:space="preserve"> </w:t>
      </w:r>
      <w:r w:rsidRPr="002559DD">
        <w:t xml:space="preserve">  </w:t>
      </w:r>
    </w:p>
    <w:p w:rsidR="00A86AE0" w:rsidRDefault="00A86AE0" w:rsidP="00A86AE0">
      <w:pPr>
        <w:jc w:val="both"/>
      </w:pPr>
    </w:p>
    <w:p w:rsidR="001F70C4" w:rsidRDefault="00A86AE0" w:rsidP="001F70C4">
      <w:pPr>
        <w:numPr>
          <w:ilvl w:val="0"/>
          <w:numId w:val="1"/>
        </w:numPr>
        <w:jc w:val="both"/>
      </w:pPr>
      <w:r>
        <w:t>Děti s povin</w:t>
      </w:r>
      <w:r w:rsidR="00F12BB0">
        <w:t>ným předškolním vzděláváním (§34 odst.1</w:t>
      </w:r>
      <w:r>
        <w:t xml:space="preserve">školského </w:t>
      </w:r>
      <w:proofErr w:type="gramStart"/>
      <w:r>
        <w:t>zákon</w:t>
      </w:r>
      <w:r w:rsidR="00BE53A9">
        <w:t xml:space="preserve">a </w:t>
      </w:r>
      <w:r>
        <w:t>- od</w:t>
      </w:r>
      <w:proofErr w:type="gramEnd"/>
      <w:r>
        <w:t xml:space="preserve"> počátku školního roku, který následuje po dni, kdy dítě dosáhne pátého roku věku, do zahájení povinné školní docházky dítěte, je předškolní vzdělávání povinné) - a děti s povoleným odkladem školní docházky s místem trvalého pobytu na území obce Tmaň nebo děti s jiným pobytem na území obce na základě nájemné smlouvy na příslušné adrese</w:t>
      </w:r>
      <w:r w:rsidR="001F70C4">
        <w:t xml:space="preserve">, v případě cizinců místo pobytu, v příslušném školském obvodu </w:t>
      </w:r>
    </w:p>
    <w:p w:rsidR="001F70C4" w:rsidRDefault="001F70C4" w:rsidP="001F70C4">
      <w:pPr>
        <w:ind w:firstLine="708"/>
        <w:jc w:val="both"/>
      </w:pPr>
      <w:r>
        <w:t>(§ 179 odst. 3).</w:t>
      </w:r>
    </w:p>
    <w:p w:rsidR="00A86AE0" w:rsidRDefault="00A86AE0" w:rsidP="001F70C4">
      <w:pPr>
        <w:jc w:val="both"/>
      </w:pPr>
    </w:p>
    <w:p w:rsidR="00A86AE0" w:rsidRDefault="00A86AE0" w:rsidP="00A86AE0">
      <w:pPr>
        <w:jc w:val="both"/>
      </w:pPr>
    </w:p>
    <w:p w:rsidR="00A86AE0" w:rsidRDefault="00A86AE0" w:rsidP="00A86AE0">
      <w:pPr>
        <w:numPr>
          <w:ilvl w:val="0"/>
          <w:numId w:val="1"/>
        </w:numPr>
        <w:jc w:val="both"/>
      </w:pPr>
      <w:r>
        <w:t>Děti s př</w:t>
      </w:r>
      <w:r w:rsidR="00F12BB0">
        <w:t>ednostním přijímáním (§ 34 ods.</w:t>
      </w:r>
      <w:r>
        <w:t>3 školského zákona) – děti, které před začátkem školního roku dosáhn</w:t>
      </w:r>
      <w:r w:rsidR="00832698">
        <w:t>ou nejméně čtvrtého</w:t>
      </w:r>
      <w:r>
        <w:t xml:space="preserve"> roku věku, pokud mají místo trvalého pobytu na území obce Tmaň nebo děti s jiným pobytem na území obce na základě nájemné smlouvy na příslušné adrese, </w:t>
      </w:r>
      <w:bookmarkStart w:id="1" w:name="_Hlk96929042"/>
      <w:r>
        <w:t>v případě cizinců místo pobytu, v příslušném školském obvodu (§ 179 odst. 3) a to do výše povoleného počtu dětí uvedeného ve školském rejstříku.</w:t>
      </w:r>
    </w:p>
    <w:p w:rsidR="001F70C4" w:rsidRDefault="001F70C4" w:rsidP="001F70C4">
      <w:pPr>
        <w:ind w:left="720"/>
        <w:jc w:val="both"/>
      </w:pPr>
    </w:p>
    <w:bookmarkEnd w:id="1"/>
    <w:p w:rsidR="00A86AE0" w:rsidRDefault="00A86AE0" w:rsidP="00A86AE0">
      <w:pPr>
        <w:jc w:val="both"/>
      </w:pPr>
    </w:p>
    <w:p w:rsidR="00832698" w:rsidRDefault="00832698" w:rsidP="00832698">
      <w:pPr>
        <w:numPr>
          <w:ilvl w:val="0"/>
          <w:numId w:val="1"/>
        </w:numPr>
        <w:jc w:val="both"/>
      </w:pPr>
      <w:r>
        <w:t>Děti s př</w:t>
      </w:r>
      <w:r w:rsidR="00F12BB0">
        <w:t>ednostním přijímáním (§ 34 ods.</w:t>
      </w:r>
      <w:r>
        <w:t>3 školského zákona) – děti, které před začátkem školního roku dosáhnou nejméně třetího roku věku, pokud mají místo trvalého pobytu na území obce Tmaň nebo děti s jiným pobytem na území obce na základě nájemné smlouvy na příslušné adrese, v případě cizinců místo pobytu, v příslušném školském obvodu (§ 179 odst. 3) a to do výše povoleného počtu dětí uvedeného ve školském rejstříku.</w:t>
      </w:r>
    </w:p>
    <w:p w:rsidR="00832698" w:rsidRDefault="00832698" w:rsidP="00A86AE0">
      <w:pPr>
        <w:jc w:val="both"/>
      </w:pPr>
    </w:p>
    <w:p w:rsidR="00832698" w:rsidRDefault="00832698" w:rsidP="00A86AE0">
      <w:pPr>
        <w:jc w:val="both"/>
      </w:pPr>
    </w:p>
    <w:p w:rsidR="00A86AE0" w:rsidRDefault="00832698" w:rsidP="00A86AE0">
      <w:pPr>
        <w:ind w:firstLine="360"/>
      </w:pPr>
      <w:r>
        <w:t>4</w:t>
      </w:r>
      <w:r w:rsidR="00A86AE0">
        <w:t xml:space="preserve">.  Děti s místem trvalého pobytu na území obce Tmaň nebo děti s jiným pobytem na </w:t>
      </w:r>
    </w:p>
    <w:p w:rsidR="00A86AE0" w:rsidRDefault="00A86AE0" w:rsidP="00A86AE0">
      <w:pPr>
        <w:ind w:firstLine="360"/>
      </w:pPr>
      <w:r>
        <w:t xml:space="preserve">     území obce na základě nájemné smlouvy na příslušné adrese seřazeny podle data </w:t>
      </w:r>
    </w:p>
    <w:p w:rsidR="006E05A7" w:rsidRDefault="00A86AE0" w:rsidP="00A86AE0">
      <w:pPr>
        <w:ind w:firstLine="360"/>
      </w:pPr>
      <w:r>
        <w:t xml:space="preserve">     narození od nejstarších, nejdříve pro děti od dvou let.</w:t>
      </w:r>
    </w:p>
    <w:p w:rsidR="002559DD" w:rsidRDefault="002559DD" w:rsidP="00A86AE0">
      <w:pPr>
        <w:ind w:firstLine="360"/>
      </w:pPr>
    </w:p>
    <w:p w:rsidR="002559DD" w:rsidRDefault="002559DD" w:rsidP="002559DD">
      <w:r>
        <w:t xml:space="preserve">Mateřská škola přijme v souladu s </w:t>
      </w:r>
      <w:r w:rsidR="00581C09">
        <w:t>§ 50 zákona č.258/2000 Sb., o ochraně zdraví, v platném znění – pouze dítě, které se podrobilo pravidelným očkováním, má doklad, že je proti nákaze imunní nebo se nemůže očkování podrobit pro trvalou kontraindikaci – s výjimkou povinného předškolního vzdělávání.</w:t>
      </w:r>
    </w:p>
    <w:p w:rsidR="00581C09" w:rsidRDefault="00581C09" w:rsidP="002559DD"/>
    <w:p w:rsidR="00832698" w:rsidRDefault="00832698" w:rsidP="002559DD"/>
    <w:p w:rsidR="00581C09" w:rsidRDefault="009A6E96" w:rsidP="00832698">
      <w:r>
        <w:t>Ve Tmani dne: 1.3.202</w:t>
      </w:r>
      <w:r w:rsidR="00E243ED">
        <w:t>3</w:t>
      </w:r>
      <w:r w:rsidR="00832698">
        <w:tab/>
      </w:r>
      <w:r w:rsidR="00832698">
        <w:tab/>
      </w:r>
      <w:r w:rsidR="00832698">
        <w:tab/>
      </w:r>
      <w:r w:rsidR="00832698">
        <w:tab/>
      </w:r>
      <w:r w:rsidR="00832698">
        <w:tab/>
      </w:r>
      <w:proofErr w:type="spellStart"/>
      <w:r w:rsidR="00832698">
        <w:t>Mgr.Růžena</w:t>
      </w:r>
      <w:proofErr w:type="spellEnd"/>
      <w:r w:rsidR="00832698">
        <w:t xml:space="preserve"> </w:t>
      </w:r>
      <w:proofErr w:type="spellStart"/>
      <w:r w:rsidR="00832698">
        <w:t>Kybikásová</w:t>
      </w:r>
      <w:proofErr w:type="spellEnd"/>
    </w:p>
    <w:p w:rsidR="00832698" w:rsidRDefault="00832698" w:rsidP="00832698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</w:p>
    <w:p w:rsidR="00581C09" w:rsidRDefault="00581C09" w:rsidP="002559DD"/>
    <w:p w:rsidR="00581C09" w:rsidRDefault="00581C09" w:rsidP="002559DD"/>
    <w:p w:rsidR="00832698" w:rsidRDefault="00832698" w:rsidP="002559DD"/>
    <w:sectPr w:rsidR="00832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15B34"/>
    <w:multiLevelType w:val="hybridMultilevel"/>
    <w:tmpl w:val="4424AC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E0"/>
    <w:rsid w:val="001F70C4"/>
    <w:rsid w:val="002559DD"/>
    <w:rsid w:val="002A3605"/>
    <w:rsid w:val="003B14CE"/>
    <w:rsid w:val="0053662E"/>
    <w:rsid w:val="00581C09"/>
    <w:rsid w:val="006E05A7"/>
    <w:rsid w:val="00832698"/>
    <w:rsid w:val="009A6E96"/>
    <w:rsid w:val="00A86AE0"/>
    <w:rsid w:val="00BE53A9"/>
    <w:rsid w:val="00E243ED"/>
    <w:rsid w:val="00F1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EB4DB-CDFC-4F21-B835-C1A01492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6AE0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366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qFormat/>
    <w:rsid w:val="005366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3662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3662E"/>
    <w:rPr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E53A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E5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tman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2020-03-31T06:21:00Z</cp:lastPrinted>
  <dcterms:created xsi:type="dcterms:W3CDTF">2023-03-01T07:13:00Z</dcterms:created>
  <dcterms:modified xsi:type="dcterms:W3CDTF">2023-03-01T07:13:00Z</dcterms:modified>
</cp:coreProperties>
</file>